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r w:rsidR="00DE3843">
        <w:rPr>
          <w:b/>
          <w:sz w:val="28"/>
          <w:szCs w:val="28"/>
        </w:rPr>
        <w:t>Version 32.</w:t>
      </w:r>
      <w:ins w:id="0" w:author="Iain Nicoll" w:date="2021-04-13T11:34:00Z">
        <w:r w:rsidR="00C84814">
          <w:rPr>
            <w:b/>
            <w:sz w:val="28"/>
            <w:szCs w:val="28"/>
          </w:rPr>
          <w:t>1</w:t>
        </w:r>
      </w:ins>
      <w:del w:id="1" w:author="Iain Nicoll" w:date="2021-04-13T11:34:00Z">
        <w:r w:rsidR="00DE3843" w:rsidDel="00C84814">
          <w:rPr>
            <w:b/>
            <w:sz w:val="28"/>
            <w:szCs w:val="28"/>
          </w:rPr>
          <w:delText>0</w:delText>
        </w:r>
      </w:del>
      <w:r w:rsidRPr="007058B6">
        <w:rPr>
          <w:b/>
          <w:sz w:val="28"/>
          <w:szCs w:val="28"/>
        </w:rPr>
        <w:fldChar w:fldCharType="end"/>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del w:id="2" w:author="Iain Nicoll" w:date="2021-04-13T11:34:00Z">
        <w:r w:rsidRPr="007058B6" w:rsidDel="00C84814">
          <w:rPr>
            <w:b/>
            <w:sz w:val="28"/>
            <w:szCs w:val="28"/>
          </w:rPr>
          <w:fldChar w:fldCharType="begin"/>
        </w:r>
        <w:r w:rsidRPr="007058B6" w:rsidDel="00C84814">
          <w:rPr>
            <w:b/>
            <w:sz w:val="28"/>
            <w:szCs w:val="28"/>
          </w:rPr>
          <w:delInstrText xml:space="preserve"> DOCPROPERTY  "Effective Date"  \* MERGEFORMAT </w:delInstrText>
        </w:r>
        <w:r w:rsidRPr="007058B6" w:rsidDel="00C84814">
          <w:rPr>
            <w:b/>
            <w:sz w:val="28"/>
            <w:szCs w:val="28"/>
          </w:rPr>
          <w:fldChar w:fldCharType="separate"/>
        </w:r>
        <w:r w:rsidR="00DE3843" w:rsidDel="00C84814">
          <w:rPr>
            <w:b/>
            <w:sz w:val="28"/>
            <w:szCs w:val="28"/>
          </w:rPr>
          <w:delText>1 April 2021</w:delText>
        </w:r>
        <w:r w:rsidRPr="007058B6" w:rsidDel="00C84814">
          <w:rPr>
            <w:b/>
            <w:sz w:val="28"/>
            <w:szCs w:val="28"/>
          </w:rPr>
          <w:fldChar w:fldCharType="end"/>
        </w:r>
      </w:del>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spacing w:after="240"/>
        <w:jc w:val="center"/>
        <w:rPr>
          <w:b/>
          <w:sz w:val="28"/>
          <w:szCs w:val="28"/>
        </w:rPr>
      </w:pPr>
    </w:p>
    <w:p w:rsidR="00646EB4" w:rsidRPr="00CF61CE" w:rsidRDefault="007A43C6">
      <w:pPr>
        <w:pageBreakBefore/>
        <w:spacing w:after="240"/>
        <w:jc w:val="center"/>
        <w:rPr>
          <w:b/>
          <w:szCs w:val="24"/>
          <w:u w:val="single"/>
        </w:rPr>
      </w:pPr>
      <w:r w:rsidRPr="00CF61CE">
        <w:rPr>
          <w:b/>
          <w:szCs w:val="24"/>
          <w:u w:val="single"/>
        </w:rPr>
        <w:lastRenderedPageBreak/>
        <w:t>BSC Procedure 508</w:t>
      </w:r>
    </w:p>
    <w:p w:rsidR="00646EB4" w:rsidRPr="00CF61CE" w:rsidRDefault="007A43C6">
      <w:pPr>
        <w:spacing w:after="240"/>
        <w:jc w:val="center"/>
        <w:rPr>
          <w:b/>
          <w:szCs w:val="24"/>
          <w:u w:val="single"/>
        </w:rPr>
      </w:pPr>
      <w:r w:rsidRPr="00CF61CE">
        <w:rPr>
          <w:b/>
          <w:szCs w:val="24"/>
          <w:u w:val="single"/>
        </w:rPr>
        <w:t>relating to</w:t>
      </w:r>
    </w:p>
    <w:p w:rsidR="00646EB4" w:rsidRPr="00CF61CE" w:rsidRDefault="007A43C6">
      <w:pPr>
        <w:spacing w:after="240"/>
        <w:jc w:val="center"/>
        <w:rPr>
          <w:szCs w:val="24"/>
        </w:rPr>
      </w:pPr>
      <w:r w:rsidRPr="00CF61CE">
        <w:rPr>
          <w:b/>
          <w:szCs w:val="24"/>
          <w:u w:val="single"/>
        </w:rPr>
        <w:t>Supplier Volume Allocation Agent</w:t>
      </w:r>
    </w:p>
    <w:p w:rsidR="00646EB4" w:rsidRPr="00CF61CE" w:rsidRDefault="00646EB4">
      <w:pPr>
        <w:tabs>
          <w:tab w:val="left" w:pos="-720"/>
        </w:tabs>
        <w:suppressAutoHyphens/>
        <w:spacing w:after="240"/>
        <w:ind w:left="851" w:hanging="851"/>
        <w:jc w:val="both"/>
      </w:pPr>
    </w:p>
    <w:p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DE3843">
        <w:t>Version 32.</w:t>
      </w:r>
      <w:ins w:id="3" w:author="Iain Nicoll" w:date="2021-04-13T11:34:00Z">
        <w:r w:rsidR="00C84814">
          <w:t>1</w:t>
        </w:r>
      </w:ins>
      <w:del w:id="4" w:author="Iain Nicoll" w:date="2021-04-13T11:34:00Z">
        <w:r w:rsidR="00DE3843" w:rsidDel="00C84814">
          <w:delText>0</w:delText>
        </w:r>
      </w:del>
      <w:r w:rsidR="00D33C08" w:rsidRPr="00520864">
        <w:fldChar w:fldCharType="end"/>
      </w:r>
      <w:r w:rsidRPr="00CF61CE">
        <w:t xml:space="preserve"> relating to the Supplier Volume Allocation Agent.</w:t>
      </w:r>
    </w:p>
    <w:p w:rsidR="00646EB4" w:rsidRPr="00CF61CE" w:rsidRDefault="007A43C6">
      <w:pPr>
        <w:suppressAutoHyphens/>
        <w:spacing w:after="240"/>
        <w:ind w:left="851" w:hanging="851"/>
        <w:jc w:val="both"/>
      </w:pPr>
      <w:r w:rsidRPr="00CF61CE">
        <w:t>3.</w:t>
      </w:r>
      <w:r w:rsidRPr="00CF61CE">
        <w:tab/>
        <w:t>This BSC Procedure is effective from</w:t>
      </w:r>
      <w:del w:id="5" w:author="Iain Nicoll" w:date="2021-04-13T11:34:00Z">
        <w:r w:rsidRPr="00CF61CE" w:rsidDel="00C84814">
          <w:delText xml:space="preserve"> </w:delText>
        </w:r>
        <w:r w:rsidR="00D33C08" w:rsidRPr="00520864" w:rsidDel="00C84814">
          <w:fldChar w:fldCharType="begin"/>
        </w:r>
        <w:r w:rsidR="00D33C08" w:rsidRPr="00CF61CE" w:rsidDel="00C84814">
          <w:delInstrText xml:space="preserve"> DOCPROPERTY  "Effective Date"  \* MERGEFORMAT </w:delInstrText>
        </w:r>
        <w:r w:rsidR="00D33C08" w:rsidRPr="00520864" w:rsidDel="00C84814">
          <w:fldChar w:fldCharType="separate"/>
        </w:r>
        <w:r w:rsidR="00DE3843" w:rsidDel="00C84814">
          <w:delText>1 April 2021</w:delText>
        </w:r>
        <w:r w:rsidR="00D33C08" w:rsidRPr="00520864" w:rsidDel="00C84814">
          <w:fldChar w:fldCharType="end"/>
        </w:r>
      </w:del>
      <w:r w:rsidRPr="00CF61CE">
        <w:t>.</w:t>
      </w:r>
    </w:p>
    <w:p w:rsidR="00646EB4" w:rsidRPr="00CF61CE" w:rsidRDefault="007A43C6">
      <w:pPr>
        <w:suppressAutoHyphens/>
        <w:spacing w:after="240"/>
        <w:ind w:left="851" w:hanging="851"/>
        <w:jc w:val="both"/>
      </w:pPr>
      <w:r w:rsidRPr="00CF61CE">
        <w:t>4.</w:t>
      </w:r>
      <w:r w:rsidRPr="00CF61CE">
        <w:tab/>
        <w:t>This BSC Procedure has been approved by the Panel.</w:t>
      </w:r>
    </w:p>
    <w:p w:rsidR="00646EB4" w:rsidRPr="00CF61CE" w:rsidRDefault="00646EB4">
      <w:pPr>
        <w:suppressAutoHyphens/>
        <w:spacing w:after="240"/>
        <w:jc w:val="both"/>
      </w:pPr>
    </w:p>
    <w:p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trPr>
          <w:trHeight w:val="2896"/>
        </w:trPr>
        <w:tc>
          <w:tcPr>
            <w:tcW w:w="9180" w:type="dxa"/>
            <w:shd w:val="clear" w:color="auto" w:fill="auto"/>
          </w:tcPr>
          <w:p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sidR="00330FA1">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0FA1">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646EB4" w:rsidRPr="00CF61CE" w:rsidRDefault="00646EB4">
      <w:pPr>
        <w:spacing w:after="240"/>
        <w:jc w:val="both"/>
        <w:rPr>
          <w:sz w:val="18"/>
        </w:rPr>
      </w:pPr>
    </w:p>
    <w:p w:rsidR="00646EB4" w:rsidRPr="00CF61CE" w:rsidRDefault="00646EB4">
      <w:pPr>
        <w:pStyle w:val="ELEXONBody"/>
        <w:spacing w:after="240" w:line="240" w:lineRule="auto"/>
        <w:ind w:left="0"/>
        <w:jc w:val="both"/>
        <w:rPr>
          <w:rFonts w:ascii="Times New Roman" w:hAnsi="Times New Roman"/>
          <w:sz w:val="18"/>
          <w:szCs w:val="18"/>
        </w:rPr>
      </w:pPr>
    </w:p>
    <w:p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81"/>
        <w:gridCol w:w="1442"/>
        <w:gridCol w:w="3799"/>
        <w:gridCol w:w="1427"/>
        <w:gridCol w:w="1494"/>
      </w:tblGrid>
      <w:tr w:rsidR="00646EB4" w:rsidRPr="00CF61CE">
        <w:trPr>
          <w:cantSplit/>
          <w:tblHeader/>
        </w:trPr>
        <w:tc>
          <w:tcPr>
            <w:tcW w:w="58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Mods /Panel Committee Ref</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 xml:space="preserve">Incorporates agreed (red-lined) changes </w:t>
            </w:r>
            <w:r w:rsidR="00401B08">
              <w:rPr>
                <w:sz w:val="20"/>
              </w:rPr>
              <w:t>and review comments for NCR131.</w:t>
            </w:r>
            <w:r w:rsidRPr="00CF61CE">
              <w:rPr>
                <w:sz w:val="20"/>
              </w:rPr>
              <w:t xml:space="preserve"> These changes were approved by the Panel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SVG/22/275</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SVG/24/319</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SVG/29/390</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SVG/30/397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SVG/33/447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TDC/58/03</w:t>
            </w:r>
          </w:p>
          <w:p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SVG/48/004</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SVG/51/003</w:t>
            </w:r>
          </w:p>
          <w:p w:rsidR="00646EB4" w:rsidRPr="00CF61CE" w:rsidRDefault="007A43C6">
            <w:pPr>
              <w:suppressAutoHyphens/>
              <w:jc w:val="center"/>
              <w:rPr>
                <w:sz w:val="20"/>
              </w:rPr>
            </w:pPr>
            <w:r w:rsidRPr="00CF61CE">
              <w:rPr>
                <w:sz w:val="20"/>
              </w:rPr>
              <w:t>SVG/52/002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rFonts w:cs="Arial"/>
                <w:sz w:val="20"/>
              </w:rPr>
              <w:t>P/115/04, SVG/67/16, ISG/68/02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ISG97/02</w:t>
            </w:r>
          </w:p>
          <w:p w:rsidR="00646EB4" w:rsidRPr="00CF61CE" w:rsidRDefault="007A43C6">
            <w:pPr>
              <w:suppressAutoHyphens/>
              <w:jc w:val="center"/>
              <w:rPr>
                <w:sz w:val="20"/>
              </w:rPr>
            </w:pPr>
            <w:r w:rsidRPr="00CF61CE">
              <w:rPr>
                <w:sz w:val="20"/>
              </w:rPr>
              <w:t>SVG92/08</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SVG102/01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SVG127/13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SVG125/03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Directed by the Secretary of State</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ISG166/06, SVG169/05</w:t>
            </w:r>
          </w:p>
        </w:tc>
      </w:tr>
      <w:tr w:rsidR="00646EB4" w:rsidRPr="00CF61CE">
        <w:trPr>
          <w:cantSplit/>
        </w:trPr>
        <w:tc>
          <w:tcPr>
            <w:tcW w:w="58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rsidR="00646EB4" w:rsidRPr="00CF61CE" w:rsidRDefault="007A43C6">
            <w:pPr>
              <w:suppressAutoHyphens/>
              <w:rPr>
                <w:sz w:val="20"/>
              </w:rPr>
            </w:pPr>
            <w:r w:rsidRPr="00CF61CE">
              <w:rPr>
                <w:sz w:val="20"/>
              </w:rPr>
              <w:t>P228/06</w:t>
            </w:r>
          </w:p>
        </w:tc>
      </w:tr>
      <w:tr w:rsidR="00646EB4" w:rsidRPr="00CF61CE">
        <w:trPr>
          <w:cantSplit/>
        </w:trPr>
        <w:tc>
          <w:tcPr>
            <w:tcW w:w="58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SVG176/03</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SVG184/02</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266/06</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284C/01</w:t>
            </w:r>
          </w:p>
        </w:tc>
      </w:tr>
      <w:tr w:rsidR="00DE43A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rPr>
                <w:sz w:val="20"/>
              </w:rPr>
            </w:pPr>
            <w:r w:rsidRPr="00CF61CE">
              <w:rPr>
                <w:sz w:val="20"/>
              </w:rPr>
              <w:t>Panel 285/12</w:t>
            </w:r>
          </w:p>
        </w:tc>
      </w:tr>
      <w:tr w:rsidR="00D33C0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rsidR="00D33C08" w:rsidRPr="00CF61CE" w:rsidRDefault="006F4419">
            <w:pPr>
              <w:suppressAutoHyphens/>
              <w:rPr>
                <w:sz w:val="20"/>
              </w:rPr>
            </w:pPr>
            <w:r>
              <w:rPr>
                <w:sz w:val="20"/>
              </w:rPr>
              <w:t>SVG219/02</w:t>
            </w:r>
          </w:p>
        </w:tc>
      </w:tr>
      <w:tr w:rsidR="00826E99"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826E99" w:rsidRPr="00CF61CE" w:rsidRDefault="00684D7C">
            <w:pPr>
              <w:suppressAutoHyphens/>
              <w:jc w:val="center"/>
              <w:rPr>
                <w:sz w:val="20"/>
              </w:rPr>
            </w:pPr>
            <w:r w:rsidRPr="008526A0">
              <w:rPr>
                <w:sz w:val="20"/>
              </w:rPr>
              <w:t>29.0</w:t>
            </w:r>
          </w:p>
        </w:tc>
        <w:tc>
          <w:tcPr>
            <w:tcW w:w="780"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84D7C" w:rsidDel="00684D7C" w:rsidRDefault="00684D7C">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01/04/20</w:t>
            </w:r>
          </w:p>
        </w:tc>
        <w:tc>
          <w:tcPr>
            <w:tcW w:w="2055"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P354</w:t>
            </w:r>
          </w:p>
        </w:tc>
        <w:tc>
          <w:tcPr>
            <w:tcW w:w="808" w:type="pct"/>
            <w:tcBorders>
              <w:top w:val="single" w:sz="4" w:space="0" w:color="auto"/>
              <w:bottom w:val="single" w:sz="4" w:space="0" w:color="auto"/>
            </w:tcBorders>
            <w:tcMar>
              <w:top w:w="85" w:type="dxa"/>
              <w:left w:w="85" w:type="dxa"/>
              <w:bottom w:w="85" w:type="dxa"/>
              <w:right w:w="85" w:type="dxa"/>
            </w:tcMar>
          </w:tcPr>
          <w:p w:rsidR="00684D7C" w:rsidRPr="00826E99" w:rsidRDefault="00684D7C">
            <w:pPr>
              <w:suppressAutoHyphens/>
              <w:rPr>
                <w:sz w:val="20"/>
              </w:rPr>
            </w:pPr>
            <w:r w:rsidRPr="00684D7C">
              <w:rPr>
                <w:sz w:val="20"/>
              </w:rPr>
              <w:t>SVG229/07</w:t>
            </w:r>
          </w:p>
        </w:tc>
      </w:tr>
      <w:tr w:rsidR="00A10ACF"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A10ACF" w:rsidRDefault="00330FA1">
            <w:pPr>
              <w:suppressAutoHyphens/>
              <w:jc w:val="center"/>
              <w:rPr>
                <w:sz w:val="20"/>
              </w:rPr>
            </w:pPr>
            <w:r>
              <w:rPr>
                <w:sz w:val="20"/>
              </w:rPr>
              <w:t>31.0</w:t>
            </w:r>
          </w:p>
        </w:tc>
        <w:tc>
          <w:tcPr>
            <w:tcW w:w="780" w:type="pct"/>
            <w:tcBorders>
              <w:top w:val="single" w:sz="4" w:space="0" w:color="auto"/>
              <w:bottom w:val="single" w:sz="4" w:space="0" w:color="auto"/>
            </w:tcBorders>
            <w:tcMar>
              <w:top w:w="85" w:type="dxa"/>
              <w:left w:w="85" w:type="dxa"/>
              <w:bottom w:w="85" w:type="dxa"/>
              <w:right w:w="85" w:type="dxa"/>
            </w:tcMar>
          </w:tcPr>
          <w:p w:rsidR="00A10ACF" w:rsidRDefault="009662D1">
            <w:pPr>
              <w:suppressAutoHyphens/>
              <w:jc w:val="center"/>
              <w:rPr>
                <w:sz w:val="20"/>
              </w:rPr>
            </w:pPr>
            <w:r>
              <w:rPr>
                <w:sz w:val="20"/>
              </w:rPr>
              <w:t>12/10/20</w:t>
            </w:r>
          </w:p>
        </w:tc>
        <w:tc>
          <w:tcPr>
            <w:tcW w:w="2055" w:type="pct"/>
            <w:tcBorders>
              <w:top w:val="single" w:sz="4" w:space="0" w:color="auto"/>
              <w:bottom w:val="single" w:sz="4" w:space="0" w:color="auto"/>
            </w:tcBorders>
            <w:tcMar>
              <w:top w:w="85" w:type="dxa"/>
              <w:left w:w="85" w:type="dxa"/>
              <w:bottom w:w="85" w:type="dxa"/>
              <w:right w:w="85" w:type="dxa"/>
            </w:tcMar>
          </w:tcPr>
          <w:p w:rsidR="00A10ACF" w:rsidRDefault="009662D1">
            <w:pPr>
              <w:suppressAutoHyphens/>
              <w:jc w:val="center"/>
              <w:rPr>
                <w:sz w:val="20"/>
              </w:rPr>
            </w:pPr>
            <w:r>
              <w:rPr>
                <w:sz w:val="20"/>
              </w:rPr>
              <w:t xml:space="preserve">P397 </w:t>
            </w:r>
            <w:r w:rsidR="00330FA1">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rsidR="00A10ACF" w:rsidRDefault="00330FA1">
            <w:pPr>
              <w:suppressAutoHyphens/>
              <w:jc w:val="center"/>
              <w:rPr>
                <w:sz w:val="20"/>
              </w:rPr>
            </w:pPr>
            <w:r>
              <w:rPr>
                <w:sz w:val="20"/>
              </w:rPr>
              <w:t>P397</w:t>
            </w:r>
          </w:p>
        </w:tc>
        <w:tc>
          <w:tcPr>
            <w:tcW w:w="808" w:type="pct"/>
            <w:tcBorders>
              <w:top w:val="single" w:sz="4" w:space="0" w:color="auto"/>
              <w:bottom w:val="single" w:sz="4" w:space="0" w:color="auto"/>
            </w:tcBorders>
            <w:tcMar>
              <w:top w:w="85" w:type="dxa"/>
              <w:left w:w="85" w:type="dxa"/>
              <w:bottom w:w="85" w:type="dxa"/>
              <w:right w:w="85" w:type="dxa"/>
            </w:tcMar>
          </w:tcPr>
          <w:p w:rsidR="00A10ACF" w:rsidRPr="00684D7C" w:rsidRDefault="00330FA1">
            <w:pPr>
              <w:suppressAutoHyphens/>
              <w:rPr>
                <w:sz w:val="20"/>
              </w:rPr>
            </w:pPr>
            <w:r>
              <w:rPr>
                <w:sz w:val="20"/>
              </w:rPr>
              <w:t>P298/05</w:t>
            </w:r>
          </w:p>
        </w:tc>
      </w:tr>
      <w:tr w:rsidR="00DE3843"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32.0</w:t>
            </w:r>
          </w:p>
        </w:tc>
        <w:tc>
          <w:tcPr>
            <w:tcW w:w="780"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01/04/21</w:t>
            </w:r>
          </w:p>
        </w:tc>
        <w:tc>
          <w:tcPr>
            <w:tcW w:w="2055"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1 April 2021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CP1531</w:t>
            </w:r>
          </w:p>
        </w:tc>
        <w:tc>
          <w:tcPr>
            <w:tcW w:w="808"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rPr>
                <w:sz w:val="20"/>
              </w:rPr>
            </w:pPr>
            <w:r>
              <w:rPr>
                <w:sz w:val="20"/>
              </w:rPr>
              <w:t>SVG235/03</w:t>
            </w:r>
          </w:p>
        </w:tc>
      </w:tr>
      <w:tr w:rsidR="00C84814" w:rsidRPr="00CF61CE">
        <w:trPr>
          <w:cantSplit/>
          <w:ins w:id="6" w:author="Iain Nicoll" w:date="2021-04-13T11:34:00Z"/>
        </w:trPr>
        <w:tc>
          <w:tcPr>
            <w:tcW w:w="585" w:type="pct"/>
            <w:tcBorders>
              <w:top w:val="single" w:sz="4" w:space="0" w:color="auto"/>
              <w:bottom w:val="single" w:sz="4" w:space="0" w:color="auto"/>
            </w:tcBorders>
            <w:tcMar>
              <w:top w:w="85" w:type="dxa"/>
              <w:left w:w="85" w:type="dxa"/>
              <w:bottom w:w="85" w:type="dxa"/>
              <w:right w:w="85" w:type="dxa"/>
            </w:tcMar>
          </w:tcPr>
          <w:p w:rsidR="00C84814" w:rsidRDefault="00C84814">
            <w:pPr>
              <w:suppressAutoHyphens/>
              <w:jc w:val="center"/>
              <w:rPr>
                <w:ins w:id="7" w:author="Iain Nicoll" w:date="2021-04-13T11:34:00Z"/>
                <w:sz w:val="20"/>
              </w:rPr>
            </w:pPr>
            <w:ins w:id="8" w:author="Iain Nicoll" w:date="2021-04-13T11:35:00Z">
              <w:r>
                <w:rPr>
                  <w:sz w:val="20"/>
                </w:rPr>
                <w:t>32.1</w:t>
              </w:r>
            </w:ins>
          </w:p>
        </w:tc>
        <w:tc>
          <w:tcPr>
            <w:tcW w:w="780" w:type="pct"/>
            <w:tcBorders>
              <w:top w:val="single" w:sz="4" w:space="0" w:color="auto"/>
              <w:bottom w:val="single" w:sz="4" w:space="0" w:color="auto"/>
            </w:tcBorders>
            <w:tcMar>
              <w:top w:w="85" w:type="dxa"/>
              <w:left w:w="85" w:type="dxa"/>
              <w:bottom w:w="85" w:type="dxa"/>
              <w:right w:w="85" w:type="dxa"/>
            </w:tcMar>
          </w:tcPr>
          <w:p w:rsidR="00C84814" w:rsidRDefault="00C84814">
            <w:pPr>
              <w:suppressAutoHyphens/>
              <w:jc w:val="center"/>
              <w:rPr>
                <w:ins w:id="9" w:author="Iain Nicoll" w:date="2021-04-13T11:34:00Z"/>
                <w:sz w:val="20"/>
              </w:rPr>
            </w:pPr>
          </w:p>
        </w:tc>
        <w:tc>
          <w:tcPr>
            <w:tcW w:w="2055" w:type="pct"/>
            <w:tcBorders>
              <w:top w:val="single" w:sz="4" w:space="0" w:color="auto"/>
              <w:bottom w:val="single" w:sz="4" w:space="0" w:color="auto"/>
            </w:tcBorders>
            <w:tcMar>
              <w:top w:w="85" w:type="dxa"/>
              <w:left w:w="85" w:type="dxa"/>
              <w:bottom w:w="85" w:type="dxa"/>
              <w:right w:w="85" w:type="dxa"/>
            </w:tcMar>
          </w:tcPr>
          <w:p w:rsidR="00C84814" w:rsidRDefault="00C84814">
            <w:pPr>
              <w:suppressAutoHyphens/>
              <w:jc w:val="center"/>
              <w:rPr>
                <w:ins w:id="10" w:author="Iain Nicoll" w:date="2021-04-13T11:34:00Z"/>
                <w:sz w:val="20"/>
              </w:rPr>
            </w:pPr>
            <w:ins w:id="11" w:author="Iain Nicoll" w:date="2021-04-13T11:35:00Z">
              <w:r>
                <w:rPr>
                  <w:sz w:val="20"/>
                </w:rPr>
                <w:t>REC Transition</w:t>
              </w:r>
            </w:ins>
          </w:p>
        </w:tc>
        <w:tc>
          <w:tcPr>
            <w:tcW w:w="772" w:type="pct"/>
            <w:tcBorders>
              <w:top w:val="single" w:sz="4" w:space="0" w:color="auto"/>
              <w:bottom w:val="single" w:sz="4" w:space="0" w:color="auto"/>
            </w:tcBorders>
            <w:tcMar>
              <w:top w:w="85" w:type="dxa"/>
              <w:left w:w="85" w:type="dxa"/>
              <w:bottom w:w="85" w:type="dxa"/>
              <w:right w:w="85" w:type="dxa"/>
            </w:tcMar>
          </w:tcPr>
          <w:p w:rsidR="00C84814" w:rsidRDefault="00C84814">
            <w:pPr>
              <w:suppressAutoHyphens/>
              <w:jc w:val="center"/>
              <w:rPr>
                <w:ins w:id="12" w:author="Iain Nicoll" w:date="2021-04-13T11:34:00Z"/>
                <w:sz w:val="20"/>
              </w:rPr>
            </w:pPr>
          </w:p>
        </w:tc>
        <w:tc>
          <w:tcPr>
            <w:tcW w:w="808" w:type="pct"/>
            <w:tcBorders>
              <w:top w:val="single" w:sz="4" w:space="0" w:color="auto"/>
              <w:bottom w:val="single" w:sz="4" w:space="0" w:color="auto"/>
            </w:tcBorders>
            <w:tcMar>
              <w:top w:w="85" w:type="dxa"/>
              <w:left w:w="85" w:type="dxa"/>
              <w:bottom w:w="85" w:type="dxa"/>
              <w:right w:w="85" w:type="dxa"/>
            </w:tcMar>
          </w:tcPr>
          <w:p w:rsidR="00C84814" w:rsidRDefault="00C84814">
            <w:pPr>
              <w:suppressAutoHyphens/>
              <w:rPr>
                <w:ins w:id="13" w:author="Iain Nicoll" w:date="2021-04-13T11:34:00Z"/>
                <w:sz w:val="20"/>
              </w:rPr>
            </w:pPr>
          </w:p>
        </w:tc>
      </w:tr>
    </w:tbl>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7A43C6">
      <w:pPr>
        <w:pageBreakBefore/>
        <w:spacing w:after="120"/>
        <w:jc w:val="center"/>
        <w:rPr>
          <w:b/>
          <w:szCs w:val="24"/>
          <w:u w:val="single"/>
        </w:rPr>
      </w:pPr>
      <w:r w:rsidRPr="00CF61CE">
        <w:rPr>
          <w:b/>
          <w:szCs w:val="24"/>
          <w:u w:val="single"/>
        </w:rPr>
        <w:lastRenderedPageBreak/>
        <w:t>CONTENTS</w:t>
      </w:r>
    </w:p>
    <w:p w:rsidR="00133090" w:rsidRDefault="007A43C6">
      <w:pPr>
        <w:pStyle w:val="TOC1"/>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66089612" w:history="1">
        <w:r w:rsidR="00133090" w:rsidRPr="00DF6DA4">
          <w:rPr>
            <w:rStyle w:val="Hyperlink"/>
            <w:noProof/>
          </w:rPr>
          <w:t>1.</w:t>
        </w:r>
        <w:r w:rsidR="00133090">
          <w:rPr>
            <w:rFonts w:asciiTheme="minorHAnsi" w:eastAsiaTheme="minorEastAsia" w:hAnsiTheme="minorHAnsi" w:cstheme="minorBidi"/>
            <w:b w:val="0"/>
            <w:noProof/>
            <w:szCs w:val="22"/>
          </w:rPr>
          <w:tab/>
        </w:r>
        <w:r w:rsidR="00133090" w:rsidRPr="00DF6DA4">
          <w:rPr>
            <w:rStyle w:val="Hyperlink"/>
            <w:noProof/>
          </w:rPr>
          <w:t>Introduction</w:t>
        </w:r>
        <w:r w:rsidR="00133090">
          <w:rPr>
            <w:noProof/>
            <w:webHidden/>
          </w:rPr>
          <w:tab/>
        </w:r>
        <w:r w:rsidR="00133090">
          <w:rPr>
            <w:noProof/>
            <w:webHidden/>
          </w:rPr>
          <w:fldChar w:fldCharType="begin"/>
        </w:r>
        <w:r w:rsidR="00133090">
          <w:rPr>
            <w:noProof/>
            <w:webHidden/>
          </w:rPr>
          <w:instrText xml:space="preserve"> PAGEREF _Toc66089612 \h </w:instrText>
        </w:r>
        <w:r w:rsidR="00133090">
          <w:rPr>
            <w:noProof/>
            <w:webHidden/>
          </w:rPr>
        </w:r>
        <w:r w:rsidR="00133090">
          <w:rPr>
            <w:noProof/>
            <w:webHidden/>
          </w:rPr>
          <w:fldChar w:fldCharType="separate"/>
        </w:r>
        <w:r w:rsidR="004C31DE">
          <w:rPr>
            <w:noProof/>
            <w:webHidden/>
          </w:rPr>
          <w:t>7</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13" w:history="1">
        <w:r w:rsidR="00133090" w:rsidRPr="00DF6DA4">
          <w:rPr>
            <w:rStyle w:val="Hyperlink"/>
            <w:noProof/>
          </w:rPr>
          <w:t>1.1</w:t>
        </w:r>
        <w:r w:rsidR="00133090">
          <w:rPr>
            <w:rFonts w:asciiTheme="minorHAnsi" w:eastAsiaTheme="minorEastAsia" w:hAnsiTheme="minorHAnsi" w:cstheme="minorBidi"/>
            <w:noProof/>
            <w:sz w:val="22"/>
            <w:szCs w:val="22"/>
          </w:rPr>
          <w:tab/>
        </w:r>
        <w:r w:rsidR="00133090" w:rsidRPr="00DF6DA4">
          <w:rPr>
            <w:rStyle w:val="Hyperlink"/>
            <w:noProof/>
          </w:rPr>
          <w:t>Scope and Purpose of the Procedure</w:t>
        </w:r>
        <w:r w:rsidR="00133090">
          <w:rPr>
            <w:noProof/>
            <w:webHidden/>
          </w:rPr>
          <w:tab/>
        </w:r>
        <w:r w:rsidR="00133090">
          <w:rPr>
            <w:noProof/>
            <w:webHidden/>
          </w:rPr>
          <w:fldChar w:fldCharType="begin"/>
        </w:r>
        <w:r w:rsidR="00133090">
          <w:rPr>
            <w:noProof/>
            <w:webHidden/>
          </w:rPr>
          <w:instrText xml:space="preserve"> PAGEREF _Toc66089613 \h </w:instrText>
        </w:r>
        <w:r w:rsidR="00133090">
          <w:rPr>
            <w:noProof/>
            <w:webHidden/>
          </w:rPr>
        </w:r>
        <w:r w:rsidR="00133090">
          <w:rPr>
            <w:noProof/>
            <w:webHidden/>
          </w:rPr>
          <w:fldChar w:fldCharType="separate"/>
        </w:r>
        <w:r w:rsidR="004C31DE">
          <w:rPr>
            <w:noProof/>
            <w:webHidden/>
          </w:rPr>
          <w:t>7</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14" w:history="1">
        <w:r w:rsidR="00133090" w:rsidRPr="00DF6DA4">
          <w:rPr>
            <w:rStyle w:val="Hyperlink"/>
            <w:noProof/>
          </w:rPr>
          <w:t>1.1.1</w:t>
        </w:r>
        <w:r w:rsidR="00133090">
          <w:rPr>
            <w:rFonts w:asciiTheme="minorHAnsi" w:eastAsiaTheme="minorEastAsia" w:hAnsiTheme="minorHAnsi" w:cstheme="minorBidi"/>
            <w:noProof/>
            <w:sz w:val="22"/>
            <w:szCs w:val="22"/>
          </w:rPr>
          <w:tab/>
        </w:r>
        <w:r w:rsidR="00133090" w:rsidRPr="00DF6DA4">
          <w:rPr>
            <w:rStyle w:val="Hyperlink"/>
            <w:noProof/>
          </w:rPr>
          <w:t>Calculate the Daily Profiles</w:t>
        </w:r>
        <w:r w:rsidR="00133090">
          <w:rPr>
            <w:noProof/>
            <w:webHidden/>
          </w:rPr>
          <w:tab/>
        </w:r>
        <w:r w:rsidR="00133090">
          <w:rPr>
            <w:noProof/>
            <w:webHidden/>
          </w:rPr>
          <w:fldChar w:fldCharType="begin"/>
        </w:r>
        <w:r w:rsidR="00133090">
          <w:rPr>
            <w:noProof/>
            <w:webHidden/>
          </w:rPr>
          <w:instrText xml:space="preserve"> PAGEREF _Toc66089614 \h </w:instrText>
        </w:r>
        <w:r w:rsidR="00133090">
          <w:rPr>
            <w:noProof/>
            <w:webHidden/>
          </w:rPr>
        </w:r>
        <w:r w:rsidR="00133090">
          <w:rPr>
            <w:noProof/>
            <w:webHidden/>
          </w:rPr>
          <w:fldChar w:fldCharType="separate"/>
        </w:r>
        <w:r w:rsidR="004C31DE">
          <w:rPr>
            <w:noProof/>
            <w:webHidden/>
          </w:rPr>
          <w:t>7</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15" w:history="1">
        <w:r w:rsidR="00133090" w:rsidRPr="00DF6DA4">
          <w:rPr>
            <w:rStyle w:val="Hyperlink"/>
            <w:noProof/>
          </w:rPr>
          <w:t>1.1.2</w:t>
        </w:r>
        <w:r w:rsidR="00133090">
          <w:rPr>
            <w:rFonts w:asciiTheme="minorHAnsi" w:eastAsiaTheme="minorEastAsia" w:hAnsiTheme="minorHAnsi" w:cstheme="minorBidi"/>
            <w:noProof/>
            <w:sz w:val="22"/>
            <w:szCs w:val="22"/>
          </w:rPr>
          <w:tab/>
        </w:r>
        <w:r w:rsidR="00133090" w:rsidRPr="00DF6DA4">
          <w:rPr>
            <w:rStyle w:val="Hyperlink"/>
            <w:noProof/>
          </w:rPr>
          <w:t>Volume Allocation Runs (VAR)</w:t>
        </w:r>
        <w:r w:rsidR="00133090">
          <w:rPr>
            <w:noProof/>
            <w:webHidden/>
          </w:rPr>
          <w:tab/>
        </w:r>
        <w:r w:rsidR="00133090">
          <w:rPr>
            <w:noProof/>
            <w:webHidden/>
          </w:rPr>
          <w:fldChar w:fldCharType="begin"/>
        </w:r>
        <w:r w:rsidR="00133090">
          <w:rPr>
            <w:noProof/>
            <w:webHidden/>
          </w:rPr>
          <w:instrText xml:space="preserve"> PAGEREF _Toc66089615 \h </w:instrText>
        </w:r>
        <w:r w:rsidR="00133090">
          <w:rPr>
            <w:noProof/>
            <w:webHidden/>
          </w:rPr>
        </w:r>
        <w:r w:rsidR="00133090">
          <w:rPr>
            <w:noProof/>
            <w:webHidden/>
          </w:rPr>
          <w:fldChar w:fldCharType="separate"/>
        </w:r>
        <w:r w:rsidR="004C31DE">
          <w:rPr>
            <w:noProof/>
            <w:webHidden/>
          </w:rPr>
          <w:t>7</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16" w:history="1">
        <w:r w:rsidR="00133090" w:rsidRPr="00DF6DA4">
          <w:rPr>
            <w:rStyle w:val="Hyperlink"/>
            <w:noProof/>
          </w:rPr>
          <w:t>1.1.3</w:t>
        </w:r>
        <w:r w:rsidR="00133090">
          <w:rPr>
            <w:rFonts w:asciiTheme="minorHAnsi" w:eastAsiaTheme="minorEastAsia" w:hAnsiTheme="minorHAnsi" w:cstheme="minorBidi"/>
            <w:noProof/>
            <w:sz w:val="22"/>
            <w:szCs w:val="22"/>
          </w:rPr>
          <w:tab/>
        </w:r>
        <w:r w:rsidR="00133090" w:rsidRPr="00DF6DA4">
          <w:rPr>
            <w:rStyle w:val="Hyperlink"/>
            <w:noProof/>
          </w:rPr>
          <w:t>Market Domain Data Management</w:t>
        </w:r>
        <w:r w:rsidR="00133090">
          <w:rPr>
            <w:noProof/>
            <w:webHidden/>
          </w:rPr>
          <w:tab/>
        </w:r>
        <w:r w:rsidR="00133090">
          <w:rPr>
            <w:noProof/>
            <w:webHidden/>
          </w:rPr>
          <w:fldChar w:fldCharType="begin"/>
        </w:r>
        <w:r w:rsidR="00133090">
          <w:rPr>
            <w:noProof/>
            <w:webHidden/>
          </w:rPr>
          <w:instrText xml:space="preserve"> PAGEREF _Toc66089616 \h </w:instrText>
        </w:r>
        <w:r w:rsidR="00133090">
          <w:rPr>
            <w:noProof/>
            <w:webHidden/>
          </w:rPr>
        </w:r>
        <w:r w:rsidR="00133090">
          <w:rPr>
            <w:noProof/>
            <w:webHidden/>
          </w:rPr>
          <w:fldChar w:fldCharType="separate"/>
        </w:r>
        <w:r w:rsidR="004C31DE">
          <w:rPr>
            <w:noProof/>
            <w:webHidden/>
          </w:rPr>
          <w:t>10</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17" w:history="1">
        <w:r w:rsidR="00133090" w:rsidRPr="00DF6DA4">
          <w:rPr>
            <w:rStyle w:val="Hyperlink"/>
            <w:noProof/>
          </w:rPr>
          <w:t>1.1.4</w:t>
        </w:r>
        <w:r w:rsidR="00133090">
          <w:rPr>
            <w:rFonts w:asciiTheme="minorHAnsi" w:eastAsiaTheme="minorEastAsia" w:hAnsiTheme="minorHAnsi" w:cstheme="minorBidi"/>
            <w:noProof/>
            <w:sz w:val="22"/>
            <w:szCs w:val="22"/>
          </w:rPr>
          <w:tab/>
        </w:r>
        <w:r w:rsidR="00133090" w:rsidRPr="00DF6DA4">
          <w:rPr>
            <w:rStyle w:val="Hyperlink"/>
            <w:noProof/>
          </w:rPr>
          <w:t>Re-calculating AFYC and EAC values</w:t>
        </w:r>
        <w:r w:rsidR="00133090">
          <w:rPr>
            <w:noProof/>
            <w:webHidden/>
          </w:rPr>
          <w:tab/>
        </w:r>
        <w:r w:rsidR="00133090">
          <w:rPr>
            <w:noProof/>
            <w:webHidden/>
          </w:rPr>
          <w:fldChar w:fldCharType="begin"/>
        </w:r>
        <w:r w:rsidR="00133090">
          <w:rPr>
            <w:noProof/>
            <w:webHidden/>
          </w:rPr>
          <w:instrText xml:space="preserve"> PAGEREF _Toc66089617 \h </w:instrText>
        </w:r>
        <w:r w:rsidR="00133090">
          <w:rPr>
            <w:noProof/>
            <w:webHidden/>
          </w:rPr>
        </w:r>
        <w:r w:rsidR="00133090">
          <w:rPr>
            <w:noProof/>
            <w:webHidden/>
          </w:rPr>
          <w:fldChar w:fldCharType="separate"/>
        </w:r>
        <w:r w:rsidR="004C31DE">
          <w:rPr>
            <w:noProof/>
            <w:webHidden/>
          </w:rPr>
          <w:t>11</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18" w:history="1">
        <w:r w:rsidR="00133090" w:rsidRPr="00DF6DA4">
          <w:rPr>
            <w:rStyle w:val="Hyperlink"/>
            <w:noProof/>
          </w:rPr>
          <w:t>1.1.5</w:t>
        </w:r>
        <w:r w:rsidR="00133090">
          <w:rPr>
            <w:rFonts w:asciiTheme="minorHAnsi" w:eastAsiaTheme="minorEastAsia" w:hAnsiTheme="minorHAnsi" w:cstheme="minorBidi"/>
            <w:noProof/>
            <w:sz w:val="22"/>
            <w:szCs w:val="22"/>
          </w:rPr>
          <w:tab/>
        </w:r>
        <w:r w:rsidR="00133090" w:rsidRPr="00DF6DA4">
          <w:rPr>
            <w:rStyle w:val="Hyperlink"/>
            <w:noProof/>
          </w:rPr>
          <w:t>BSC Service Desk</w:t>
        </w:r>
        <w:r w:rsidR="00133090">
          <w:rPr>
            <w:noProof/>
            <w:webHidden/>
          </w:rPr>
          <w:tab/>
        </w:r>
        <w:r w:rsidR="00133090">
          <w:rPr>
            <w:noProof/>
            <w:webHidden/>
          </w:rPr>
          <w:fldChar w:fldCharType="begin"/>
        </w:r>
        <w:r w:rsidR="00133090">
          <w:rPr>
            <w:noProof/>
            <w:webHidden/>
          </w:rPr>
          <w:instrText xml:space="preserve"> PAGEREF _Toc66089618 \h </w:instrText>
        </w:r>
        <w:r w:rsidR="00133090">
          <w:rPr>
            <w:noProof/>
            <w:webHidden/>
          </w:rPr>
        </w:r>
        <w:r w:rsidR="00133090">
          <w:rPr>
            <w:noProof/>
            <w:webHidden/>
          </w:rPr>
          <w:fldChar w:fldCharType="separate"/>
        </w:r>
        <w:r w:rsidR="004C31DE">
          <w:rPr>
            <w:noProof/>
            <w:webHidden/>
          </w:rPr>
          <w:t>11</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19" w:history="1">
        <w:r w:rsidR="00133090" w:rsidRPr="00DF6DA4">
          <w:rPr>
            <w:rStyle w:val="Hyperlink"/>
            <w:noProof/>
          </w:rPr>
          <w:t>1.2</w:t>
        </w:r>
        <w:r w:rsidR="00133090">
          <w:rPr>
            <w:rFonts w:asciiTheme="minorHAnsi" w:eastAsiaTheme="minorEastAsia" w:hAnsiTheme="minorHAnsi" w:cstheme="minorBidi"/>
            <w:noProof/>
            <w:sz w:val="22"/>
            <w:szCs w:val="22"/>
          </w:rPr>
          <w:tab/>
        </w:r>
        <w:r w:rsidR="00133090" w:rsidRPr="00DF6DA4">
          <w:rPr>
            <w:rStyle w:val="Hyperlink"/>
            <w:noProof/>
          </w:rPr>
          <w:t>Main Users of Procedure and their Responsibilities</w:t>
        </w:r>
        <w:r w:rsidR="00133090">
          <w:rPr>
            <w:noProof/>
            <w:webHidden/>
          </w:rPr>
          <w:tab/>
        </w:r>
        <w:r w:rsidR="00133090">
          <w:rPr>
            <w:noProof/>
            <w:webHidden/>
          </w:rPr>
          <w:fldChar w:fldCharType="begin"/>
        </w:r>
        <w:r w:rsidR="00133090">
          <w:rPr>
            <w:noProof/>
            <w:webHidden/>
          </w:rPr>
          <w:instrText xml:space="preserve"> PAGEREF _Toc66089619 \h </w:instrText>
        </w:r>
        <w:r w:rsidR="00133090">
          <w:rPr>
            <w:noProof/>
            <w:webHidden/>
          </w:rPr>
        </w:r>
        <w:r w:rsidR="00133090">
          <w:rPr>
            <w:noProof/>
            <w:webHidden/>
          </w:rPr>
          <w:fldChar w:fldCharType="separate"/>
        </w:r>
        <w:r w:rsidR="004C31DE">
          <w:rPr>
            <w:noProof/>
            <w:webHidden/>
          </w:rPr>
          <w:t>12</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20" w:history="1">
        <w:r w:rsidR="00133090" w:rsidRPr="00DF6DA4">
          <w:rPr>
            <w:rStyle w:val="Hyperlink"/>
            <w:noProof/>
          </w:rPr>
          <w:t>1.3</w:t>
        </w:r>
        <w:r w:rsidR="00133090">
          <w:rPr>
            <w:rFonts w:asciiTheme="minorHAnsi" w:eastAsiaTheme="minorEastAsia" w:hAnsiTheme="minorHAnsi" w:cstheme="minorBidi"/>
            <w:noProof/>
            <w:sz w:val="22"/>
            <w:szCs w:val="22"/>
          </w:rPr>
          <w:tab/>
        </w:r>
        <w:r w:rsidR="00133090" w:rsidRPr="00DF6DA4">
          <w:rPr>
            <w:rStyle w:val="Hyperlink"/>
            <w:noProof/>
          </w:rPr>
          <w:t>Use of the Procedure</w:t>
        </w:r>
        <w:r w:rsidR="00133090">
          <w:rPr>
            <w:noProof/>
            <w:webHidden/>
          </w:rPr>
          <w:tab/>
        </w:r>
        <w:r w:rsidR="00133090">
          <w:rPr>
            <w:noProof/>
            <w:webHidden/>
          </w:rPr>
          <w:fldChar w:fldCharType="begin"/>
        </w:r>
        <w:r w:rsidR="00133090">
          <w:rPr>
            <w:noProof/>
            <w:webHidden/>
          </w:rPr>
          <w:instrText xml:space="preserve"> PAGEREF _Toc66089620 \h </w:instrText>
        </w:r>
        <w:r w:rsidR="00133090">
          <w:rPr>
            <w:noProof/>
            <w:webHidden/>
          </w:rPr>
        </w:r>
        <w:r w:rsidR="00133090">
          <w:rPr>
            <w:noProof/>
            <w:webHidden/>
          </w:rPr>
          <w:fldChar w:fldCharType="separate"/>
        </w:r>
        <w:r w:rsidR="004C31DE">
          <w:rPr>
            <w:noProof/>
            <w:webHidden/>
          </w:rPr>
          <w:t>13</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21" w:history="1">
        <w:r w:rsidR="00133090" w:rsidRPr="00DF6DA4">
          <w:rPr>
            <w:rStyle w:val="Hyperlink"/>
            <w:noProof/>
          </w:rPr>
          <w:t>1.4</w:t>
        </w:r>
        <w:r w:rsidR="00133090">
          <w:rPr>
            <w:rFonts w:asciiTheme="minorHAnsi" w:eastAsiaTheme="minorEastAsia" w:hAnsiTheme="minorHAnsi" w:cstheme="minorBidi"/>
            <w:noProof/>
            <w:sz w:val="22"/>
            <w:szCs w:val="22"/>
          </w:rPr>
          <w:tab/>
        </w:r>
        <w:r w:rsidR="00133090" w:rsidRPr="00DF6DA4">
          <w:rPr>
            <w:rStyle w:val="Hyperlink"/>
            <w:noProof/>
          </w:rPr>
          <w:t>Balancing and Settlement Code Provision</w:t>
        </w:r>
        <w:r w:rsidR="00133090">
          <w:rPr>
            <w:noProof/>
            <w:webHidden/>
          </w:rPr>
          <w:tab/>
        </w:r>
        <w:r w:rsidR="00133090">
          <w:rPr>
            <w:noProof/>
            <w:webHidden/>
          </w:rPr>
          <w:fldChar w:fldCharType="begin"/>
        </w:r>
        <w:r w:rsidR="00133090">
          <w:rPr>
            <w:noProof/>
            <w:webHidden/>
          </w:rPr>
          <w:instrText xml:space="preserve"> PAGEREF _Toc66089621 \h </w:instrText>
        </w:r>
        <w:r w:rsidR="00133090">
          <w:rPr>
            <w:noProof/>
            <w:webHidden/>
          </w:rPr>
        </w:r>
        <w:r w:rsidR="00133090">
          <w:rPr>
            <w:noProof/>
            <w:webHidden/>
          </w:rPr>
          <w:fldChar w:fldCharType="separate"/>
        </w:r>
        <w:r w:rsidR="004C31DE">
          <w:rPr>
            <w:noProof/>
            <w:webHidden/>
          </w:rPr>
          <w:t>13</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22" w:history="1">
        <w:r w:rsidR="00133090" w:rsidRPr="00DF6DA4">
          <w:rPr>
            <w:rStyle w:val="Hyperlink"/>
            <w:noProof/>
          </w:rPr>
          <w:t>1.5</w:t>
        </w:r>
        <w:r w:rsidR="00133090">
          <w:rPr>
            <w:rFonts w:asciiTheme="minorHAnsi" w:eastAsiaTheme="minorEastAsia" w:hAnsiTheme="minorHAnsi" w:cstheme="minorBidi"/>
            <w:noProof/>
            <w:sz w:val="22"/>
            <w:szCs w:val="22"/>
          </w:rPr>
          <w:tab/>
        </w:r>
        <w:r w:rsidR="00133090" w:rsidRPr="00DF6DA4">
          <w:rPr>
            <w:rStyle w:val="Hyperlink"/>
            <w:noProof/>
          </w:rPr>
          <w:t>Associated BSC Procedures</w:t>
        </w:r>
        <w:r w:rsidR="00133090">
          <w:rPr>
            <w:noProof/>
            <w:webHidden/>
          </w:rPr>
          <w:tab/>
        </w:r>
        <w:r w:rsidR="00133090">
          <w:rPr>
            <w:noProof/>
            <w:webHidden/>
          </w:rPr>
          <w:fldChar w:fldCharType="begin"/>
        </w:r>
        <w:r w:rsidR="00133090">
          <w:rPr>
            <w:noProof/>
            <w:webHidden/>
          </w:rPr>
          <w:instrText xml:space="preserve"> PAGEREF _Toc66089622 \h </w:instrText>
        </w:r>
        <w:r w:rsidR="00133090">
          <w:rPr>
            <w:noProof/>
            <w:webHidden/>
          </w:rPr>
        </w:r>
        <w:r w:rsidR="00133090">
          <w:rPr>
            <w:noProof/>
            <w:webHidden/>
          </w:rPr>
          <w:fldChar w:fldCharType="separate"/>
        </w:r>
        <w:r w:rsidR="004C31DE">
          <w:rPr>
            <w:noProof/>
            <w:webHidden/>
          </w:rPr>
          <w:t>13</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23" w:history="1">
        <w:r w:rsidR="00133090" w:rsidRPr="00DF6DA4">
          <w:rPr>
            <w:rStyle w:val="Hyperlink"/>
            <w:noProof/>
          </w:rPr>
          <w:t>1.6</w:t>
        </w:r>
        <w:r w:rsidR="00133090">
          <w:rPr>
            <w:rFonts w:asciiTheme="minorHAnsi" w:eastAsiaTheme="minorEastAsia" w:hAnsiTheme="minorHAnsi" w:cstheme="minorBidi"/>
            <w:noProof/>
            <w:sz w:val="22"/>
            <w:szCs w:val="22"/>
          </w:rPr>
          <w:tab/>
        </w:r>
        <w:r w:rsidR="00133090" w:rsidRPr="00DF6DA4">
          <w:rPr>
            <w:rStyle w:val="Hyperlink"/>
            <w:noProof/>
          </w:rPr>
          <w:t>Acronyms and Definitions</w:t>
        </w:r>
        <w:r w:rsidR="00133090">
          <w:rPr>
            <w:noProof/>
            <w:webHidden/>
          </w:rPr>
          <w:tab/>
        </w:r>
        <w:r w:rsidR="00133090">
          <w:rPr>
            <w:noProof/>
            <w:webHidden/>
          </w:rPr>
          <w:fldChar w:fldCharType="begin"/>
        </w:r>
        <w:r w:rsidR="00133090">
          <w:rPr>
            <w:noProof/>
            <w:webHidden/>
          </w:rPr>
          <w:instrText xml:space="preserve"> PAGEREF _Toc66089623 \h </w:instrText>
        </w:r>
        <w:r w:rsidR="00133090">
          <w:rPr>
            <w:noProof/>
            <w:webHidden/>
          </w:rPr>
        </w:r>
        <w:r w:rsidR="00133090">
          <w:rPr>
            <w:noProof/>
            <w:webHidden/>
          </w:rPr>
          <w:fldChar w:fldCharType="separate"/>
        </w:r>
        <w:r w:rsidR="004C31DE">
          <w:rPr>
            <w:noProof/>
            <w:webHidden/>
          </w:rPr>
          <w:t>15</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24" w:history="1">
        <w:r w:rsidR="00133090" w:rsidRPr="00DF6DA4">
          <w:rPr>
            <w:rStyle w:val="Hyperlink"/>
            <w:noProof/>
          </w:rPr>
          <w:t>1.6.1</w:t>
        </w:r>
        <w:r w:rsidR="00133090">
          <w:rPr>
            <w:rFonts w:asciiTheme="minorHAnsi" w:eastAsiaTheme="minorEastAsia" w:hAnsiTheme="minorHAnsi" w:cstheme="minorBidi"/>
            <w:noProof/>
            <w:sz w:val="22"/>
            <w:szCs w:val="22"/>
          </w:rPr>
          <w:tab/>
        </w:r>
        <w:r w:rsidR="00133090" w:rsidRPr="00DF6DA4">
          <w:rPr>
            <w:rStyle w:val="Hyperlink"/>
            <w:noProof/>
          </w:rPr>
          <w:t>Acronyms</w:t>
        </w:r>
        <w:r w:rsidR="00133090">
          <w:rPr>
            <w:noProof/>
            <w:webHidden/>
          </w:rPr>
          <w:tab/>
        </w:r>
        <w:r w:rsidR="00133090">
          <w:rPr>
            <w:noProof/>
            <w:webHidden/>
          </w:rPr>
          <w:fldChar w:fldCharType="begin"/>
        </w:r>
        <w:r w:rsidR="00133090">
          <w:rPr>
            <w:noProof/>
            <w:webHidden/>
          </w:rPr>
          <w:instrText xml:space="preserve"> PAGEREF _Toc66089624 \h </w:instrText>
        </w:r>
        <w:r w:rsidR="00133090">
          <w:rPr>
            <w:noProof/>
            <w:webHidden/>
          </w:rPr>
        </w:r>
        <w:r w:rsidR="00133090">
          <w:rPr>
            <w:noProof/>
            <w:webHidden/>
          </w:rPr>
          <w:fldChar w:fldCharType="separate"/>
        </w:r>
        <w:r w:rsidR="004C31DE">
          <w:rPr>
            <w:noProof/>
            <w:webHidden/>
          </w:rPr>
          <w:t>15</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25" w:history="1">
        <w:r w:rsidR="00133090" w:rsidRPr="00DF6DA4">
          <w:rPr>
            <w:rStyle w:val="Hyperlink"/>
            <w:noProof/>
          </w:rPr>
          <w:t>1.6.2</w:t>
        </w:r>
        <w:r w:rsidR="00133090">
          <w:rPr>
            <w:rFonts w:asciiTheme="minorHAnsi" w:eastAsiaTheme="minorEastAsia" w:hAnsiTheme="minorHAnsi" w:cstheme="minorBidi"/>
            <w:noProof/>
            <w:sz w:val="22"/>
            <w:szCs w:val="22"/>
          </w:rPr>
          <w:tab/>
        </w:r>
        <w:r w:rsidR="00133090" w:rsidRPr="00DF6DA4">
          <w:rPr>
            <w:rStyle w:val="Hyperlink"/>
            <w:noProof/>
          </w:rPr>
          <w:t>Definitions</w:t>
        </w:r>
        <w:r w:rsidR="00133090">
          <w:rPr>
            <w:noProof/>
            <w:webHidden/>
          </w:rPr>
          <w:tab/>
        </w:r>
        <w:r w:rsidR="00133090">
          <w:rPr>
            <w:noProof/>
            <w:webHidden/>
          </w:rPr>
          <w:fldChar w:fldCharType="begin"/>
        </w:r>
        <w:r w:rsidR="00133090">
          <w:rPr>
            <w:noProof/>
            <w:webHidden/>
          </w:rPr>
          <w:instrText xml:space="preserve"> PAGEREF _Toc66089625 \h </w:instrText>
        </w:r>
        <w:r w:rsidR="00133090">
          <w:rPr>
            <w:noProof/>
            <w:webHidden/>
          </w:rPr>
        </w:r>
        <w:r w:rsidR="00133090">
          <w:rPr>
            <w:noProof/>
            <w:webHidden/>
          </w:rPr>
          <w:fldChar w:fldCharType="separate"/>
        </w:r>
        <w:r w:rsidR="004C31DE">
          <w:rPr>
            <w:noProof/>
            <w:webHidden/>
          </w:rPr>
          <w:t>16</w:t>
        </w:r>
        <w:r w:rsidR="00133090">
          <w:rPr>
            <w:noProof/>
            <w:webHidden/>
          </w:rPr>
          <w:fldChar w:fldCharType="end"/>
        </w:r>
      </w:hyperlink>
    </w:p>
    <w:p w:rsidR="00133090" w:rsidRDefault="000239F8">
      <w:pPr>
        <w:pStyle w:val="TOC1"/>
        <w:rPr>
          <w:rFonts w:asciiTheme="minorHAnsi" w:eastAsiaTheme="minorEastAsia" w:hAnsiTheme="minorHAnsi" w:cstheme="minorBidi"/>
          <w:b w:val="0"/>
          <w:noProof/>
          <w:szCs w:val="22"/>
        </w:rPr>
      </w:pPr>
      <w:hyperlink w:anchor="_Toc66089626" w:history="1">
        <w:r w:rsidR="00133090" w:rsidRPr="00DF6DA4">
          <w:rPr>
            <w:rStyle w:val="Hyperlink"/>
            <w:noProof/>
          </w:rPr>
          <w:t>2.</w:t>
        </w:r>
        <w:r w:rsidR="00133090">
          <w:rPr>
            <w:rFonts w:asciiTheme="minorHAnsi" w:eastAsiaTheme="minorEastAsia" w:hAnsiTheme="minorHAnsi" w:cstheme="minorBidi"/>
            <w:b w:val="0"/>
            <w:noProof/>
            <w:szCs w:val="22"/>
          </w:rPr>
          <w:tab/>
        </w:r>
        <w:r w:rsidR="00133090" w:rsidRPr="00DF6DA4">
          <w:rPr>
            <w:rStyle w:val="Hyperlink"/>
            <w:noProof/>
          </w:rPr>
          <w:t>Not in use</w:t>
        </w:r>
        <w:r w:rsidR="00133090">
          <w:rPr>
            <w:noProof/>
            <w:webHidden/>
          </w:rPr>
          <w:tab/>
        </w:r>
        <w:r w:rsidR="00133090">
          <w:rPr>
            <w:noProof/>
            <w:webHidden/>
          </w:rPr>
          <w:fldChar w:fldCharType="begin"/>
        </w:r>
        <w:r w:rsidR="00133090">
          <w:rPr>
            <w:noProof/>
            <w:webHidden/>
          </w:rPr>
          <w:instrText xml:space="preserve"> PAGEREF _Toc66089626 \h </w:instrText>
        </w:r>
        <w:r w:rsidR="00133090">
          <w:rPr>
            <w:noProof/>
            <w:webHidden/>
          </w:rPr>
        </w:r>
        <w:r w:rsidR="00133090">
          <w:rPr>
            <w:noProof/>
            <w:webHidden/>
          </w:rPr>
          <w:fldChar w:fldCharType="separate"/>
        </w:r>
        <w:r w:rsidR="004C31DE">
          <w:rPr>
            <w:noProof/>
            <w:webHidden/>
          </w:rPr>
          <w:t>17</w:t>
        </w:r>
        <w:r w:rsidR="00133090">
          <w:rPr>
            <w:noProof/>
            <w:webHidden/>
          </w:rPr>
          <w:fldChar w:fldCharType="end"/>
        </w:r>
      </w:hyperlink>
    </w:p>
    <w:p w:rsidR="00133090" w:rsidRDefault="000239F8">
      <w:pPr>
        <w:pStyle w:val="TOC1"/>
        <w:rPr>
          <w:rFonts w:asciiTheme="minorHAnsi" w:eastAsiaTheme="minorEastAsia" w:hAnsiTheme="minorHAnsi" w:cstheme="minorBidi"/>
          <w:b w:val="0"/>
          <w:noProof/>
          <w:szCs w:val="22"/>
        </w:rPr>
      </w:pPr>
      <w:hyperlink w:anchor="_Toc66089627" w:history="1">
        <w:r w:rsidR="00133090" w:rsidRPr="00DF6DA4">
          <w:rPr>
            <w:rStyle w:val="Hyperlink"/>
            <w:noProof/>
          </w:rPr>
          <w:t>3.</w:t>
        </w:r>
        <w:r w:rsidR="00133090">
          <w:rPr>
            <w:rFonts w:asciiTheme="minorHAnsi" w:eastAsiaTheme="minorEastAsia" w:hAnsiTheme="minorHAnsi" w:cstheme="minorBidi"/>
            <w:b w:val="0"/>
            <w:noProof/>
            <w:szCs w:val="22"/>
          </w:rPr>
          <w:tab/>
        </w:r>
        <w:r w:rsidR="00133090" w:rsidRPr="00DF6DA4">
          <w:rPr>
            <w:rStyle w:val="Hyperlink"/>
            <w:noProof/>
          </w:rPr>
          <w:t>Interface and Timetable Information</w:t>
        </w:r>
        <w:r w:rsidR="00133090">
          <w:rPr>
            <w:noProof/>
            <w:webHidden/>
          </w:rPr>
          <w:tab/>
        </w:r>
        <w:r w:rsidR="00133090">
          <w:rPr>
            <w:noProof/>
            <w:webHidden/>
          </w:rPr>
          <w:fldChar w:fldCharType="begin"/>
        </w:r>
        <w:r w:rsidR="00133090">
          <w:rPr>
            <w:noProof/>
            <w:webHidden/>
          </w:rPr>
          <w:instrText xml:space="preserve"> PAGEREF _Toc66089627 \h </w:instrText>
        </w:r>
        <w:r w:rsidR="00133090">
          <w:rPr>
            <w:noProof/>
            <w:webHidden/>
          </w:rPr>
        </w:r>
        <w:r w:rsidR="00133090">
          <w:rPr>
            <w:noProof/>
            <w:webHidden/>
          </w:rPr>
          <w:fldChar w:fldCharType="separate"/>
        </w:r>
        <w:r w:rsidR="004C31DE">
          <w:rPr>
            <w:noProof/>
            <w:webHidden/>
          </w:rPr>
          <w:t>18</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28" w:history="1">
        <w:r w:rsidR="00133090" w:rsidRPr="00DF6DA4">
          <w:rPr>
            <w:rStyle w:val="Hyperlink"/>
            <w:noProof/>
          </w:rPr>
          <w:t>3.1</w:t>
        </w:r>
        <w:r w:rsidR="00133090">
          <w:rPr>
            <w:rFonts w:asciiTheme="minorHAnsi" w:eastAsiaTheme="minorEastAsia" w:hAnsiTheme="minorHAnsi" w:cstheme="minorBidi"/>
            <w:noProof/>
            <w:sz w:val="22"/>
            <w:szCs w:val="22"/>
          </w:rPr>
          <w:tab/>
        </w:r>
        <w:r w:rsidR="00133090" w:rsidRPr="00DF6DA4">
          <w:rPr>
            <w:rStyle w:val="Hyperlink"/>
            <w:noProof/>
          </w:rPr>
          <w:t>Profile Production for Settlement Day</w:t>
        </w:r>
        <w:r w:rsidR="00133090">
          <w:rPr>
            <w:noProof/>
            <w:webHidden/>
          </w:rPr>
          <w:tab/>
        </w:r>
        <w:r w:rsidR="00133090">
          <w:rPr>
            <w:noProof/>
            <w:webHidden/>
          </w:rPr>
          <w:fldChar w:fldCharType="begin"/>
        </w:r>
        <w:r w:rsidR="00133090">
          <w:rPr>
            <w:noProof/>
            <w:webHidden/>
          </w:rPr>
          <w:instrText xml:space="preserve"> PAGEREF _Toc66089628 \h </w:instrText>
        </w:r>
        <w:r w:rsidR="00133090">
          <w:rPr>
            <w:noProof/>
            <w:webHidden/>
          </w:rPr>
        </w:r>
        <w:r w:rsidR="00133090">
          <w:rPr>
            <w:noProof/>
            <w:webHidden/>
          </w:rPr>
          <w:fldChar w:fldCharType="separate"/>
        </w:r>
        <w:r w:rsidR="004C31DE">
          <w:rPr>
            <w:noProof/>
            <w:webHidden/>
          </w:rPr>
          <w:t>18</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29" w:history="1">
        <w:r w:rsidR="00133090" w:rsidRPr="00DF6DA4">
          <w:rPr>
            <w:rStyle w:val="Hyperlink"/>
            <w:noProof/>
          </w:rPr>
          <w:t>3.2A</w:t>
        </w:r>
        <w:r w:rsidR="00133090">
          <w:rPr>
            <w:rFonts w:asciiTheme="minorHAnsi" w:eastAsiaTheme="minorEastAsia" w:hAnsiTheme="minorHAnsi" w:cstheme="minorBidi"/>
            <w:noProof/>
            <w:sz w:val="22"/>
            <w:szCs w:val="22"/>
          </w:rPr>
          <w:tab/>
        </w:r>
        <w:r w:rsidR="00133090" w:rsidRPr="00DF6DA4">
          <w:rPr>
            <w:rStyle w:val="Hyperlink"/>
            <w:noProof/>
          </w:rPr>
          <w:t>Interim Information Volume Allocation Run for Settlement Day</w:t>
        </w:r>
        <w:r w:rsidR="00133090">
          <w:rPr>
            <w:noProof/>
            <w:webHidden/>
          </w:rPr>
          <w:tab/>
        </w:r>
        <w:r w:rsidR="00133090">
          <w:rPr>
            <w:noProof/>
            <w:webHidden/>
          </w:rPr>
          <w:fldChar w:fldCharType="begin"/>
        </w:r>
        <w:r w:rsidR="00133090">
          <w:rPr>
            <w:noProof/>
            <w:webHidden/>
          </w:rPr>
          <w:instrText xml:space="preserve"> PAGEREF _Toc66089629 \h </w:instrText>
        </w:r>
        <w:r w:rsidR="00133090">
          <w:rPr>
            <w:noProof/>
            <w:webHidden/>
          </w:rPr>
        </w:r>
        <w:r w:rsidR="00133090">
          <w:rPr>
            <w:noProof/>
            <w:webHidden/>
          </w:rPr>
          <w:fldChar w:fldCharType="separate"/>
        </w:r>
        <w:r w:rsidR="004C31DE">
          <w:rPr>
            <w:noProof/>
            <w:webHidden/>
          </w:rPr>
          <w:t>21</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0" w:history="1">
        <w:r w:rsidR="00133090" w:rsidRPr="00DF6DA4">
          <w:rPr>
            <w:rStyle w:val="Hyperlink"/>
            <w:noProof/>
          </w:rPr>
          <w:t>3.2B</w:t>
        </w:r>
        <w:r w:rsidR="00133090">
          <w:rPr>
            <w:rFonts w:asciiTheme="minorHAnsi" w:eastAsiaTheme="minorEastAsia" w:hAnsiTheme="minorHAnsi" w:cstheme="minorBidi"/>
            <w:noProof/>
            <w:sz w:val="22"/>
            <w:szCs w:val="22"/>
          </w:rPr>
          <w:tab/>
        </w:r>
        <w:r w:rsidR="00133090" w:rsidRPr="00DF6DA4">
          <w:rPr>
            <w:rStyle w:val="Hyperlink"/>
            <w:noProof/>
          </w:rPr>
          <w:t>Initial Volume Allocation Run for Settlement Day</w:t>
        </w:r>
        <w:r w:rsidR="00133090">
          <w:rPr>
            <w:noProof/>
            <w:webHidden/>
          </w:rPr>
          <w:tab/>
        </w:r>
        <w:r w:rsidR="00133090">
          <w:rPr>
            <w:noProof/>
            <w:webHidden/>
          </w:rPr>
          <w:fldChar w:fldCharType="begin"/>
        </w:r>
        <w:r w:rsidR="00133090">
          <w:rPr>
            <w:noProof/>
            <w:webHidden/>
          </w:rPr>
          <w:instrText xml:space="preserve"> PAGEREF _Toc66089630 \h </w:instrText>
        </w:r>
        <w:r w:rsidR="00133090">
          <w:rPr>
            <w:noProof/>
            <w:webHidden/>
          </w:rPr>
        </w:r>
        <w:r w:rsidR="00133090">
          <w:rPr>
            <w:noProof/>
            <w:webHidden/>
          </w:rPr>
          <w:fldChar w:fldCharType="separate"/>
        </w:r>
        <w:r w:rsidR="004C31DE">
          <w:rPr>
            <w:noProof/>
            <w:webHidden/>
          </w:rPr>
          <w:t>28</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1" w:history="1">
        <w:r w:rsidR="00133090" w:rsidRPr="00DF6DA4">
          <w:rPr>
            <w:rStyle w:val="Hyperlink"/>
            <w:noProof/>
          </w:rPr>
          <w:t>3.3</w:t>
        </w:r>
        <w:r w:rsidR="00133090">
          <w:rPr>
            <w:rFonts w:asciiTheme="minorHAnsi" w:eastAsiaTheme="minorEastAsia" w:hAnsiTheme="minorHAnsi" w:cstheme="minorBidi"/>
            <w:noProof/>
            <w:sz w:val="22"/>
            <w:szCs w:val="22"/>
          </w:rPr>
          <w:tab/>
        </w:r>
        <w:r w:rsidR="00133090" w:rsidRPr="00DF6DA4">
          <w:rPr>
            <w:rStyle w:val="Hyperlink"/>
            <w:noProof/>
          </w:rPr>
          <w:t>Timetabled Reconciliation Volume Allocation Run(s) for a Settlement Day (post Initial Volume Allocation Run)</w:t>
        </w:r>
        <w:r w:rsidR="00133090">
          <w:rPr>
            <w:noProof/>
            <w:webHidden/>
          </w:rPr>
          <w:tab/>
        </w:r>
        <w:r w:rsidR="00133090">
          <w:rPr>
            <w:noProof/>
            <w:webHidden/>
          </w:rPr>
          <w:fldChar w:fldCharType="begin"/>
        </w:r>
        <w:r w:rsidR="00133090">
          <w:rPr>
            <w:noProof/>
            <w:webHidden/>
          </w:rPr>
          <w:instrText xml:space="preserve"> PAGEREF _Toc66089631 \h </w:instrText>
        </w:r>
        <w:r w:rsidR="00133090">
          <w:rPr>
            <w:noProof/>
            <w:webHidden/>
          </w:rPr>
        </w:r>
        <w:r w:rsidR="00133090">
          <w:rPr>
            <w:noProof/>
            <w:webHidden/>
          </w:rPr>
          <w:fldChar w:fldCharType="separate"/>
        </w:r>
        <w:r w:rsidR="004C31DE">
          <w:rPr>
            <w:noProof/>
            <w:webHidden/>
          </w:rPr>
          <w:t>35</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2" w:history="1">
        <w:r w:rsidR="00133090" w:rsidRPr="00DF6DA4">
          <w:rPr>
            <w:rStyle w:val="Hyperlink"/>
            <w:noProof/>
          </w:rPr>
          <w:t>3.4</w:t>
        </w:r>
        <w:r w:rsidR="00133090">
          <w:rPr>
            <w:rFonts w:asciiTheme="minorHAnsi" w:eastAsiaTheme="minorEastAsia" w:hAnsiTheme="minorHAnsi" w:cstheme="minorBidi"/>
            <w:noProof/>
            <w:sz w:val="22"/>
            <w:szCs w:val="22"/>
          </w:rPr>
          <w:tab/>
        </w:r>
        <w:r w:rsidR="00133090" w:rsidRPr="00DF6DA4">
          <w:rPr>
            <w:rStyle w:val="Hyperlink"/>
            <w:noProof/>
          </w:rPr>
          <w:t>Annual Profile Data</w:t>
        </w:r>
        <w:r w:rsidR="00133090">
          <w:rPr>
            <w:noProof/>
            <w:webHidden/>
          </w:rPr>
          <w:tab/>
        </w:r>
        <w:r w:rsidR="00133090">
          <w:rPr>
            <w:noProof/>
            <w:webHidden/>
          </w:rPr>
          <w:fldChar w:fldCharType="begin"/>
        </w:r>
        <w:r w:rsidR="00133090">
          <w:rPr>
            <w:noProof/>
            <w:webHidden/>
          </w:rPr>
          <w:instrText xml:space="preserve"> PAGEREF _Toc66089632 \h </w:instrText>
        </w:r>
        <w:r w:rsidR="00133090">
          <w:rPr>
            <w:noProof/>
            <w:webHidden/>
          </w:rPr>
        </w:r>
        <w:r w:rsidR="00133090">
          <w:rPr>
            <w:noProof/>
            <w:webHidden/>
          </w:rPr>
          <w:fldChar w:fldCharType="separate"/>
        </w:r>
        <w:r w:rsidR="004C31DE">
          <w:rPr>
            <w:noProof/>
            <w:webHidden/>
          </w:rPr>
          <w:t>42</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3" w:history="1">
        <w:r w:rsidR="00133090" w:rsidRPr="00DF6DA4">
          <w:rPr>
            <w:rStyle w:val="Hyperlink"/>
            <w:noProof/>
          </w:rPr>
          <w:t>3.5</w:t>
        </w:r>
        <w:r w:rsidR="00133090">
          <w:rPr>
            <w:rFonts w:asciiTheme="minorHAnsi" w:eastAsiaTheme="minorEastAsia" w:hAnsiTheme="minorHAnsi" w:cstheme="minorBidi"/>
            <w:noProof/>
            <w:sz w:val="22"/>
            <w:szCs w:val="22"/>
          </w:rPr>
          <w:tab/>
        </w:r>
        <w:r w:rsidR="00133090" w:rsidRPr="00DF6DA4">
          <w:rPr>
            <w:rStyle w:val="Hyperlink"/>
            <w:noProof/>
          </w:rPr>
          <w:t>This page has intentionally been left blank</w:t>
        </w:r>
        <w:r w:rsidR="00133090">
          <w:rPr>
            <w:noProof/>
            <w:webHidden/>
          </w:rPr>
          <w:tab/>
        </w:r>
        <w:r w:rsidR="00133090">
          <w:rPr>
            <w:noProof/>
            <w:webHidden/>
          </w:rPr>
          <w:fldChar w:fldCharType="begin"/>
        </w:r>
        <w:r w:rsidR="00133090">
          <w:rPr>
            <w:noProof/>
            <w:webHidden/>
          </w:rPr>
          <w:instrText xml:space="preserve"> PAGEREF _Toc66089633 \h </w:instrText>
        </w:r>
        <w:r w:rsidR="00133090">
          <w:rPr>
            <w:noProof/>
            <w:webHidden/>
          </w:rPr>
        </w:r>
        <w:r w:rsidR="00133090">
          <w:rPr>
            <w:noProof/>
            <w:webHidden/>
          </w:rPr>
          <w:fldChar w:fldCharType="separate"/>
        </w:r>
        <w:r w:rsidR="004C31DE">
          <w:rPr>
            <w:noProof/>
            <w:webHidden/>
          </w:rPr>
          <w:t>43</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4" w:history="1">
        <w:r w:rsidR="00133090" w:rsidRPr="00DF6DA4">
          <w:rPr>
            <w:rStyle w:val="Hyperlink"/>
            <w:noProof/>
          </w:rPr>
          <w:t>3.6</w:t>
        </w:r>
        <w:r w:rsidR="00133090">
          <w:rPr>
            <w:rFonts w:asciiTheme="minorHAnsi" w:eastAsiaTheme="minorEastAsia" w:hAnsiTheme="minorHAnsi" w:cstheme="minorBidi"/>
            <w:noProof/>
            <w:sz w:val="22"/>
            <w:szCs w:val="22"/>
          </w:rPr>
          <w:tab/>
        </w:r>
        <w:r w:rsidR="00133090" w:rsidRPr="00DF6DA4">
          <w:rPr>
            <w:rStyle w:val="Hyperlink"/>
            <w:noProof/>
          </w:rPr>
          <w:t>Process Daily Profile Coefficients</w:t>
        </w:r>
        <w:r w:rsidR="00133090">
          <w:rPr>
            <w:noProof/>
            <w:webHidden/>
          </w:rPr>
          <w:tab/>
        </w:r>
        <w:r w:rsidR="00133090">
          <w:rPr>
            <w:noProof/>
            <w:webHidden/>
          </w:rPr>
          <w:fldChar w:fldCharType="begin"/>
        </w:r>
        <w:r w:rsidR="00133090">
          <w:rPr>
            <w:noProof/>
            <w:webHidden/>
          </w:rPr>
          <w:instrText xml:space="preserve"> PAGEREF _Toc66089634 \h </w:instrText>
        </w:r>
        <w:r w:rsidR="00133090">
          <w:rPr>
            <w:noProof/>
            <w:webHidden/>
          </w:rPr>
        </w:r>
        <w:r w:rsidR="00133090">
          <w:rPr>
            <w:noProof/>
            <w:webHidden/>
          </w:rPr>
          <w:fldChar w:fldCharType="separate"/>
        </w:r>
        <w:r w:rsidR="004C31DE">
          <w:rPr>
            <w:noProof/>
            <w:webHidden/>
          </w:rPr>
          <w:t>44</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5" w:history="1">
        <w:r w:rsidR="00133090" w:rsidRPr="00DF6DA4">
          <w:rPr>
            <w:rStyle w:val="Hyperlink"/>
            <w:noProof/>
          </w:rPr>
          <w:t>3.7</w:t>
        </w:r>
        <w:r w:rsidR="00133090">
          <w:rPr>
            <w:rFonts w:asciiTheme="minorHAnsi" w:eastAsiaTheme="minorEastAsia" w:hAnsiTheme="minorHAnsi" w:cstheme="minorBidi"/>
            <w:noProof/>
            <w:sz w:val="22"/>
            <w:szCs w:val="22"/>
          </w:rPr>
          <w:tab/>
        </w:r>
        <w:r w:rsidR="00133090" w:rsidRPr="00DF6DA4">
          <w:rPr>
            <w:rStyle w:val="Hyperlink"/>
            <w:noProof/>
          </w:rPr>
          <w:t>Implementation of MDD Changes</w:t>
        </w:r>
        <w:r w:rsidR="00133090">
          <w:rPr>
            <w:noProof/>
            <w:webHidden/>
          </w:rPr>
          <w:tab/>
        </w:r>
        <w:r w:rsidR="00133090">
          <w:rPr>
            <w:noProof/>
            <w:webHidden/>
          </w:rPr>
          <w:fldChar w:fldCharType="begin"/>
        </w:r>
        <w:r w:rsidR="00133090">
          <w:rPr>
            <w:noProof/>
            <w:webHidden/>
          </w:rPr>
          <w:instrText xml:space="preserve"> PAGEREF _Toc66089635 \h </w:instrText>
        </w:r>
        <w:r w:rsidR="00133090">
          <w:rPr>
            <w:noProof/>
            <w:webHidden/>
          </w:rPr>
        </w:r>
        <w:r w:rsidR="00133090">
          <w:rPr>
            <w:noProof/>
            <w:webHidden/>
          </w:rPr>
          <w:fldChar w:fldCharType="separate"/>
        </w:r>
        <w:r w:rsidR="004C31DE">
          <w:rPr>
            <w:noProof/>
            <w:webHidden/>
          </w:rPr>
          <w:t>45</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6" w:history="1">
        <w:r w:rsidR="00133090" w:rsidRPr="00DF6DA4">
          <w:rPr>
            <w:rStyle w:val="Hyperlink"/>
            <w:noProof/>
          </w:rPr>
          <w:t>3.8</w:t>
        </w:r>
        <w:r w:rsidR="00133090">
          <w:rPr>
            <w:rFonts w:asciiTheme="minorHAnsi" w:eastAsiaTheme="minorEastAsia" w:hAnsiTheme="minorHAnsi" w:cstheme="minorBidi"/>
            <w:noProof/>
            <w:sz w:val="22"/>
            <w:szCs w:val="22"/>
          </w:rPr>
          <w:tab/>
        </w:r>
        <w:r w:rsidR="00133090" w:rsidRPr="00DF6DA4">
          <w:rPr>
            <w:rStyle w:val="Hyperlink"/>
            <w:noProof/>
          </w:rPr>
          <w:t>Maintain MDD Distribution Matrix</w:t>
        </w:r>
        <w:r w:rsidR="00133090">
          <w:rPr>
            <w:noProof/>
            <w:webHidden/>
          </w:rPr>
          <w:tab/>
        </w:r>
        <w:r w:rsidR="00133090">
          <w:rPr>
            <w:noProof/>
            <w:webHidden/>
          </w:rPr>
          <w:fldChar w:fldCharType="begin"/>
        </w:r>
        <w:r w:rsidR="00133090">
          <w:rPr>
            <w:noProof/>
            <w:webHidden/>
          </w:rPr>
          <w:instrText xml:space="preserve"> PAGEREF _Toc66089636 \h </w:instrText>
        </w:r>
        <w:r w:rsidR="00133090">
          <w:rPr>
            <w:noProof/>
            <w:webHidden/>
          </w:rPr>
        </w:r>
        <w:r w:rsidR="00133090">
          <w:rPr>
            <w:noProof/>
            <w:webHidden/>
          </w:rPr>
          <w:fldChar w:fldCharType="separate"/>
        </w:r>
        <w:r w:rsidR="004C31DE">
          <w:rPr>
            <w:noProof/>
            <w:webHidden/>
          </w:rPr>
          <w:t>49</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7" w:history="1">
        <w:r w:rsidR="00133090" w:rsidRPr="00DF6DA4">
          <w:rPr>
            <w:rStyle w:val="Hyperlink"/>
            <w:noProof/>
          </w:rPr>
          <w:t>3.9</w:t>
        </w:r>
        <w:r w:rsidR="00133090">
          <w:rPr>
            <w:rFonts w:asciiTheme="minorHAnsi" w:eastAsiaTheme="minorEastAsia" w:hAnsiTheme="minorHAnsi" w:cstheme="minorBidi"/>
            <w:noProof/>
            <w:sz w:val="22"/>
            <w:szCs w:val="22"/>
          </w:rPr>
          <w:tab/>
        </w:r>
        <w:r w:rsidR="00133090" w:rsidRPr="00DF6DA4">
          <w:rPr>
            <w:rStyle w:val="Hyperlink"/>
            <w:noProof/>
          </w:rPr>
          <w:t>Re-calculate AFYC, GSP Group Profile Class Average EAC and GSP Group Profile Class Default EAC Values</w:t>
        </w:r>
        <w:r w:rsidR="00133090">
          <w:rPr>
            <w:noProof/>
            <w:webHidden/>
          </w:rPr>
          <w:tab/>
        </w:r>
        <w:r w:rsidR="00133090">
          <w:rPr>
            <w:noProof/>
            <w:webHidden/>
          </w:rPr>
          <w:fldChar w:fldCharType="begin"/>
        </w:r>
        <w:r w:rsidR="00133090">
          <w:rPr>
            <w:noProof/>
            <w:webHidden/>
          </w:rPr>
          <w:instrText xml:space="preserve"> PAGEREF _Toc66089637 \h </w:instrText>
        </w:r>
        <w:r w:rsidR="00133090">
          <w:rPr>
            <w:noProof/>
            <w:webHidden/>
          </w:rPr>
        </w:r>
        <w:r w:rsidR="00133090">
          <w:rPr>
            <w:noProof/>
            <w:webHidden/>
          </w:rPr>
          <w:fldChar w:fldCharType="separate"/>
        </w:r>
        <w:r w:rsidR="004C31DE">
          <w:rPr>
            <w:noProof/>
            <w:webHidden/>
          </w:rPr>
          <w:t>50</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8" w:history="1">
        <w:r w:rsidR="00133090" w:rsidRPr="00DF6DA4">
          <w:rPr>
            <w:rStyle w:val="Hyperlink"/>
            <w:noProof/>
          </w:rPr>
          <w:t>3.10</w:t>
        </w:r>
        <w:r w:rsidR="00133090">
          <w:rPr>
            <w:rFonts w:asciiTheme="minorHAnsi" w:eastAsiaTheme="minorEastAsia" w:hAnsiTheme="minorHAnsi" w:cstheme="minorBidi"/>
            <w:noProof/>
            <w:sz w:val="22"/>
            <w:szCs w:val="22"/>
          </w:rPr>
          <w:tab/>
        </w:r>
        <w:r w:rsidR="00133090" w:rsidRPr="00DF6DA4">
          <w:rPr>
            <w:rStyle w:val="Hyperlink"/>
            <w:noProof/>
          </w:rPr>
          <w:t>Receipt of Balancing Mechanism Unit(s)</w:t>
        </w:r>
        <w:r w:rsidR="00133090">
          <w:rPr>
            <w:noProof/>
            <w:webHidden/>
          </w:rPr>
          <w:tab/>
        </w:r>
        <w:r w:rsidR="00133090">
          <w:rPr>
            <w:noProof/>
            <w:webHidden/>
          </w:rPr>
          <w:fldChar w:fldCharType="begin"/>
        </w:r>
        <w:r w:rsidR="00133090">
          <w:rPr>
            <w:noProof/>
            <w:webHidden/>
          </w:rPr>
          <w:instrText xml:space="preserve"> PAGEREF _Toc66089638 \h </w:instrText>
        </w:r>
        <w:r w:rsidR="00133090">
          <w:rPr>
            <w:noProof/>
            <w:webHidden/>
          </w:rPr>
        </w:r>
        <w:r w:rsidR="00133090">
          <w:rPr>
            <w:noProof/>
            <w:webHidden/>
          </w:rPr>
          <w:fldChar w:fldCharType="separate"/>
        </w:r>
        <w:r w:rsidR="004C31DE">
          <w:rPr>
            <w:noProof/>
            <w:webHidden/>
          </w:rPr>
          <w:t>51</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39" w:history="1">
        <w:r w:rsidR="00133090" w:rsidRPr="00DF6DA4">
          <w:rPr>
            <w:rStyle w:val="Hyperlink"/>
            <w:noProof/>
          </w:rPr>
          <w:t>3.11</w:t>
        </w:r>
        <w:r w:rsidR="00133090">
          <w:rPr>
            <w:rFonts w:asciiTheme="minorHAnsi" w:eastAsiaTheme="minorEastAsia" w:hAnsiTheme="minorHAnsi" w:cstheme="minorBidi"/>
            <w:noProof/>
            <w:sz w:val="22"/>
            <w:szCs w:val="22"/>
          </w:rPr>
          <w:tab/>
        </w:r>
        <w:r w:rsidR="00133090" w:rsidRPr="00DF6DA4">
          <w:rPr>
            <w:rStyle w:val="Hyperlink"/>
            <w:noProof/>
          </w:rPr>
          <w:t>Update of Line Loss Factors.</w:t>
        </w:r>
        <w:r w:rsidR="00133090">
          <w:rPr>
            <w:noProof/>
            <w:webHidden/>
          </w:rPr>
          <w:tab/>
        </w:r>
        <w:r w:rsidR="00133090">
          <w:rPr>
            <w:noProof/>
            <w:webHidden/>
          </w:rPr>
          <w:fldChar w:fldCharType="begin"/>
        </w:r>
        <w:r w:rsidR="00133090">
          <w:rPr>
            <w:noProof/>
            <w:webHidden/>
          </w:rPr>
          <w:instrText xml:space="preserve"> PAGEREF _Toc66089639 \h </w:instrText>
        </w:r>
        <w:r w:rsidR="00133090">
          <w:rPr>
            <w:noProof/>
            <w:webHidden/>
          </w:rPr>
        </w:r>
        <w:r w:rsidR="00133090">
          <w:rPr>
            <w:noProof/>
            <w:webHidden/>
          </w:rPr>
          <w:fldChar w:fldCharType="separate"/>
        </w:r>
        <w:r w:rsidR="004C31DE">
          <w:rPr>
            <w:noProof/>
            <w:webHidden/>
          </w:rPr>
          <w:t>52</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40" w:history="1">
        <w:r w:rsidR="00133090" w:rsidRPr="00DF6DA4">
          <w:rPr>
            <w:rStyle w:val="Hyperlink"/>
            <w:noProof/>
          </w:rPr>
          <w:t>3.12</w:t>
        </w:r>
        <w:r w:rsidR="00133090">
          <w:rPr>
            <w:rFonts w:asciiTheme="minorHAnsi" w:eastAsiaTheme="minorEastAsia" w:hAnsiTheme="minorHAnsi" w:cstheme="minorBidi"/>
            <w:noProof/>
            <w:sz w:val="22"/>
            <w:szCs w:val="22"/>
          </w:rPr>
          <w:tab/>
        </w:r>
        <w:r w:rsidR="00133090" w:rsidRPr="00DF6DA4">
          <w:rPr>
            <w:rStyle w:val="Hyperlink"/>
            <w:noProof/>
          </w:rPr>
          <w:t>Request for file re-send from SVAA.</w:t>
        </w:r>
        <w:r w:rsidR="00133090">
          <w:rPr>
            <w:noProof/>
            <w:webHidden/>
          </w:rPr>
          <w:tab/>
        </w:r>
        <w:r w:rsidR="00133090">
          <w:rPr>
            <w:noProof/>
            <w:webHidden/>
          </w:rPr>
          <w:fldChar w:fldCharType="begin"/>
        </w:r>
        <w:r w:rsidR="00133090">
          <w:rPr>
            <w:noProof/>
            <w:webHidden/>
          </w:rPr>
          <w:instrText xml:space="preserve"> PAGEREF _Toc66089640 \h </w:instrText>
        </w:r>
        <w:r w:rsidR="00133090">
          <w:rPr>
            <w:noProof/>
            <w:webHidden/>
          </w:rPr>
        </w:r>
        <w:r w:rsidR="00133090">
          <w:rPr>
            <w:noProof/>
            <w:webHidden/>
          </w:rPr>
          <w:fldChar w:fldCharType="separate"/>
        </w:r>
        <w:r w:rsidR="004C31DE">
          <w:rPr>
            <w:noProof/>
            <w:webHidden/>
          </w:rPr>
          <w:t>53</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41" w:history="1">
        <w:r w:rsidR="00133090" w:rsidRPr="00DF6DA4">
          <w:rPr>
            <w:rStyle w:val="Hyperlink"/>
            <w:noProof/>
          </w:rPr>
          <w:t>3.13</w:t>
        </w:r>
        <w:r w:rsidR="00133090">
          <w:rPr>
            <w:rFonts w:asciiTheme="minorHAnsi" w:eastAsiaTheme="minorEastAsia" w:hAnsiTheme="minorHAnsi" w:cstheme="minorBidi"/>
            <w:noProof/>
            <w:sz w:val="22"/>
            <w:szCs w:val="22"/>
          </w:rPr>
          <w:tab/>
        </w:r>
        <w:r w:rsidR="00133090" w:rsidRPr="00DF6DA4">
          <w:rPr>
            <w:rStyle w:val="Hyperlink"/>
            <w:noProof/>
          </w:rPr>
          <w:t>Timetabled Reconciliation Run for Settlement Dates impacted by Demand Disconnection Events</w:t>
        </w:r>
        <w:r w:rsidR="00133090">
          <w:rPr>
            <w:noProof/>
            <w:webHidden/>
          </w:rPr>
          <w:tab/>
        </w:r>
        <w:r w:rsidR="00133090">
          <w:rPr>
            <w:noProof/>
            <w:webHidden/>
          </w:rPr>
          <w:fldChar w:fldCharType="begin"/>
        </w:r>
        <w:r w:rsidR="00133090">
          <w:rPr>
            <w:noProof/>
            <w:webHidden/>
          </w:rPr>
          <w:instrText xml:space="preserve"> PAGEREF _Toc66089641 \h </w:instrText>
        </w:r>
        <w:r w:rsidR="00133090">
          <w:rPr>
            <w:noProof/>
            <w:webHidden/>
          </w:rPr>
        </w:r>
        <w:r w:rsidR="00133090">
          <w:rPr>
            <w:noProof/>
            <w:webHidden/>
          </w:rPr>
          <w:fldChar w:fldCharType="separate"/>
        </w:r>
        <w:r w:rsidR="004C31DE">
          <w:rPr>
            <w:noProof/>
            <w:webHidden/>
          </w:rPr>
          <w:t>56</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42" w:history="1">
        <w:r w:rsidR="00133090" w:rsidRPr="00DF6DA4">
          <w:rPr>
            <w:rStyle w:val="Hyperlink"/>
            <w:noProof/>
          </w:rPr>
          <w:t>3A</w:t>
        </w:r>
        <w:r w:rsidR="00133090">
          <w:rPr>
            <w:rFonts w:asciiTheme="minorHAnsi" w:eastAsiaTheme="minorEastAsia" w:hAnsiTheme="minorHAnsi" w:cstheme="minorBidi"/>
            <w:noProof/>
            <w:sz w:val="22"/>
            <w:szCs w:val="22"/>
          </w:rPr>
          <w:tab/>
        </w:r>
        <w:r w:rsidR="00133090" w:rsidRPr="00DF6DA4">
          <w:rPr>
            <w:rStyle w:val="Hyperlink"/>
            <w:noProof/>
          </w:rPr>
          <w:t>Validate Stage 2 - Half Hourly MSID Data</w:t>
        </w:r>
        <w:r w:rsidR="00133090">
          <w:rPr>
            <w:noProof/>
            <w:webHidden/>
          </w:rPr>
          <w:tab/>
        </w:r>
        <w:r w:rsidR="00133090">
          <w:rPr>
            <w:noProof/>
            <w:webHidden/>
          </w:rPr>
          <w:fldChar w:fldCharType="begin"/>
        </w:r>
        <w:r w:rsidR="00133090">
          <w:rPr>
            <w:noProof/>
            <w:webHidden/>
          </w:rPr>
          <w:instrText xml:space="preserve"> PAGEREF _Toc66089642 \h </w:instrText>
        </w:r>
        <w:r w:rsidR="00133090">
          <w:rPr>
            <w:noProof/>
            <w:webHidden/>
          </w:rPr>
        </w:r>
        <w:r w:rsidR="00133090">
          <w:rPr>
            <w:noProof/>
            <w:webHidden/>
          </w:rPr>
          <w:fldChar w:fldCharType="separate"/>
        </w:r>
        <w:r w:rsidR="004C31DE">
          <w:rPr>
            <w:noProof/>
            <w:webHidden/>
          </w:rPr>
          <w:t>61</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43" w:history="1">
        <w:r w:rsidR="00133090" w:rsidRPr="00DF6DA4">
          <w:rPr>
            <w:rStyle w:val="Hyperlink"/>
            <w:noProof/>
          </w:rPr>
          <w:t>3.14</w:t>
        </w:r>
        <w:r w:rsidR="00133090">
          <w:rPr>
            <w:rFonts w:asciiTheme="minorHAnsi" w:eastAsiaTheme="minorEastAsia" w:hAnsiTheme="minorHAnsi" w:cstheme="minorBidi"/>
            <w:noProof/>
            <w:sz w:val="22"/>
            <w:szCs w:val="22"/>
          </w:rPr>
          <w:tab/>
        </w:r>
        <w:r w:rsidR="00133090" w:rsidRPr="00DF6DA4">
          <w:rPr>
            <w:rStyle w:val="Hyperlink"/>
            <w:noProof/>
          </w:rPr>
          <w:t>Produce Supplier Market Share Summary Data</w:t>
        </w:r>
        <w:r w:rsidR="00133090">
          <w:rPr>
            <w:noProof/>
            <w:webHidden/>
          </w:rPr>
          <w:tab/>
        </w:r>
        <w:r w:rsidR="00133090">
          <w:rPr>
            <w:noProof/>
            <w:webHidden/>
          </w:rPr>
          <w:fldChar w:fldCharType="begin"/>
        </w:r>
        <w:r w:rsidR="00133090">
          <w:rPr>
            <w:noProof/>
            <w:webHidden/>
          </w:rPr>
          <w:instrText xml:space="preserve"> PAGEREF _Toc66089643 \h </w:instrText>
        </w:r>
        <w:r w:rsidR="00133090">
          <w:rPr>
            <w:noProof/>
            <w:webHidden/>
          </w:rPr>
        </w:r>
        <w:r w:rsidR="00133090">
          <w:rPr>
            <w:noProof/>
            <w:webHidden/>
          </w:rPr>
          <w:fldChar w:fldCharType="separate"/>
        </w:r>
        <w:r w:rsidR="004C31DE">
          <w:rPr>
            <w:noProof/>
            <w:webHidden/>
          </w:rPr>
          <w:t>62</w:t>
        </w:r>
        <w:r w:rsidR="00133090">
          <w:rPr>
            <w:noProof/>
            <w:webHidden/>
          </w:rPr>
          <w:fldChar w:fldCharType="end"/>
        </w:r>
      </w:hyperlink>
    </w:p>
    <w:p w:rsidR="00133090" w:rsidRDefault="000239F8">
      <w:pPr>
        <w:pStyle w:val="TOC1"/>
        <w:rPr>
          <w:rFonts w:asciiTheme="minorHAnsi" w:eastAsiaTheme="minorEastAsia" w:hAnsiTheme="minorHAnsi" w:cstheme="minorBidi"/>
          <w:b w:val="0"/>
          <w:noProof/>
          <w:szCs w:val="22"/>
        </w:rPr>
      </w:pPr>
      <w:hyperlink w:anchor="_Toc66089644" w:history="1">
        <w:r w:rsidR="00133090" w:rsidRPr="00DF6DA4">
          <w:rPr>
            <w:rStyle w:val="Hyperlink"/>
            <w:noProof/>
          </w:rPr>
          <w:t>4.</w:t>
        </w:r>
        <w:r w:rsidR="00133090">
          <w:rPr>
            <w:rFonts w:asciiTheme="minorHAnsi" w:eastAsiaTheme="minorEastAsia" w:hAnsiTheme="minorHAnsi" w:cstheme="minorBidi"/>
            <w:b w:val="0"/>
            <w:noProof/>
            <w:szCs w:val="22"/>
          </w:rPr>
          <w:tab/>
        </w:r>
        <w:r w:rsidR="00133090" w:rsidRPr="00DF6DA4">
          <w:rPr>
            <w:rStyle w:val="Hyperlink"/>
            <w:noProof/>
          </w:rPr>
          <w:t>Appendices</w:t>
        </w:r>
        <w:r w:rsidR="00133090">
          <w:rPr>
            <w:noProof/>
            <w:webHidden/>
          </w:rPr>
          <w:tab/>
        </w:r>
        <w:r w:rsidR="00133090">
          <w:rPr>
            <w:noProof/>
            <w:webHidden/>
          </w:rPr>
          <w:fldChar w:fldCharType="begin"/>
        </w:r>
        <w:r w:rsidR="00133090">
          <w:rPr>
            <w:noProof/>
            <w:webHidden/>
          </w:rPr>
          <w:instrText xml:space="preserve"> PAGEREF _Toc66089644 \h </w:instrText>
        </w:r>
        <w:r w:rsidR="00133090">
          <w:rPr>
            <w:noProof/>
            <w:webHidden/>
          </w:rPr>
        </w:r>
        <w:r w:rsidR="00133090">
          <w:rPr>
            <w:noProof/>
            <w:webHidden/>
          </w:rPr>
          <w:fldChar w:fldCharType="separate"/>
        </w:r>
        <w:r w:rsidR="004C31DE">
          <w:rPr>
            <w:noProof/>
            <w:webHidden/>
          </w:rPr>
          <w:t>63</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45" w:history="1">
        <w:r w:rsidR="00133090" w:rsidRPr="00DF6DA4">
          <w:rPr>
            <w:rStyle w:val="Hyperlink"/>
            <w:noProof/>
          </w:rPr>
          <w:t>4.1</w:t>
        </w:r>
        <w:r w:rsidR="00133090">
          <w:rPr>
            <w:rFonts w:asciiTheme="minorHAnsi" w:eastAsiaTheme="minorEastAsia" w:hAnsiTheme="minorHAnsi" w:cstheme="minorBidi"/>
            <w:noProof/>
            <w:sz w:val="22"/>
            <w:szCs w:val="22"/>
          </w:rPr>
          <w:tab/>
        </w:r>
        <w:r w:rsidR="00133090" w:rsidRPr="00DF6DA4">
          <w:rPr>
            <w:rStyle w:val="Hyperlink"/>
            <w:noProof/>
          </w:rPr>
          <w:t>Validate Incoming Data</w:t>
        </w:r>
        <w:r w:rsidR="00133090">
          <w:rPr>
            <w:noProof/>
            <w:webHidden/>
          </w:rPr>
          <w:tab/>
        </w:r>
        <w:r w:rsidR="00133090">
          <w:rPr>
            <w:noProof/>
            <w:webHidden/>
          </w:rPr>
          <w:fldChar w:fldCharType="begin"/>
        </w:r>
        <w:r w:rsidR="00133090">
          <w:rPr>
            <w:noProof/>
            <w:webHidden/>
          </w:rPr>
          <w:instrText xml:space="preserve"> PAGEREF _Toc66089645 \h </w:instrText>
        </w:r>
        <w:r w:rsidR="00133090">
          <w:rPr>
            <w:noProof/>
            <w:webHidden/>
          </w:rPr>
        </w:r>
        <w:r w:rsidR="00133090">
          <w:rPr>
            <w:noProof/>
            <w:webHidden/>
          </w:rPr>
          <w:fldChar w:fldCharType="separate"/>
        </w:r>
        <w:r w:rsidR="004C31DE">
          <w:rPr>
            <w:noProof/>
            <w:webHidden/>
          </w:rPr>
          <w:t>63</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46" w:history="1">
        <w:r w:rsidR="00133090" w:rsidRPr="00DF6DA4">
          <w:rPr>
            <w:rStyle w:val="Hyperlink"/>
            <w:noProof/>
          </w:rPr>
          <w:t>4.1.1</w:t>
        </w:r>
        <w:r w:rsidR="00133090">
          <w:rPr>
            <w:rFonts w:asciiTheme="minorHAnsi" w:eastAsiaTheme="minorEastAsia" w:hAnsiTheme="minorHAnsi" w:cstheme="minorBidi"/>
            <w:noProof/>
            <w:sz w:val="22"/>
            <w:szCs w:val="22"/>
          </w:rPr>
          <w:tab/>
        </w:r>
        <w:r w:rsidR="00133090" w:rsidRPr="00DF6DA4">
          <w:rPr>
            <w:rStyle w:val="Hyperlink"/>
            <w:noProof/>
          </w:rPr>
          <w:t>Validate Stage 1 – GSP Group Take Data</w:t>
        </w:r>
        <w:r w:rsidR="00133090">
          <w:rPr>
            <w:noProof/>
            <w:webHidden/>
          </w:rPr>
          <w:tab/>
        </w:r>
        <w:r w:rsidR="00133090">
          <w:rPr>
            <w:noProof/>
            <w:webHidden/>
          </w:rPr>
          <w:fldChar w:fldCharType="begin"/>
        </w:r>
        <w:r w:rsidR="00133090">
          <w:rPr>
            <w:noProof/>
            <w:webHidden/>
          </w:rPr>
          <w:instrText xml:space="preserve"> PAGEREF _Toc66089646 \h </w:instrText>
        </w:r>
        <w:r w:rsidR="00133090">
          <w:rPr>
            <w:noProof/>
            <w:webHidden/>
          </w:rPr>
        </w:r>
        <w:r w:rsidR="00133090">
          <w:rPr>
            <w:noProof/>
            <w:webHidden/>
          </w:rPr>
          <w:fldChar w:fldCharType="separate"/>
        </w:r>
        <w:r w:rsidR="004C31DE">
          <w:rPr>
            <w:noProof/>
            <w:webHidden/>
          </w:rPr>
          <w:t>63</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47" w:history="1">
        <w:r w:rsidR="00133090" w:rsidRPr="00DF6DA4">
          <w:rPr>
            <w:rStyle w:val="Hyperlink"/>
            <w:noProof/>
          </w:rPr>
          <w:t>4.1.2</w:t>
        </w:r>
        <w:r w:rsidR="00133090">
          <w:rPr>
            <w:rFonts w:asciiTheme="minorHAnsi" w:eastAsiaTheme="minorEastAsia" w:hAnsiTheme="minorHAnsi" w:cstheme="minorBidi"/>
            <w:noProof/>
            <w:sz w:val="22"/>
            <w:szCs w:val="22"/>
          </w:rPr>
          <w:tab/>
        </w:r>
        <w:r w:rsidR="00133090" w:rsidRPr="00DF6DA4">
          <w:rPr>
            <w:rStyle w:val="Hyperlink"/>
            <w:noProof/>
          </w:rPr>
          <w:t>Validate Stage 2 - Line Loss Factor Data</w:t>
        </w:r>
        <w:r w:rsidR="00133090">
          <w:rPr>
            <w:noProof/>
            <w:webHidden/>
          </w:rPr>
          <w:tab/>
        </w:r>
        <w:r w:rsidR="00133090">
          <w:rPr>
            <w:noProof/>
            <w:webHidden/>
          </w:rPr>
          <w:fldChar w:fldCharType="begin"/>
        </w:r>
        <w:r w:rsidR="00133090">
          <w:rPr>
            <w:noProof/>
            <w:webHidden/>
          </w:rPr>
          <w:instrText xml:space="preserve"> PAGEREF _Toc66089647 \h </w:instrText>
        </w:r>
        <w:r w:rsidR="00133090">
          <w:rPr>
            <w:noProof/>
            <w:webHidden/>
          </w:rPr>
        </w:r>
        <w:r w:rsidR="00133090">
          <w:rPr>
            <w:noProof/>
            <w:webHidden/>
          </w:rPr>
          <w:fldChar w:fldCharType="separate"/>
        </w:r>
        <w:r w:rsidR="004C31DE">
          <w:rPr>
            <w:noProof/>
            <w:webHidden/>
          </w:rPr>
          <w:t>63</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48" w:history="1">
        <w:r w:rsidR="00133090" w:rsidRPr="00DF6DA4">
          <w:rPr>
            <w:rStyle w:val="Hyperlink"/>
            <w:noProof/>
          </w:rPr>
          <w:t>4.1.3</w:t>
        </w:r>
        <w:r w:rsidR="00133090">
          <w:rPr>
            <w:rFonts w:asciiTheme="minorHAnsi" w:eastAsiaTheme="minorEastAsia" w:hAnsiTheme="minorHAnsi" w:cstheme="minorBidi"/>
            <w:noProof/>
            <w:sz w:val="22"/>
            <w:szCs w:val="22"/>
          </w:rPr>
          <w:tab/>
        </w:r>
        <w:r w:rsidR="00133090" w:rsidRPr="00DF6DA4">
          <w:rPr>
            <w:rStyle w:val="Hyperlink"/>
            <w:noProof/>
          </w:rPr>
          <w:t>Validate Stage 2 - Half Hourly Aggregation Data</w:t>
        </w:r>
        <w:r w:rsidR="00133090">
          <w:rPr>
            <w:noProof/>
            <w:webHidden/>
          </w:rPr>
          <w:tab/>
        </w:r>
        <w:r w:rsidR="00133090">
          <w:rPr>
            <w:noProof/>
            <w:webHidden/>
          </w:rPr>
          <w:fldChar w:fldCharType="begin"/>
        </w:r>
        <w:r w:rsidR="00133090">
          <w:rPr>
            <w:noProof/>
            <w:webHidden/>
          </w:rPr>
          <w:instrText xml:space="preserve"> PAGEREF _Toc66089648 \h </w:instrText>
        </w:r>
        <w:r w:rsidR="00133090">
          <w:rPr>
            <w:noProof/>
            <w:webHidden/>
          </w:rPr>
        </w:r>
        <w:r w:rsidR="00133090">
          <w:rPr>
            <w:noProof/>
            <w:webHidden/>
          </w:rPr>
          <w:fldChar w:fldCharType="separate"/>
        </w:r>
        <w:r w:rsidR="004C31DE">
          <w:rPr>
            <w:noProof/>
            <w:webHidden/>
          </w:rPr>
          <w:t>63</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49" w:history="1">
        <w:r w:rsidR="00133090" w:rsidRPr="00DF6DA4">
          <w:rPr>
            <w:rStyle w:val="Hyperlink"/>
            <w:noProof/>
          </w:rPr>
          <w:t>4.1.4</w:t>
        </w:r>
        <w:r w:rsidR="00133090">
          <w:rPr>
            <w:rFonts w:asciiTheme="minorHAnsi" w:eastAsiaTheme="minorEastAsia" w:hAnsiTheme="minorHAnsi" w:cstheme="minorBidi"/>
            <w:noProof/>
            <w:sz w:val="22"/>
            <w:szCs w:val="22"/>
          </w:rPr>
          <w:tab/>
        </w:r>
        <w:r w:rsidR="00133090" w:rsidRPr="00DF6DA4">
          <w:rPr>
            <w:rStyle w:val="Hyperlink"/>
            <w:noProof/>
          </w:rPr>
          <w:t>Validate Stage 2 – Supplier Purchase Matrix Data</w:t>
        </w:r>
        <w:r w:rsidR="00133090">
          <w:rPr>
            <w:noProof/>
            <w:webHidden/>
          </w:rPr>
          <w:tab/>
        </w:r>
        <w:r w:rsidR="00133090">
          <w:rPr>
            <w:noProof/>
            <w:webHidden/>
          </w:rPr>
          <w:fldChar w:fldCharType="begin"/>
        </w:r>
        <w:r w:rsidR="00133090">
          <w:rPr>
            <w:noProof/>
            <w:webHidden/>
          </w:rPr>
          <w:instrText xml:space="preserve"> PAGEREF _Toc66089649 \h </w:instrText>
        </w:r>
        <w:r w:rsidR="00133090">
          <w:rPr>
            <w:noProof/>
            <w:webHidden/>
          </w:rPr>
        </w:r>
        <w:r w:rsidR="00133090">
          <w:rPr>
            <w:noProof/>
            <w:webHidden/>
          </w:rPr>
          <w:fldChar w:fldCharType="separate"/>
        </w:r>
        <w:r w:rsidR="004C31DE">
          <w:rPr>
            <w:noProof/>
            <w:webHidden/>
          </w:rPr>
          <w:t>64</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50" w:history="1">
        <w:r w:rsidR="00133090" w:rsidRPr="00DF6DA4">
          <w:rPr>
            <w:rStyle w:val="Hyperlink"/>
            <w:noProof/>
          </w:rPr>
          <w:t>4.1.5</w:t>
        </w:r>
        <w:r w:rsidR="00133090">
          <w:rPr>
            <w:rFonts w:asciiTheme="minorHAnsi" w:eastAsiaTheme="minorEastAsia" w:hAnsiTheme="minorHAnsi" w:cstheme="minorBidi"/>
            <w:noProof/>
            <w:sz w:val="22"/>
            <w:szCs w:val="22"/>
          </w:rPr>
          <w:tab/>
        </w:r>
        <w:r w:rsidR="00133090" w:rsidRPr="00DF6DA4">
          <w:rPr>
            <w:rStyle w:val="Hyperlink"/>
            <w:noProof/>
          </w:rPr>
          <w:t>Validate Stage 3 – Additional Validations for Half Hourly Aggregation Data</w:t>
        </w:r>
        <w:r w:rsidR="00133090">
          <w:rPr>
            <w:noProof/>
            <w:webHidden/>
          </w:rPr>
          <w:tab/>
        </w:r>
        <w:r w:rsidR="00133090">
          <w:rPr>
            <w:noProof/>
            <w:webHidden/>
          </w:rPr>
          <w:fldChar w:fldCharType="begin"/>
        </w:r>
        <w:r w:rsidR="00133090">
          <w:rPr>
            <w:noProof/>
            <w:webHidden/>
          </w:rPr>
          <w:instrText xml:space="preserve"> PAGEREF _Toc66089650 \h </w:instrText>
        </w:r>
        <w:r w:rsidR="00133090">
          <w:rPr>
            <w:noProof/>
            <w:webHidden/>
          </w:rPr>
        </w:r>
        <w:r w:rsidR="00133090">
          <w:rPr>
            <w:noProof/>
            <w:webHidden/>
          </w:rPr>
          <w:fldChar w:fldCharType="separate"/>
        </w:r>
        <w:r w:rsidR="004C31DE">
          <w:rPr>
            <w:noProof/>
            <w:webHidden/>
          </w:rPr>
          <w:t>65</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51" w:history="1">
        <w:r w:rsidR="00133090" w:rsidRPr="00DF6DA4">
          <w:rPr>
            <w:rStyle w:val="Hyperlink"/>
            <w:noProof/>
          </w:rPr>
          <w:t>4.1.6</w:t>
        </w:r>
        <w:r w:rsidR="00133090">
          <w:rPr>
            <w:rFonts w:asciiTheme="minorHAnsi" w:eastAsiaTheme="minorEastAsia" w:hAnsiTheme="minorHAnsi" w:cstheme="minorBidi"/>
            <w:noProof/>
            <w:sz w:val="22"/>
            <w:szCs w:val="22"/>
          </w:rPr>
          <w:tab/>
        </w:r>
        <w:r w:rsidR="00133090" w:rsidRPr="00DF6DA4">
          <w:rPr>
            <w:rStyle w:val="Hyperlink"/>
            <w:noProof/>
          </w:rPr>
          <w:t>Validate Stage 3 – Additional Validations of Supplier Purchase Matrix Data</w:t>
        </w:r>
        <w:r w:rsidR="00133090">
          <w:rPr>
            <w:noProof/>
            <w:webHidden/>
          </w:rPr>
          <w:tab/>
        </w:r>
        <w:r w:rsidR="00133090">
          <w:rPr>
            <w:noProof/>
            <w:webHidden/>
          </w:rPr>
          <w:fldChar w:fldCharType="begin"/>
        </w:r>
        <w:r w:rsidR="00133090">
          <w:rPr>
            <w:noProof/>
            <w:webHidden/>
          </w:rPr>
          <w:instrText xml:space="preserve"> PAGEREF _Toc66089651 \h </w:instrText>
        </w:r>
        <w:r w:rsidR="00133090">
          <w:rPr>
            <w:noProof/>
            <w:webHidden/>
          </w:rPr>
        </w:r>
        <w:r w:rsidR="00133090">
          <w:rPr>
            <w:noProof/>
            <w:webHidden/>
          </w:rPr>
          <w:fldChar w:fldCharType="separate"/>
        </w:r>
        <w:r w:rsidR="004C31DE">
          <w:rPr>
            <w:noProof/>
            <w:webHidden/>
          </w:rPr>
          <w:t>65</w:t>
        </w:r>
        <w:r w:rsidR="00133090">
          <w:rPr>
            <w:noProof/>
            <w:webHidden/>
          </w:rPr>
          <w:fldChar w:fldCharType="end"/>
        </w:r>
      </w:hyperlink>
    </w:p>
    <w:p w:rsidR="00133090" w:rsidRDefault="000239F8">
      <w:pPr>
        <w:pStyle w:val="TOC2"/>
        <w:rPr>
          <w:rFonts w:asciiTheme="minorHAnsi" w:eastAsiaTheme="minorEastAsia" w:hAnsiTheme="minorHAnsi" w:cstheme="minorBidi"/>
          <w:noProof/>
          <w:sz w:val="22"/>
          <w:szCs w:val="22"/>
        </w:rPr>
      </w:pPr>
      <w:hyperlink w:anchor="_Toc66089652" w:history="1">
        <w:r w:rsidR="00133090" w:rsidRPr="00DF6DA4">
          <w:rPr>
            <w:rStyle w:val="Hyperlink"/>
            <w:noProof/>
          </w:rPr>
          <w:t>4.2</w:t>
        </w:r>
        <w:r w:rsidR="00133090">
          <w:rPr>
            <w:rFonts w:asciiTheme="minorHAnsi" w:eastAsiaTheme="minorEastAsia" w:hAnsiTheme="minorHAnsi" w:cstheme="minorBidi"/>
            <w:noProof/>
            <w:sz w:val="22"/>
            <w:szCs w:val="22"/>
          </w:rPr>
          <w:tab/>
        </w:r>
        <w:r w:rsidR="00133090" w:rsidRPr="00DF6DA4">
          <w:rPr>
            <w:rStyle w:val="Hyperlink"/>
            <w:noProof/>
          </w:rPr>
          <w:t>Validate Volume Allocation Run Data</w:t>
        </w:r>
        <w:r w:rsidR="00133090">
          <w:rPr>
            <w:noProof/>
            <w:webHidden/>
          </w:rPr>
          <w:tab/>
        </w:r>
        <w:r w:rsidR="00133090">
          <w:rPr>
            <w:noProof/>
            <w:webHidden/>
          </w:rPr>
          <w:fldChar w:fldCharType="begin"/>
        </w:r>
        <w:r w:rsidR="00133090">
          <w:rPr>
            <w:noProof/>
            <w:webHidden/>
          </w:rPr>
          <w:instrText xml:space="preserve"> PAGEREF _Toc66089652 \h </w:instrText>
        </w:r>
        <w:r w:rsidR="00133090">
          <w:rPr>
            <w:noProof/>
            <w:webHidden/>
          </w:rPr>
        </w:r>
        <w:r w:rsidR="00133090">
          <w:rPr>
            <w:noProof/>
            <w:webHidden/>
          </w:rPr>
          <w:fldChar w:fldCharType="separate"/>
        </w:r>
        <w:r w:rsidR="004C31DE">
          <w:rPr>
            <w:noProof/>
            <w:webHidden/>
          </w:rPr>
          <w:t>66</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53" w:history="1">
        <w:r w:rsidR="00133090" w:rsidRPr="00DF6DA4">
          <w:rPr>
            <w:rStyle w:val="Hyperlink"/>
            <w:noProof/>
          </w:rPr>
          <w:t>4.2.1</w:t>
        </w:r>
        <w:r w:rsidR="00133090">
          <w:rPr>
            <w:rFonts w:asciiTheme="minorHAnsi" w:eastAsiaTheme="minorEastAsia" w:hAnsiTheme="minorHAnsi" w:cstheme="minorBidi"/>
            <w:noProof/>
            <w:sz w:val="22"/>
            <w:szCs w:val="22"/>
          </w:rPr>
          <w:tab/>
        </w:r>
        <w:r w:rsidR="00133090" w:rsidRPr="00DF6DA4">
          <w:rPr>
            <w:rStyle w:val="Hyperlink"/>
            <w:noProof/>
          </w:rPr>
          <w:t>Validate Stage 1 – GSP Group Correction Factors</w:t>
        </w:r>
        <w:r w:rsidR="00133090">
          <w:rPr>
            <w:noProof/>
            <w:webHidden/>
          </w:rPr>
          <w:tab/>
        </w:r>
        <w:r w:rsidR="00133090">
          <w:rPr>
            <w:noProof/>
            <w:webHidden/>
          </w:rPr>
          <w:fldChar w:fldCharType="begin"/>
        </w:r>
        <w:r w:rsidR="00133090">
          <w:rPr>
            <w:noProof/>
            <w:webHidden/>
          </w:rPr>
          <w:instrText xml:space="preserve"> PAGEREF _Toc66089653 \h </w:instrText>
        </w:r>
        <w:r w:rsidR="00133090">
          <w:rPr>
            <w:noProof/>
            <w:webHidden/>
          </w:rPr>
        </w:r>
        <w:r w:rsidR="00133090">
          <w:rPr>
            <w:noProof/>
            <w:webHidden/>
          </w:rPr>
          <w:fldChar w:fldCharType="separate"/>
        </w:r>
        <w:r w:rsidR="004C31DE">
          <w:rPr>
            <w:noProof/>
            <w:webHidden/>
          </w:rPr>
          <w:t>66</w:t>
        </w:r>
        <w:r w:rsidR="00133090">
          <w:rPr>
            <w:noProof/>
            <w:webHidden/>
          </w:rPr>
          <w:fldChar w:fldCharType="end"/>
        </w:r>
      </w:hyperlink>
    </w:p>
    <w:p w:rsidR="00133090" w:rsidRDefault="000239F8">
      <w:pPr>
        <w:pStyle w:val="TOC3"/>
        <w:rPr>
          <w:rFonts w:asciiTheme="minorHAnsi" w:eastAsiaTheme="minorEastAsia" w:hAnsiTheme="minorHAnsi" w:cstheme="minorBidi"/>
          <w:noProof/>
          <w:sz w:val="22"/>
          <w:szCs w:val="22"/>
        </w:rPr>
      </w:pPr>
      <w:hyperlink w:anchor="_Toc66089654" w:history="1">
        <w:r w:rsidR="00133090" w:rsidRPr="00DF6DA4">
          <w:rPr>
            <w:rStyle w:val="Hyperlink"/>
            <w:noProof/>
          </w:rPr>
          <w:t>4.2.2</w:t>
        </w:r>
        <w:r w:rsidR="00133090">
          <w:rPr>
            <w:rFonts w:asciiTheme="minorHAnsi" w:eastAsiaTheme="minorEastAsia" w:hAnsiTheme="minorHAnsi" w:cstheme="minorBidi"/>
            <w:noProof/>
            <w:sz w:val="22"/>
            <w:szCs w:val="22"/>
          </w:rPr>
          <w:tab/>
        </w:r>
        <w:r w:rsidR="00133090" w:rsidRPr="00DF6DA4">
          <w:rPr>
            <w:rStyle w:val="Hyperlink"/>
            <w:noProof/>
          </w:rPr>
          <w:t>Validate Stage 2 – Validate GSP Group Take and GSP Group Consumption Volumes</w:t>
        </w:r>
        <w:r w:rsidR="00133090">
          <w:rPr>
            <w:noProof/>
            <w:webHidden/>
          </w:rPr>
          <w:tab/>
        </w:r>
        <w:r w:rsidR="00133090">
          <w:rPr>
            <w:noProof/>
            <w:webHidden/>
          </w:rPr>
          <w:fldChar w:fldCharType="begin"/>
        </w:r>
        <w:r w:rsidR="00133090">
          <w:rPr>
            <w:noProof/>
            <w:webHidden/>
          </w:rPr>
          <w:instrText xml:space="preserve"> PAGEREF _Toc66089654 \h </w:instrText>
        </w:r>
        <w:r w:rsidR="00133090">
          <w:rPr>
            <w:noProof/>
            <w:webHidden/>
          </w:rPr>
        </w:r>
        <w:r w:rsidR="00133090">
          <w:rPr>
            <w:noProof/>
            <w:webHidden/>
          </w:rPr>
          <w:fldChar w:fldCharType="separate"/>
        </w:r>
        <w:r w:rsidR="004C31DE">
          <w:rPr>
            <w:noProof/>
            <w:webHidden/>
          </w:rPr>
          <w:t>66</w:t>
        </w:r>
        <w:r w:rsidR="00133090">
          <w:rPr>
            <w:noProof/>
            <w:webHidden/>
          </w:rPr>
          <w:fldChar w:fldCharType="end"/>
        </w:r>
      </w:hyperlink>
    </w:p>
    <w:p w:rsidR="00646EB4" w:rsidRPr="00CF61CE" w:rsidRDefault="007A43C6">
      <w:pPr>
        <w:spacing w:after="240"/>
      </w:pPr>
      <w:r w:rsidRPr="00520864">
        <w:rPr>
          <w:rFonts w:ascii="Times New Roman Bold" w:hAnsi="Times New Roman Bold"/>
          <w:b/>
          <w:sz w:val="22"/>
          <w:szCs w:val="24"/>
        </w:rPr>
        <w:fldChar w:fldCharType="end"/>
      </w: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4" w:name="_Toc374791416"/>
      <w:bookmarkStart w:id="15" w:name="_Toc431370219"/>
      <w:bookmarkStart w:id="16" w:name="_Toc401559615"/>
      <w:bookmarkStart w:id="17" w:name="_Toc423333890"/>
      <w:bookmarkStart w:id="18" w:name="_Toc447201997"/>
      <w:bookmarkStart w:id="19" w:name="_Toc487703218"/>
      <w:bookmarkStart w:id="20" w:name="_Toc534619347"/>
      <w:bookmarkStart w:id="21" w:name="_Toc534620179"/>
      <w:bookmarkStart w:id="22" w:name="_Toc4220867"/>
      <w:bookmarkStart w:id="23" w:name="_Toc66089612"/>
      <w:bookmarkStart w:id="24" w:name="_Toc371403861"/>
      <w:bookmarkStart w:id="25" w:name="_Toc374791419"/>
      <w:bookmarkStart w:id="26" w:name="_Toc431370227"/>
      <w:bookmarkStart w:id="27" w:name="_Toc438014197"/>
      <w:r w:rsidRPr="00CF61CE">
        <w:rPr>
          <w:sz w:val="24"/>
          <w:szCs w:val="24"/>
        </w:rPr>
        <w:lastRenderedPageBreak/>
        <w:t>1.</w:t>
      </w:r>
      <w:r w:rsidRPr="00CF61CE">
        <w:rPr>
          <w:sz w:val="24"/>
          <w:szCs w:val="24"/>
        </w:rPr>
        <w:tab/>
        <w:t>Introduction</w:t>
      </w:r>
      <w:bookmarkEnd w:id="14"/>
      <w:bookmarkEnd w:id="15"/>
      <w:bookmarkEnd w:id="16"/>
      <w:bookmarkEnd w:id="17"/>
      <w:bookmarkEnd w:id="18"/>
      <w:bookmarkEnd w:id="19"/>
      <w:bookmarkEnd w:id="20"/>
      <w:bookmarkEnd w:id="21"/>
      <w:bookmarkEnd w:id="22"/>
      <w:bookmarkEnd w:id="23"/>
    </w:p>
    <w:p w:rsidR="00646EB4" w:rsidRPr="00CF61CE" w:rsidRDefault="007A43C6">
      <w:pPr>
        <w:pStyle w:val="Heading2"/>
        <w:keepNext w:val="0"/>
        <w:numPr>
          <w:ilvl w:val="0"/>
          <w:numId w:val="0"/>
        </w:numPr>
        <w:tabs>
          <w:tab w:val="clear" w:pos="1440"/>
          <w:tab w:val="left" w:pos="851"/>
        </w:tabs>
        <w:spacing w:before="0" w:after="240"/>
        <w:ind w:left="851" w:hanging="851"/>
      </w:pPr>
      <w:bookmarkStart w:id="28" w:name="_Toc371403859"/>
      <w:bookmarkStart w:id="29" w:name="_Toc374791417"/>
      <w:bookmarkStart w:id="30" w:name="_Toc431370220"/>
      <w:bookmarkStart w:id="31" w:name="_Toc484579598"/>
      <w:bookmarkStart w:id="32" w:name="_Toc116101071"/>
      <w:bookmarkStart w:id="33" w:name="_Toc401559616"/>
      <w:bookmarkStart w:id="34" w:name="_Toc423333891"/>
      <w:bookmarkStart w:id="35" w:name="_Toc447201998"/>
      <w:bookmarkStart w:id="36" w:name="_Toc487703219"/>
      <w:bookmarkStart w:id="37" w:name="_Toc534619348"/>
      <w:bookmarkStart w:id="38" w:name="_Toc534620180"/>
      <w:bookmarkStart w:id="39" w:name="_Toc4220868"/>
      <w:bookmarkStart w:id="40" w:name="_Toc66089613"/>
      <w:r w:rsidRPr="00CF61CE">
        <w:t>1.1</w:t>
      </w:r>
      <w:r w:rsidRPr="00CF61CE">
        <w:tab/>
        <w:t>Scope and Purpose of the Procedure</w:t>
      </w:r>
      <w:bookmarkEnd w:id="28"/>
      <w:bookmarkEnd w:id="29"/>
      <w:bookmarkEnd w:id="30"/>
      <w:bookmarkEnd w:id="31"/>
      <w:bookmarkEnd w:id="32"/>
      <w:bookmarkEnd w:id="33"/>
      <w:bookmarkEnd w:id="34"/>
      <w:bookmarkEnd w:id="35"/>
      <w:bookmarkEnd w:id="36"/>
      <w:bookmarkEnd w:id="37"/>
      <w:bookmarkEnd w:id="38"/>
      <w:bookmarkEnd w:id="39"/>
      <w:bookmarkEnd w:id="40"/>
    </w:p>
    <w:p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rsidR="00646EB4" w:rsidRPr="00CF61CE" w:rsidRDefault="007A43C6">
      <w:pPr>
        <w:pStyle w:val="Heading3"/>
        <w:numPr>
          <w:ilvl w:val="0"/>
          <w:numId w:val="0"/>
        </w:numPr>
        <w:tabs>
          <w:tab w:val="clear" w:pos="2160"/>
          <w:tab w:val="left" w:pos="851"/>
        </w:tabs>
        <w:spacing w:before="0" w:after="240"/>
        <w:ind w:left="851" w:hanging="851"/>
      </w:pPr>
      <w:bookmarkStart w:id="41" w:name="_Toc116101072"/>
      <w:bookmarkStart w:id="42" w:name="_Toc401559617"/>
      <w:bookmarkStart w:id="43" w:name="_Toc423333892"/>
      <w:bookmarkStart w:id="44" w:name="_Toc447201999"/>
      <w:bookmarkStart w:id="45" w:name="_Toc487703220"/>
      <w:bookmarkStart w:id="46" w:name="_Toc534619349"/>
      <w:bookmarkStart w:id="47" w:name="_Toc534620181"/>
      <w:bookmarkStart w:id="48" w:name="_Toc4220869"/>
      <w:bookmarkStart w:id="49" w:name="_Toc66089614"/>
      <w:bookmarkStart w:id="50" w:name="_Toc431370221"/>
      <w:r w:rsidRPr="00CF61CE">
        <w:t>1.1.1</w:t>
      </w:r>
      <w:r w:rsidRPr="00CF61CE">
        <w:tab/>
        <w:t>Calculate the Daily Profiles</w:t>
      </w:r>
      <w:bookmarkEnd w:id="41"/>
      <w:bookmarkEnd w:id="42"/>
      <w:bookmarkEnd w:id="43"/>
      <w:bookmarkEnd w:id="44"/>
      <w:bookmarkEnd w:id="45"/>
      <w:bookmarkEnd w:id="46"/>
      <w:bookmarkEnd w:id="47"/>
      <w:bookmarkEnd w:id="48"/>
      <w:bookmarkEnd w:id="49"/>
    </w:p>
    <w:bookmarkEnd w:id="50"/>
    <w:p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rsidR="00646EB4" w:rsidRPr="00CF61CE" w:rsidRDefault="007A43C6">
      <w:pPr>
        <w:pStyle w:val="Heading3"/>
        <w:numPr>
          <w:ilvl w:val="0"/>
          <w:numId w:val="0"/>
        </w:numPr>
        <w:tabs>
          <w:tab w:val="clear" w:pos="2160"/>
          <w:tab w:val="left" w:pos="851"/>
        </w:tabs>
        <w:spacing w:before="0" w:after="240"/>
        <w:ind w:left="851" w:hanging="851"/>
      </w:pPr>
      <w:bookmarkStart w:id="51" w:name="_Toc116101073"/>
      <w:bookmarkStart w:id="52" w:name="_Toc401559618"/>
      <w:bookmarkStart w:id="53" w:name="_Toc423333893"/>
      <w:bookmarkStart w:id="54" w:name="_Toc447202000"/>
      <w:bookmarkStart w:id="55" w:name="_Toc487703221"/>
      <w:bookmarkStart w:id="56" w:name="_Toc534619350"/>
      <w:bookmarkStart w:id="57" w:name="_Toc534620182"/>
      <w:bookmarkStart w:id="58" w:name="_Toc4220870"/>
      <w:bookmarkStart w:id="59" w:name="_Toc66089615"/>
      <w:r w:rsidRPr="00CF61CE">
        <w:t>1.1.2</w:t>
      </w:r>
      <w:r w:rsidRPr="00CF61CE">
        <w:tab/>
        <w:t>Volume Allocation Runs (VAR)</w:t>
      </w:r>
      <w:bookmarkEnd w:id="51"/>
      <w:bookmarkEnd w:id="52"/>
      <w:bookmarkEnd w:id="53"/>
      <w:bookmarkEnd w:id="54"/>
      <w:bookmarkEnd w:id="55"/>
      <w:bookmarkEnd w:id="56"/>
      <w:bookmarkEnd w:id="57"/>
      <w:bookmarkEnd w:id="58"/>
      <w:bookmarkEnd w:id="59"/>
    </w:p>
    <w:p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rsidR="00646EB4" w:rsidRPr="00CF61CE" w:rsidRDefault="007A43C6">
      <w:pPr>
        <w:suppressAutoHyphens/>
        <w:spacing w:after="240"/>
        <w:ind w:left="1418"/>
        <w:jc w:val="both"/>
      </w:pPr>
      <w:r w:rsidRPr="00CF61CE">
        <w:rPr>
          <w:u w:val="single"/>
        </w:rPr>
        <w:t>Aggregate data within a GSP Group</w:t>
      </w:r>
    </w:p>
    <w:p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w:t>
      </w:r>
      <w:r w:rsidRPr="00CF61CE">
        <w:rPr>
          <w:sz w:val="24"/>
        </w:rPr>
        <w:lastRenderedPageBreak/>
        <w:t>the SVAA for each half hour over the Settlement Day for use in the Supplier Volume Allocation (SVA) Runs.</w:t>
      </w:r>
    </w:p>
    <w:p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rsidR="00646EB4" w:rsidRPr="00CF61CE" w:rsidRDefault="007A43C6">
      <w:pPr>
        <w:suppressAutoHyphens/>
        <w:spacing w:after="240"/>
        <w:ind w:left="1418"/>
        <w:jc w:val="both"/>
        <w:rPr>
          <w:u w:val="single"/>
        </w:rPr>
      </w:pPr>
      <w:r w:rsidRPr="00CF61CE">
        <w:rPr>
          <w:u w:val="single"/>
        </w:rPr>
        <w:t>Calculate the Supplier Deemed Take by Balancing Mechanism Unit</w:t>
      </w:r>
    </w:p>
    <w:p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2"/>
      </w:r>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rsidR="00646EB4" w:rsidRPr="00CF61CE" w:rsidRDefault="007A43C6">
      <w:pPr>
        <w:spacing w:after="240"/>
        <w:ind w:left="1418"/>
        <w:jc w:val="both"/>
        <w:rPr>
          <w:u w:val="single"/>
        </w:rPr>
      </w:pPr>
      <w:r w:rsidRPr="00CF61CE">
        <w:rPr>
          <w:u w:val="single"/>
        </w:rPr>
        <w:t>SVA Metering System Register</w:t>
      </w:r>
    </w:p>
    <w:p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which Half Hourly SVA Metering System Numbers </w:t>
      </w:r>
      <w:r w:rsidR="00684D7C">
        <w:rPr>
          <w:rFonts w:ascii="Times New Roman" w:hAnsi="Times New Roman" w:cs="Times New Roman"/>
          <w:color w:val="auto"/>
          <w:szCs w:val="20"/>
        </w:rPr>
        <w:t>which may be submitted by:</w:t>
      </w:r>
    </w:p>
    <w:p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VLP </w:t>
      </w:r>
      <w:r w:rsidRPr="00CF61CE">
        <w:rPr>
          <w:rFonts w:ascii="Times New Roman" w:hAnsi="Times New Roman" w:cs="Times New Roman"/>
          <w:color w:val="auto"/>
          <w:szCs w:val="20"/>
        </w:rPr>
        <w:t>for purposes of providing Balancing Services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rsidR="00E534CB" w:rsidRDefault="00E534C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Pr>
          <w:rFonts w:ascii="Times New Roman" w:hAnsi="Times New Roman" w:cs="Times New Roman"/>
          <w:color w:val="auto"/>
          <w:szCs w:val="20"/>
        </w:rPr>
        <w:t xml:space="preserve"> </w:t>
      </w:r>
    </w:p>
    <w:p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This register will be known as the “SVA Metering System Register”.</w:t>
      </w:r>
    </w:p>
    <w:p w:rsidR="00646EB4" w:rsidRDefault="007A43C6">
      <w:pPr>
        <w:spacing w:after="240"/>
        <w:ind w:left="1418"/>
        <w:jc w:val="both"/>
      </w:pPr>
      <w:r w:rsidRPr="00CF61CE">
        <w:t xml:space="preserve">Virtual Lead Parties </w:t>
      </w:r>
      <w:r w:rsidR="00E534CB">
        <w:t xml:space="preserve">and the NETSO </w:t>
      </w:r>
      <w:r w:rsidRPr="00CF61CE">
        <w:t>shall send MSID Pair Allocations to the SVAA and once validated the SVAA shall procure MSID Standing Data for each composite MSID within the MSID Pair and record the relevant details in the SVA Metering System Register”.</w:t>
      </w:r>
    </w:p>
    <w:p w:rsidR="00E534CB" w:rsidRPr="00CF61CE" w:rsidRDefault="00E534CB" w:rsidP="00E534CB">
      <w:pPr>
        <w:spacing w:after="240"/>
        <w:ind w:left="1418"/>
        <w:jc w:val="both"/>
      </w:pPr>
      <w:r w:rsidRPr="00CF61CE">
        <w:t>HHDA’s shall send Allocated Metering System Metered Consumption to the SVAA where requested.</w:t>
      </w:r>
    </w:p>
    <w:p w:rsidR="00646EB4" w:rsidRPr="00CF61CE" w:rsidRDefault="007A43C6">
      <w:pPr>
        <w:spacing w:after="240"/>
        <w:ind w:left="1418"/>
        <w:jc w:val="both"/>
      </w:pPr>
      <w:r w:rsidRPr="00CF61CE">
        <w:rPr>
          <w:u w:val="single"/>
        </w:rPr>
        <w:t>Calculate Secondary BM Unit Demand Volume</w:t>
      </w:r>
    </w:p>
    <w:p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Annex S-2 section 7, and send to the VLP(s) for the relevant Secondary BM Unit. </w:t>
      </w:r>
    </w:p>
    <w:p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 xml:space="preserve">Allocated Metering System Metered Consumption volumes for a Settlement Period, the SVAA shall </w:t>
      </w:r>
      <w:r w:rsidRPr="002F58B2">
        <w:t>aggregate volumes per Secondary BM Unit</w:t>
      </w:r>
      <w:r w:rsidRPr="00CF61CE">
        <w:t>:</w:t>
      </w:r>
    </w:p>
    <w:p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rsidR="00646EB4" w:rsidRPr="00CF61CE" w:rsidRDefault="007A43C6">
      <w:pPr>
        <w:spacing w:after="240"/>
        <w:ind w:left="1418"/>
        <w:jc w:val="both"/>
        <w:rPr>
          <w:u w:val="single"/>
        </w:rPr>
      </w:pPr>
      <w:r w:rsidRPr="00CF61CE">
        <w:rPr>
          <w:u w:val="single"/>
        </w:rPr>
        <w:t>Calculate Secondary BM Unit Supplier Delivered Volumes</w:t>
      </w:r>
    </w:p>
    <w:p w:rsidR="00646EB4" w:rsidRPr="00CF61CE" w:rsidRDefault="007A43C6">
      <w:pPr>
        <w:spacing w:after="240"/>
        <w:ind w:left="1418"/>
        <w:jc w:val="both"/>
      </w:pPr>
      <w:r w:rsidRPr="00CF61CE">
        <w:lastRenderedPageBreak/>
        <w:t>Virtual Lead Parties shall send MSID Pair Delivered Volumes to the SVAA for delivered Balancing Services for a settlement period.</w:t>
      </w:r>
    </w:p>
    <w:p w:rsidR="00646EB4" w:rsidRPr="002F58B2" w:rsidRDefault="007A43C6">
      <w:pPr>
        <w:pStyle w:val="ListParagraph"/>
        <w:numPr>
          <w:ilvl w:val="0"/>
          <w:numId w:val="37"/>
        </w:numPr>
        <w:spacing w:after="240"/>
        <w:jc w:val="both"/>
      </w:pPr>
      <w:r w:rsidRPr="002F58B2">
        <w:t>SVAA shall calculate Secondary Half Hourly Delivered (non Losses) and Secondary Half Hourly Delivered (Losses) in accordance with Annex S-2 section 7, and send to the Supplier(s) for the relevant (Primary) BM Unit(s)</w:t>
      </w:r>
      <w:bookmarkStart w:id="60" w:name="_Ref34900302"/>
      <w:r w:rsidRPr="002F58B2">
        <w:rPr>
          <w:rStyle w:val="FootnoteReference"/>
        </w:rPr>
        <w:footnoteReference w:id="3"/>
      </w:r>
      <w:bookmarkEnd w:id="60"/>
      <w:r w:rsidRPr="002F58B2">
        <w:t>.</w:t>
      </w:r>
    </w:p>
    <w:p w:rsidR="00646EB4" w:rsidRPr="002F58B2" w:rsidRDefault="007A43C6">
      <w:pPr>
        <w:spacing w:after="240"/>
        <w:ind w:left="1418"/>
        <w:jc w:val="both"/>
      </w:pPr>
      <w:r w:rsidRPr="002F58B2">
        <w:t>For each Secondary BM Unit where the SVAA has received MSID Pair Delivered Volumes for a Settlement Period, the SVAA shall aggregate volume per Supplier Primary BM Unit per Secondary BM Unit:</w:t>
      </w:r>
    </w:p>
    <w:p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4C31DE" w:rsidRPr="004C31DE">
        <w:rPr>
          <w:rStyle w:val="FootnoteReference"/>
        </w:rPr>
        <w:t>3</w:t>
      </w:r>
      <w:r w:rsidR="00E7294E">
        <w:fldChar w:fldCharType="end"/>
      </w:r>
    </w:p>
    <w:p w:rsidR="00A91AD6" w:rsidRPr="002F3B5D" w:rsidRDefault="00A91AD6" w:rsidP="00E7294E">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p>
    <w:p w:rsidR="00646EB4" w:rsidRPr="00CF61CE" w:rsidRDefault="007A43C6">
      <w:pPr>
        <w:pStyle w:val="Heading3"/>
        <w:numPr>
          <w:ilvl w:val="0"/>
          <w:numId w:val="0"/>
        </w:numPr>
        <w:tabs>
          <w:tab w:val="clear" w:pos="2160"/>
          <w:tab w:val="left" w:pos="851"/>
        </w:tabs>
        <w:spacing w:before="0" w:after="240"/>
        <w:ind w:left="851" w:hanging="851"/>
      </w:pPr>
      <w:bookmarkStart w:id="61" w:name="_Toc116101074"/>
      <w:bookmarkStart w:id="62" w:name="_Toc401559619"/>
      <w:bookmarkStart w:id="63" w:name="_Toc423333894"/>
      <w:bookmarkStart w:id="64" w:name="_Toc447202001"/>
      <w:bookmarkStart w:id="65" w:name="_Toc487703222"/>
      <w:bookmarkStart w:id="66" w:name="_Toc534619351"/>
      <w:bookmarkStart w:id="67" w:name="_Toc534620183"/>
      <w:bookmarkStart w:id="68" w:name="_Toc4220871"/>
      <w:bookmarkStart w:id="69" w:name="_Toc66089616"/>
      <w:r w:rsidRPr="00CF61CE">
        <w:t>1.1.3</w:t>
      </w:r>
      <w:r w:rsidRPr="00CF61CE">
        <w:tab/>
        <w:t>Market Domain Data Management</w:t>
      </w:r>
      <w:bookmarkEnd w:id="61"/>
      <w:bookmarkEnd w:id="62"/>
      <w:bookmarkEnd w:id="63"/>
      <w:bookmarkEnd w:id="64"/>
      <w:bookmarkEnd w:id="65"/>
      <w:bookmarkEnd w:id="66"/>
      <w:bookmarkEnd w:id="67"/>
      <w:bookmarkEnd w:id="68"/>
      <w:bookmarkEnd w:id="69"/>
    </w:p>
    <w:p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rsidR="00646EB4" w:rsidRPr="00CF61CE" w:rsidRDefault="007A43C6">
      <w:pPr>
        <w:spacing w:after="240"/>
        <w:ind w:left="851"/>
        <w:jc w:val="both"/>
      </w:pPr>
      <w:r w:rsidRPr="00CF61CE">
        <w:lastRenderedPageBreak/>
        <w:t>In addition, the SVAA may be required by BSCCo to issue the relevant MDD to non-BSC parties via email. The information provided to such non-BSC parties will be the set of data most recently distributed to the relevant Market Participants.</w:t>
      </w:r>
    </w:p>
    <w:p w:rsidR="00646EB4" w:rsidRPr="00CF61CE" w:rsidRDefault="007A43C6">
      <w:pPr>
        <w:pStyle w:val="Heading3"/>
        <w:numPr>
          <w:ilvl w:val="0"/>
          <w:numId w:val="0"/>
        </w:numPr>
        <w:tabs>
          <w:tab w:val="clear" w:pos="2160"/>
          <w:tab w:val="left" w:pos="851"/>
        </w:tabs>
        <w:spacing w:before="0" w:after="240"/>
        <w:ind w:left="851" w:hanging="851"/>
      </w:pPr>
      <w:bookmarkStart w:id="70" w:name="_Toc116101075"/>
      <w:bookmarkStart w:id="71" w:name="_Toc401559620"/>
      <w:bookmarkStart w:id="72" w:name="_Toc423333895"/>
      <w:bookmarkStart w:id="73" w:name="_Toc447202002"/>
      <w:bookmarkStart w:id="74" w:name="_Toc487703223"/>
      <w:bookmarkStart w:id="75" w:name="_Toc534619352"/>
      <w:bookmarkStart w:id="76" w:name="_Toc534620184"/>
      <w:bookmarkStart w:id="77" w:name="_Toc4220872"/>
      <w:bookmarkStart w:id="78" w:name="_Toc66089617"/>
      <w:r w:rsidRPr="00CF61CE">
        <w:t>1.1.4</w:t>
      </w:r>
      <w:r w:rsidRPr="00CF61CE">
        <w:tab/>
        <w:t>Re-calculating AFYC and EAC values</w:t>
      </w:r>
      <w:bookmarkEnd w:id="70"/>
      <w:bookmarkEnd w:id="71"/>
      <w:bookmarkEnd w:id="72"/>
      <w:bookmarkEnd w:id="73"/>
      <w:bookmarkEnd w:id="74"/>
      <w:bookmarkEnd w:id="75"/>
      <w:bookmarkEnd w:id="76"/>
      <w:bookmarkEnd w:id="77"/>
      <w:bookmarkEnd w:id="78"/>
    </w:p>
    <w:p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79" w:name="_Toc431370225"/>
    </w:p>
    <w:p w:rsidR="00646EB4" w:rsidRPr="00CF61CE" w:rsidRDefault="007A43C6">
      <w:pPr>
        <w:pStyle w:val="Heading3"/>
        <w:numPr>
          <w:ilvl w:val="0"/>
          <w:numId w:val="0"/>
        </w:numPr>
        <w:tabs>
          <w:tab w:val="clear" w:pos="2160"/>
          <w:tab w:val="left" w:pos="851"/>
        </w:tabs>
        <w:spacing w:before="0" w:after="240"/>
        <w:ind w:left="851" w:hanging="851"/>
      </w:pPr>
      <w:bookmarkStart w:id="80" w:name="_Toc116101076"/>
      <w:bookmarkStart w:id="81" w:name="_Toc401559621"/>
      <w:bookmarkStart w:id="82" w:name="_Toc423333896"/>
      <w:bookmarkStart w:id="83" w:name="_Toc447202003"/>
      <w:bookmarkStart w:id="84" w:name="_Toc487703224"/>
      <w:bookmarkStart w:id="85" w:name="_Toc534619353"/>
      <w:bookmarkStart w:id="86" w:name="_Toc534620185"/>
      <w:bookmarkStart w:id="87" w:name="_Toc4220873"/>
      <w:bookmarkStart w:id="88" w:name="_Toc66089618"/>
      <w:r w:rsidRPr="00CF61CE">
        <w:t>1.1.5</w:t>
      </w:r>
      <w:r w:rsidRPr="00CF61CE">
        <w:tab/>
      </w:r>
      <w:bookmarkEnd w:id="79"/>
      <w:bookmarkEnd w:id="80"/>
      <w:r w:rsidRPr="00CF61CE">
        <w:t>BSC Service Desk</w:t>
      </w:r>
      <w:bookmarkEnd w:id="81"/>
      <w:bookmarkEnd w:id="82"/>
      <w:bookmarkEnd w:id="83"/>
      <w:bookmarkEnd w:id="84"/>
      <w:bookmarkEnd w:id="85"/>
      <w:bookmarkEnd w:id="86"/>
      <w:bookmarkEnd w:id="87"/>
      <w:bookmarkEnd w:id="88"/>
    </w:p>
    <w:p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rsidR="00646EB4" w:rsidRPr="00CF61CE" w:rsidRDefault="00646EB4">
      <w:pPr>
        <w:spacing w:after="240"/>
        <w:ind w:left="851"/>
        <w:jc w:val="both"/>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89" w:name="_Toc431370226"/>
      <w:bookmarkStart w:id="90" w:name="_Toc484579599"/>
      <w:bookmarkStart w:id="91" w:name="_Toc116101077"/>
      <w:bookmarkStart w:id="92" w:name="_Toc401559622"/>
      <w:bookmarkStart w:id="93" w:name="_Toc423333897"/>
      <w:bookmarkStart w:id="94" w:name="_Toc447202004"/>
      <w:bookmarkStart w:id="95" w:name="_Toc487703225"/>
      <w:bookmarkStart w:id="96" w:name="_Toc534619354"/>
      <w:bookmarkStart w:id="97" w:name="_Toc534620186"/>
      <w:bookmarkStart w:id="98" w:name="_Toc4220874"/>
      <w:bookmarkStart w:id="99" w:name="_Toc66089619"/>
      <w:r w:rsidRPr="00CF61CE">
        <w:lastRenderedPageBreak/>
        <w:t>1.2</w:t>
      </w:r>
      <w:r w:rsidRPr="00CF61CE">
        <w:tab/>
        <w:t>Main Users of Procedure and their Responsibilities</w:t>
      </w:r>
      <w:bookmarkEnd w:id="89"/>
      <w:bookmarkEnd w:id="90"/>
      <w:bookmarkEnd w:id="91"/>
      <w:bookmarkEnd w:id="92"/>
      <w:bookmarkEnd w:id="93"/>
      <w:bookmarkEnd w:id="94"/>
      <w:bookmarkEnd w:id="95"/>
      <w:bookmarkEnd w:id="96"/>
      <w:bookmarkEnd w:id="97"/>
      <w:bookmarkEnd w:id="98"/>
      <w:bookmarkEnd w:id="99"/>
    </w:p>
    <w:p w:rsidR="00646EB4" w:rsidRPr="00CF61CE" w:rsidRDefault="00646EB4">
      <w:pPr>
        <w:tabs>
          <w:tab w:val="left" w:pos="-720"/>
        </w:tabs>
        <w:spacing w:line="19" w:lineRule="exact"/>
        <w:jc w:val="both"/>
      </w:pPr>
    </w:p>
    <w:p w:rsidR="00646EB4" w:rsidRPr="00CF61CE" w:rsidRDefault="007A43C6">
      <w:pPr>
        <w:spacing w:after="240"/>
        <w:ind w:left="851"/>
        <w:jc w:val="both"/>
      </w:pPr>
      <w:r w:rsidRPr="00CF61CE">
        <w:t>This BSC Procedure should be used in the main by the SVAA.</w:t>
      </w:r>
    </w:p>
    <w:p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4"/>
        <w:gridCol w:w="3685"/>
        <w:gridCol w:w="3969"/>
      </w:tblGrid>
      <w:tr w:rsidR="00646EB4" w:rsidRPr="00CF61CE">
        <w:trPr>
          <w:tblHeader/>
        </w:trPr>
        <w:tc>
          <w:tcPr>
            <w:tcW w:w="4309" w:type="dxa"/>
            <w:gridSpan w:val="2"/>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Organisations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Temperature Provider / Sunset Provider </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BSCCo</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Teleswitch messages </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Teleswitch Agent</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Collectors (NHHDCs)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SMRAs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CDCA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Reconciliation (inc. DUoS)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TUoS Billing</w:t>
            </w:r>
          </w:p>
        </w:tc>
        <w:tc>
          <w:tcPr>
            <w:tcW w:w="3969" w:type="dxa"/>
            <w:tcMar>
              <w:top w:w="57" w:type="dxa"/>
              <w:left w:w="28" w:type="dxa"/>
              <w:bottom w:w="57" w:type="dxa"/>
              <w:right w:w="28" w:type="dxa"/>
            </w:tcMar>
          </w:tcPr>
          <w:p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DUoS Billing</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LDSO</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MDDM</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Qualification Service Provider</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NHHDCs, 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CRA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Provision of Metering System Half Hourly Metered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bl>
    <w:p w:rsidR="00DE43A8" w:rsidRPr="00CF61CE" w:rsidRDefault="00DE43A8" w:rsidP="004A6B7A">
      <w:pPr>
        <w:suppressAutoHyphens/>
        <w:spacing w:after="120"/>
        <w:ind w:left="851"/>
        <w:jc w:val="both"/>
      </w:pPr>
    </w:p>
    <w:p w:rsidR="00646EB4" w:rsidRPr="00CF61CE" w:rsidRDefault="007A43C6">
      <w:pPr>
        <w:suppressAutoHyphens/>
        <w:spacing w:after="240"/>
        <w:ind w:left="851"/>
        <w:jc w:val="both"/>
      </w:pPr>
      <w:r w:rsidRPr="00CF61CE">
        <w:t xml:space="preserve">The SVA System will apply version </w:t>
      </w:r>
      <w:r w:rsidR="00401B08">
        <w:t xml:space="preserve">controls to all data received. </w:t>
      </w:r>
      <w:r w:rsidRPr="00CF61CE">
        <w:t>All data received will have a date and version stamp attached to it.</w:t>
      </w:r>
    </w:p>
    <w:p w:rsidR="00646EB4" w:rsidRPr="00CF61CE" w:rsidRDefault="007A43C6">
      <w:pPr>
        <w:pStyle w:val="Heading2"/>
        <w:numPr>
          <w:ilvl w:val="0"/>
          <w:numId w:val="0"/>
        </w:numPr>
        <w:tabs>
          <w:tab w:val="clear" w:pos="1440"/>
        </w:tabs>
        <w:spacing w:before="0" w:after="240"/>
        <w:ind w:left="851" w:hanging="851"/>
      </w:pPr>
      <w:bookmarkStart w:id="100" w:name="_Toc484579600"/>
      <w:bookmarkStart w:id="101" w:name="_Toc116101078"/>
      <w:bookmarkStart w:id="102" w:name="_Toc401559623"/>
      <w:bookmarkStart w:id="103" w:name="_Toc423333898"/>
      <w:bookmarkStart w:id="104" w:name="_Toc447202005"/>
      <w:bookmarkStart w:id="105" w:name="_Toc487703226"/>
      <w:bookmarkStart w:id="106" w:name="_Toc534619355"/>
      <w:bookmarkStart w:id="107" w:name="_Toc534620187"/>
      <w:bookmarkStart w:id="108" w:name="_Toc4220875"/>
      <w:bookmarkStart w:id="109" w:name="_Toc66089620"/>
      <w:r w:rsidRPr="00CF61CE">
        <w:lastRenderedPageBreak/>
        <w:t>1.3</w:t>
      </w:r>
      <w:r w:rsidRPr="00CF61CE">
        <w:tab/>
        <w:t>Use of the Procedure</w:t>
      </w:r>
      <w:bookmarkEnd w:id="100"/>
      <w:bookmarkEnd w:id="101"/>
      <w:bookmarkEnd w:id="102"/>
      <w:bookmarkEnd w:id="103"/>
      <w:bookmarkEnd w:id="104"/>
      <w:bookmarkEnd w:id="105"/>
      <w:bookmarkEnd w:id="106"/>
      <w:bookmarkEnd w:id="107"/>
      <w:bookmarkEnd w:id="108"/>
      <w:bookmarkEnd w:id="109"/>
    </w:p>
    <w:bookmarkEnd w:id="24"/>
    <w:bookmarkEnd w:id="25"/>
    <w:bookmarkEnd w:id="26"/>
    <w:bookmarkEnd w:id="27"/>
    <w:p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rsidR="00646EB4" w:rsidRPr="00CF61CE" w:rsidRDefault="007A43C6">
      <w:pPr>
        <w:suppressAutoHyphens/>
        <w:spacing w:after="240"/>
        <w:ind w:left="851"/>
        <w:jc w:val="both"/>
      </w:pPr>
      <w:r w:rsidRPr="00CF61CE">
        <w:t>Throughout this procedure, timetables reflect the following:</w:t>
      </w:r>
    </w:p>
    <w:p w:rsidR="00646EB4" w:rsidRPr="00CF61CE" w:rsidRDefault="007A43C6">
      <w:pPr>
        <w:suppressAutoHyphens/>
        <w:spacing w:after="240"/>
        <w:ind w:left="1701" w:hanging="850"/>
        <w:jc w:val="both"/>
      </w:pPr>
      <w:r w:rsidRPr="00CF61CE">
        <w:t>i.</w:t>
      </w:r>
      <w:r w:rsidRPr="00CF61CE">
        <w:tab/>
        <w:t>Working Day (WD) or</w:t>
      </w:r>
    </w:p>
    <w:p w:rsidR="00646EB4" w:rsidRPr="00CF61CE" w:rsidRDefault="007A43C6">
      <w:pPr>
        <w:suppressAutoHyphens/>
        <w:spacing w:after="240"/>
        <w:ind w:left="1701" w:hanging="850"/>
        <w:jc w:val="both"/>
      </w:pPr>
      <w:r w:rsidRPr="00CF61CE">
        <w:t>ii.</w:t>
      </w:r>
      <w:r w:rsidRPr="00CF61CE">
        <w:tab/>
        <w:t>Settlement Day (SD) and WD.</w:t>
      </w:r>
    </w:p>
    <w:p w:rsidR="00646EB4" w:rsidRPr="00CF61CE" w:rsidRDefault="007A43C6">
      <w:pPr>
        <w:suppressAutoHyphens/>
        <w:spacing w:after="240"/>
        <w:ind w:left="851"/>
        <w:jc w:val="both"/>
      </w:pPr>
      <w:r w:rsidRPr="00CF61CE">
        <w:t>In addition, SVAA processes all consumption data it receives from the NHHDAs and HHDAs in MWh.</w:t>
      </w:r>
    </w:p>
    <w:p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rsidR="00646EB4" w:rsidRPr="00CF61CE" w:rsidRDefault="007A43C6">
      <w:pPr>
        <w:suppressAutoHyphens/>
        <w:spacing w:after="240"/>
        <w:ind w:left="851"/>
        <w:jc w:val="both"/>
      </w:pPr>
      <w:bookmarkStart w:id="110" w:name="_Toc371403862"/>
      <w:bookmarkStart w:id="111" w:name="_Toc374791420"/>
      <w:r w:rsidRPr="00CF61CE">
        <w:t>The remaining sections in this document are:</w:t>
      </w:r>
    </w:p>
    <w:p w:rsidR="00646EB4" w:rsidRPr="00CF61CE" w:rsidRDefault="007A43C6">
      <w:pPr>
        <w:spacing w:after="240"/>
        <w:ind w:left="1418"/>
        <w:jc w:val="both"/>
      </w:pPr>
      <w:r w:rsidRPr="00CF61CE">
        <w:t>Section 2 - No longer used.</w:t>
      </w:r>
    </w:p>
    <w:p w:rsidR="00646EB4" w:rsidRPr="00CF61CE" w:rsidRDefault="007A43C6">
      <w:pPr>
        <w:spacing w:after="240"/>
        <w:ind w:left="1418"/>
        <w:jc w:val="both"/>
      </w:pPr>
      <w:r w:rsidRPr="00CF61CE">
        <w:t>Section 3 - Interface and Timetable Information: this section defines in detail the requirements of each business process.</w:t>
      </w:r>
    </w:p>
    <w:p w:rsidR="00646EB4" w:rsidRPr="00CF61CE" w:rsidRDefault="00401B08">
      <w:pPr>
        <w:spacing w:after="240"/>
        <w:ind w:left="1418"/>
        <w:jc w:val="both"/>
      </w:pPr>
      <w:r>
        <w:t xml:space="preserve">Section 4 - Appendices: </w:t>
      </w:r>
      <w:r w:rsidR="007A43C6" w:rsidRPr="00CF61CE">
        <w:t>this section contains supporting information.</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112" w:name="_Toc484579601"/>
      <w:bookmarkStart w:id="113" w:name="_Toc116101079"/>
      <w:bookmarkStart w:id="114" w:name="_Toc401559624"/>
      <w:bookmarkStart w:id="115" w:name="_Toc423333899"/>
      <w:bookmarkStart w:id="116" w:name="_Toc447202006"/>
      <w:bookmarkStart w:id="117" w:name="_Toc487703227"/>
      <w:bookmarkStart w:id="118" w:name="_Toc534619356"/>
      <w:bookmarkStart w:id="119" w:name="_Toc534620188"/>
      <w:bookmarkStart w:id="120" w:name="_Toc4220876"/>
      <w:bookmarkStart w:id="121" w:name="_Toc66089621"/>
      <w:bookmarkStart w:id="122" w:name="_Toc431370228"/>
      <w:bookmarkStart w:id="123" w:name="_Toc438014198"/>
      <w:r w:rsidRPr="00CF61CE">
        <w:t>1.4</w:t>
      </w:r>
      <w:r w:rsidRPr="00CF61CE">
        <w:tab/>
        <w:t>Balancing and Settlement Code Provision</w:t>
      </w:r>
      <w:bookmarkEnd w:id="112"/>
      <w:bookmarkEnd w:id="113"/>
      <w:bookmarkEnd w:id="114"/>
      <w:bookmarkEnd w:id="115"/>
      <w:bookmarkEnd w:id="116"/>
      <w:bookmarkEnd w:id="117"/>
      <w:bookmarkEnd w:id="118"/>
      <w:bookmarkEnd w:id="119"/>
      <w:bookmarkEnd w:id="120"/>
      <w:bookmarkEnd w:id="121"/>
    </w:p>
    <w:bookmarkEnd w:id="110"/>
    <w:bookmarkEnd w:id="111"/>
    <w:bookmarkEnd w:id="122"/>
    <w:bookmarkEnd w:id="123"/>
    <w:p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646EB4" w:rsidRPr="00CF61CE" w:rsidRDefault="00BF5C0F">
      <w:pPr>
        <w:pStyle w:val="Heading2"/>
        <w:keepNext w:val="0"/>
        <w:numPr>
          <w:ilvl w:val="0"/>
          <w:numId w:val="0"/>
        </w:numPr>
        <w:tabs>
          <w:tab w:val="clear" w:pos="1440"/>
          <w:tab w:val="left" w:pos="851"/>
        </w:tabs>
        <w:spacing w:before="0" w:after="240"/>
        <w:ind w:left="851" w:hanging="851"/>
      </w:pPr>
      <w:bookmarkStart w:id="124" w:name="_Toc371403863"/>
      <w:bookmarkStart w:id="125" w:name="_Toc374791421"/>
      <w:bookmarkStart w:id="126" w:name="_Toc431370229"/>
      <w:bookmarkStart w:id="127" w:name="_Toc484579602"/>
      <w:bookmarkStart w:id="128" w:name="_Toc116101080"/>
      <w:bookmarkStart w:id="129" w:name="_Toc401559625"/>
      <w:bookmarkStart w:id="130" w:name="_Toc423333900"/>
      <w:bookmarkStart w:id="131" w:name="_Toc447202007"/>
      <w:bookmarkStart w:id="132" w:name="_Toc487703228"/>
      <w:bookmarkStart w:id="133" w:name="_Toc534619357"/>
      <w:bookmarkStart w:id="134" w:name="_Toc534620189"/>
      <w:bookmarkStart w:id="135" w:name="_Toc4220877"/>
      <w:bookmarkStart w:id="136" w:name="_Toc66089622"/>
      <w:ins w:id="137" w:author="Christopher Day" w:date="2021-04-12T15:32:00Z">
        <w:r>
          <w:t>[MEM]</w:t>
        </w:r>
      </w:ins>
      <w:r w:rsidR="007A43C6" w:rsidRPr="00CF61CE">
        <w:t>1.5</w:t>
      </w:r>
      <w:r w:rsidR="007A43C6" w:rsidRPr="00CF61CE">
        <w:tab/>
        <w:t>Associated BSC Procedures</w:t>
      </w:r>
      <w:bookmarkEnd w:id="124"/>
      <w:bookmarkEnd w:id="125"/>
      <w:bookmarkEnd w:id="126"/>
      <w:bookmarkEnd w:id="127"/>
      <w:bookmarkEnd w:id="128"/>
      <w:bookmarkEnd w:id="129"/>
      <w:bookmarkEnd w:id="130"/>
      <w:bookmarkEnd w:id="131"/>
      <w:bookmarkEnd w:id="132"/>
      <w:bookmarkEnd w:id="133"/>
      <w:bookmarkEnd w:id="134"/>
      <w:bookmarkEnd w:id="135"/>
      <w:bookmarkEnd w:id="136"/>
    </w:p>
    <w:tbl>
      <w:tblPr>
        <w:tblW w:w="0" w:type="auto"/>
        <w:tblInd w:w="851" w:type="dxa"/>
        <w:tblLayout w:type="fixed"/>
        <w:tblLook w:val="0000" w:firstRow="0" w:lastRow="0" w:firstColumn="0" w:lastColumn="0" w:noHBand="0" w:noVBand="0"/>
      </w:tblPr>
      <w:tblGrid>
        <w:gridCol w:w="1395"/>
        <w:gridCol w:w="6165"/>
      </w:tblGrid>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lastRenderedPageBreak/>
              <w:t>BSCP504</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rsidDel="00BF5C0F">
        <w:trPr>
          <w:cantSplit/>
          <w:del w:id="138" w:author="Christopher Day" w:date="2021-04-12T15:32:00Z"/>
        </w:trPr>
        <w:tc>
          <w:tcPr>
            <w:tcW w:w="1395" w:type="dxa"/>
            <w:tcMar>
              <w:top w:w="68" w:type="dxa"/>
              <w:left w:w="68" w:type="dxa"/>
              <w:bottom w:w="68" w:type="dxa"/>
              <w:right w:w="68" w:type="dxa"/>
            </w:tcMar>
          </w:tcPr>
          <w:p w:rsidR="00646EB4" w:rsidRPr="00CF61CE" w:rsidDel="00BF5C0F" w:rsidRDefault="007A43C6">
            <w:pPr>
              <w:tabs>
                <w:tab w:val="left" w:pos="-720"/>
              </w:tabs>
              <w:suppressAutoHyphens/>
              <w:rPr>
                <w:del w:id="139" w:author="Christopher Day" w:date="2021-04-12T15:32:00Z"/>
                <w:sz w:val="22"/>
                <w:szCs w:val="22"/>
              </w:rPr>
            </w:pPr>
            <w:del w:id="140" w:author="Christopher Day" w:date="2021-04-12T15:32:00Z">
              <w:r w:rsidRPr="00CF61CE" w:rsidDel="00BF5C0F">
                <w:rPr>
                  <w:sz w:val="22"/>
                  <w:szCs w:val="22"/>
                </w:rPr>
                <w:delText>BSCP514</w:delText>
              </w:r>
            </w:del>
          </w:p>
        </w:tc>
        <w:tc>
          <w:tcPr>
            <w:tcW w:w="6165" w:type="dxa"/>
            <w:tcMar>
              <w:top w:w="68" w:type="dxa"/>
              <w:left w:w="68" w:type="dxa"/>
              <w:bottom w:w="68" w:type="dxa"/>
              <w:right w:w="68" w:type="dxa"/>
            </w:tcMar>
          </w:tcPr>
          <w:p w:rsidR="00646EB4" w:rsidRPr="00CF61CE" w:rsidDel="00BF5C0F" w:rsidRDefault="007A43C6">
            <w:pPr>
              <w:tabs>
                <w:tab w:val="left" w:pos="-720"/>
              </w:tabs>
              <w:suppressAutoHyphens/>
              <w:rPr>
                <w:del w:id="141" w:author="Christopher Day" w:date="2021-04-12T15:32:00Z"/>
                <w:sz w:val="22"/>
                <w:szCs w:val="22"/>
              </w:rPr>
            </w:pPr>
            <w:del w:id="142" w:author="Christopher Day" w:date="2021-04-12T15:32:00Z">
              <w:r w:rsidRPr="00CF61CE" w:rsidDel="00BF5C0F">
                <w:rPr>
                  <w:sz w:val="22"/>
                  <w:szCs w:val="22"/>
                </w:rPr>
                <w:delText>SVA Meter Operation for Metering Systems Registered in SMRS</w:delText>
              </w:r>
            </w:del>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Qualification Process for SVA Parties, SVA Party Agents and CVA MOAs.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Metering System Register</w:t>
            </w:r>
          </w:p>
        </w:tc>
      </w:tr>
    </w:tbl>
    <w:p w:rsidR="00646EB4" w:rsidRPr="00CF61CE" w:rsidRDefault="00646EB4">
      <w:pPr>
        <w:suppressAutoHyphens/>
        <w:spacing w:after="120"/>
        <w:rPr>
          <w:szCs w:val="24"/>
        </w:rPr>
      </w:pPr>
    </w:p>
    <w:p w:rsidR="00646EB4" w:rsidRPr="00CF61CE" w:rsidRDefault="00646EB4">
      <w:pPr>
        <w:suppressAutoHyphens/>
        <w:spacing w:after="120"/>
        <w:rPr>
          <w:szCs w:val="24"/>
        </w:rPr>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43" w:name="_Toc374791423"/>
      <w:bookmarkStart w:id="144" w:name="_Toc431370230"/>
      <w:bookmarkStart w:id="145" w:name="_Toc484579603"/>
      <w:bookmarkStart w:id="146" w:name="_Toc116101081"/>
      <w:bookmarkStart w:id="147" w:name="_Toc401559626"/>
      <w:bookmarkStart w:id="148" w:name="_Toc423333901"/>
      <w:bookmarkStart w:id="149" w:name="_Toc447202008"/>
      <w:bookmarkStart w:id="150" w:name="_Toc487703229"/>
      <w:bookmarkStart w:id="151" w:name="_Toc534619358"/>
      <w:bookmarkStart w:id="152" w:name="_Toc534620190"/>
      <w:bookmarkStart w:id="153" w:name="_Toc4220878"/>
      <w:bookmarkStart w:id="154" w:name="_Toc66089623"/>
      <w:r w:rsidRPr="00CF61CE">
        <w:lastRenderedPageBreak/>
        <w:t>1.6</w:t>
      </w:r>
      <w:r w:rsidRPr="00CF61CE">
        <w:tab/>
        <w:t>Acronyms and Definitions</w:t>
      </w:r>
      <w:bookmarkEnd w:id="143"/>
      <w:bookmarkEnd w:id="144"/>
      <w:bookmarkEnd w:id="145"/>
      <w:bookmarkEnd w:id="146"/>
      <w:bookmarkEnd w:id="147"/>
      <w:bookmarkEnd w:id="148"/>
      <w:bookmarkEnd w:id="149"/>
      <w:bookmarkEnd w:id="150"/>
      <w:bookmarkEnd w:id="151"/>
      <w:bookmarkEnd w:id="152"/>
      <w:bookmarkEnd w:id="153"/>
      <w:bookmarkEnd w:id="154"/>
    </w:p>
    <w:p w:rsidR="00646EB4" w:rsidRPr="00CF61CE" w:rsidRDefault="00BF5C0F">
      <w:pPr>
        <w:pStyle w:val="Heading3"/>
        <w:numPr>
          <w:ilvl w:val="0"/>
          <w:numId w:val="0"/>
        </w:numPr>
        <w:tabs>
          <w:tab w:val="clear" w:pos="2160"/>
          <w:tab w:val="left" w:pos="851"/>
        </w:tabs>
        <w:spacing w:before="0" w:after="240"/>
        <w:ind w:left="851" w:hanging="851"/>
      </w:pPr>
      <w:bookmarkStart w:id="155" w:name="_Toc431370231"/>
      <w:bookmarkStart w:id="156" w:name="_Toc484579604"/>
      <w:bookmarkStart w:id="157" w:name="_Toc116101082"/>
      <w:bookmarkStart w:id="158" w:name="_Toc401559627"/>
      <w:bookmarkStart w:id="159" w:name="_Toc423333902"/>
      <w:bookmarkStart w:id="160" w:name="_Toc447202009"/>
      <w:bookmarkStart w:id="161" w:name="_Toc487703230"/>
      <w:bookmarkStart w:id="162" w:name="_Toc534619359"/>
      <w:bookmarkStart w:id="163" w:name="_Toc534620191"/>
      <w:bookmarkStart w:id="164" w:name="_Toc4220879"/>
      <w:bookmarkStart w:id="165" w:name="_Toc66089624"/>
      <w:ins w:id="166" w:author="Christopher Day" w:date="2021-04-12T15:32:00Z">
        <w:r>
          <w:t>[MEM]</w:t>
        </w:r>
      </w:ins>
      <w:r w:rsidR="007A43C6" w:rsidRPr="00CF61CE">
        <w:t>1.6.1</w:t>
      </w:r>
      <w:r w:rsidR="007A43C6" w:rsidRPr="00CF61CE">
        <w:tab/>
        <w:t>Acronyms</w:t>
      </w:r>
      <w:bookmarkEnd w:id="155"/>
      <w:bookmarkEnd w:id="156"/>
      <w:bookmarkEnd w:id="157"/>
      <w:bookmarkEnd w:id="158"/>
      <w:bookmarkEnd w:id="159"/>
      <w:bookmarkEnd w:id="160"/>
      <w:bookmarkEnd w:id="161"/>
      <w:bookmarkEnd w:id="162"/>
      <w:bookmarkEnd w:id="163"/>
      <w:bookmarkEnd w:id="164"/>
      <w:bookmarkEnd w:id="165"/>
    </w:p>
    <w:p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Annualised Advance(s)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Average Fraction of Yearly Consumption</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ASP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Ancillary Services Provider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Mechanism</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BSCCo</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 Company</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 Procedure</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CDCA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Central Data Collection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CR</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Change Request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CRA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Central Registration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Data Aggregator(s)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Data Collector(s)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DPP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Daily Profile Production</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DUoS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Distribution Use of System</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EAC(s)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Estimated Annual Consumption(s)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FAA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Funds Administration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GSP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Grid Supply Point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HHDA(s)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 Data Aggregator(s)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HHDC(s)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 Data Collector(s)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IARA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Initial Allocation and Reconciliation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Id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Identifier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kWh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kilowatt-hour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LDSO</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Licensed Distribution System Operator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LLF</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Line Loss Factor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LLFC(s)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Line Loss Factor Class(es)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Loss Reconciliation Multiplier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Transmission Loss Reconciliation Multiplier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MDD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Market Domain Data</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MDDM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Market Domain Data Manager</w:t>
            </w:r>
          </w:p>
        </w:tc>
      </w:tr>
      <w:tr w:rsidR="00646EB4" w:rsidRPr="00CF61CE">
        <w:trPr>
          <w:cantSplit/>
        </w:trPr>
        <w:tc>
          <w:tcPr>
            <w:tcW w:w="1460" w:type="dxa"/>
            <w:tcMar>
              <w:top w:w="57" w:type="dxa"/>
              <w:left w:w="57" w:type="dxa"/>
              <w:bottom w:w="57" w:type="dxa"/>
              <w:right w:w="57" w:type="dxa"/>
            </w:tcMar>
          </w:tcPr>
          <w:p w:rsidR="00646EB4" w:rsidRPr="00CF61CE" w:rsidRDefault="00BF5C0F">
            <w:pPr>
              <w:rPr>
                <w:sz w:val="22"/>
                <w:szCs w:val="22"/>
              </w:rPr>
            </w:pPr>
            <w:ins w:id="167" w:author="Christopher Day" w:date="2021-04-12T15:32:00Z">
              <w:r>
                <w:rPr>
                  <w:sz w:val="22"/>
                  <w:szCs w:val="22"/>
                </w:rPr>
                <w:t xml:space="preserve">SVA </w:t>
              </w:r>
            </w:ins>
            <w:r w:rsidR="007A43C6" w:rsidRPr="00CF61CE">
              <w:rPr>
                <w:sz w:val="22"/>
                <w:szCs w:val="22"/>
              </w:rPr>
              <w:t>MOA</w:t>
            </w:r>
          </w:p>
        </w:tc>
        <w:tc>
          <w:tcPr>
            <w:tcW w:w="5380" w:type="dxa"/>
            <w:tcMar>
              <w:top w:w="57" w:type="dxa"/>
              <w:left w:w="57" w:type="dxa"/>
              <w:bottom w:w="57" w:type="dxa"/>
              <w:right w:w="57" w:type="dxa"/>
            </w:tcMar>
          </w:tcPr>
          <w:p w:rsidR="00646EB4" w:rsidRPr="00CF61CE" w:rsidRDefault="00BF5C0F">
            <w:pPr>
              <w:rPr>
                <w:sz w:val="22"/>
                <w:szCs w:val="22"/>
              </w:rPr>
            </w:pPr>
            <w:ins w:id="168" w:author="Christopher Day" w:date="2021-04-12T15:32:00Z">
              <w:r>
                <w:rPr>
                  <w:sz w:val="22"/>
                  <w:szCs w:val="22"/>
                </w:rPr>
                <w:t xml:space="preserve">SVA </w:t>
              </w:r>
            </w:ins>
            <w:r w:rsidR="007A43C6" w:rsidRPr="00CF61CE">
              <w:rPr>
                <w:sz w:val="22"/>
                <w:szCs w:val="22"/>
              </w:rPr>
              <w:t>Meter Operator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MSID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Metering System Identifier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MWh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Megawatt Hour</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lastRenderedPageBreak/>
              <w:t>NETSO</w:t>
            </w:r>
          </w:p>
        </w:tc>
        <w:tc>
          <w:tcPr>
            <w:tcW w:w="5380" w:type="dxa"/>
            <w:tcMar>
              <w:top w:w="57" w:type="dxa"/>
              <w:left w:w="57" w:type="dxa"/>
              <w:bottom w:w="57" w:type="dxa"/>
              <w:right w:w="57" w:type="dxa"/>
            </w:tcMar>
          </w:tcPr>
          <w:p w:rsidR="00DE43A8" w:rsidRPr="00CF61CE" w:rsidRDefault="00DE43A8">
            <w:pPr>
              <w:rPr>
                <w:sz w:val="22"/>
                <w:szCs w:val="22"/>
              </w:rPr>
            </w:pPr>
            <w:r w:rsidRPr="00CF61CE">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NHHDA(s)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 Data Aggregator(s)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NHHDC(s)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 Data Collector(s)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Ref</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Reference</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SD(s)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Settlement Day(s)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SMRA</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Meter Registration Agent</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SMRS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Meter Registration Service</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SPM</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Purchase Matrix</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SSC</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Standard Settlement Configuration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SVA</w:t>
            </w:r>
          </w:p>
        </w:tc>
        <w:tc>
          <w:tcPr>
            <w:tcW w:w="5380" w:type="dxa"/>
            <w:tcMar>
              <w:top w:w="57" w:type="dxa"/>
              <w:left w:w="57" w:type="dxa"/>
              <w:bottom w:w="57" w:type="dxa"/>
              <w:right w:w="57" w:type="dxa"/>
            </w:tcMar>
          </w:tcPr>
          <w:p w:rsidR="00DE43A8" w:rsidRPr="00CF61CE" w:rsidRDefault="00DE43A8">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SVAA</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Volume Allocation Agent</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TPD</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Technical Product Deliverables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TUoS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Transmission Use of System</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VAR</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Volume Allocation Run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WD</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Working Day</w:t>
            </w:r>
          </w:p>
        </w:tc>
      </w:tr>
    </w:tbl>
    <w:p w:rsidR="00646EB4" w:rsidRPr="00CF61CE" w:rsidRDefault="00646EB4">
      <w:pPr>
        <w:spacing w:after="240"/>
        <w:ind w:left="851"/>
        <w:rPr>
          <w:szCs w:val="24"/>
        </w:rPr>
      </w:pPr>
    </w:p>
    <w:p w:rsidR="00646EB4" w:rsidRPr="00CF61CE" w:rsidRDefault="007A43C6">
      <w:pPr>
        <w:pStyle w:val="Heading3"/>
        <w:numPr>
          <w:ilvl w:val="0"/>
          <w:numId w:val="0"/>
        </w:numPr>
        <w:tabs>
          <w:tab w:val="clear" w:pos="2160"/>
          <w:tab w:val="left" w:pos="851"/>
        </w:tabs>
        <w:spacing w:before="0" w:after="240"/>
        <w:ind w:left="851" w:hanging="851"/>
      </w:pPr>
      <w:bookmarkStart w:id="169" w:name="_Toc431370232"/>
      <w:bookmarkStart w:id="170" w:name="_Toc116101083"/>
      <w:bookmarkStart w:id="171" w:name="_Toc401559628"/>
      <w:bookmarkStart w:id="172" w:name="_Toc423333903"/>
      <w:bookmarkStart w:id="173" w:name="_Toc447202010"/>
      <w:bookmarkStart w:id="174" w:name="_Toc487703231"/>
      <w:bookmarkStart w:id="175" w:name="_Toc534619360"/>
      <w:bookmarkStart w:id="176" w:name="_Toc534620192"/>
      <w:bookmarkStart w:id="177" w:name="_Toc4220880"/>
      <w:bookmarkStart w:id="178" w:name="_Toc66089625"/>
      <w:r w:rsidRPr="00CF61CE">
        <w:t>1.6.2</w:t>
      </w:r>
      <w:r w:rsidRPr="00CF61CE">
        <w:tab/>
        <w:t>Definitions</w:t>
      </w:r>
      <w:bookmarkEnd w:id="169"/>
      <w:bookmarkEnd w:id="170"/>
      <w:bookmarkEnd w:id="171"/>
      <w:bookmarkEnd w:id="172"/>
      <w:bookmarkEnd w:id="173"/>
      <w:bookmarkEnd w:id="174"/>
      <w:bookmarkEnd w:id="175"/>
      <w:bookmarkEnd w:id="176"/>
      <w:bookmarkEnd w:id="177"/>
      <w:bookmarkEnd w:id="178"/>
    </w:p>
    <w:p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72"/>
        <w:gridCol w:w="6564"/>
      </w:tblGrid>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Host LDSO</w:t>
            </w:r>
          </w:p>
        </w:tc>
        <w:tc>
          <w:tcPr>
            <w:tcW w:w="6564" w:type="dxa"/>
            <w:shd w:val="clear" w:color="auto" w:fill="auto"/>
            <w:tcMar>
              <w:top w:w="57" w:type="dxa"/>
              <w:left w:w="57" w:type="dxa"/>
              <w:bottom w:w="57" w:type="dxa"/>
              <w:right w:w="57" w:type="dxa"/>
            </w:tcMar>
          </w:tcPr>
          <w:p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Virtual Lead Party</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Secondary BM Unit</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MSID Pair</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MSID Pair Delivered Volume</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bl>
    <w:p w:rsidR="00646EB4" w:rsidRPr="00CF61CE" w:rsidRDefault="00646EB4">
      <w:pPr>
        <w:spacing w:after="240"/>
        <w:ind w:left="851"/>
      </w:pPr>
    </w:p>
    <w:p w:rsidR="00646EB4" w:rsidRPr="00CF61CE" w:rsidRDefault="00646EB4">
      <w:pPr>
        <w:spacing w:after="240"/>
        <w:rPr>
          <w:szCs w:val="24"/>
        </w:rPr>
      </w:pPr>
    </w:p>
    <w:p w:rsidR="00646EB4" w:rsidRPr="00CF61CE" w:rsidRDefault="00646EB4">
      <w:pPr>
        <w:spacing w:after="240"/>
        <w:rPr>
          <w:szCs w:val="24"/>
        </w:rPr>
      </w:pPr>
    </w:p>
    <w:p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179" w:name="_Toc401559629"/>
      <w:bookmarkStart w:id="180" w:name="_Toc423333904"/>
      <w:bookmarkStart w:id="181" w:name="_Toc447202011"/>
      <w:bookmarkStart w:id="182" w:name="_Toc487703232"/>
      <w:bookmarkStart w:id="183" w:name="_Toc534619361"/>
      <w:bookmarkStart w:id="184" w:name="_Toc534620193"/>
      <w:bookmarkStart w:id="185" w:name="_Toc4220881"/>
      <w:bookmarkStart w:id="186" w:name="_Toc66089626"/>
      <w:r w:rsidRPr="00CF61CE">
        <w:rPr>
          <w:sz w:val="24"/>
          <w:szCs w:val="24"/>
        </w:rPr>
        <w:lastRenderedPageBreak/>
        <w:t>2.</w:t>
      </w:r>
      <w:r w:rsidRPr="00CF61CE">
        <w:rPr>
          <w:sz w:val="24"/>
          <w:szCs w:val="24"/>
        </w:rPr>
        <w:tab/>
        <w:t>Not in use</w:t>
      </w:r>
      <w:bookmarkEnd w:id="179"/>
      <w:bookmarkEnd w:id="180"/>
      <w:bookmarkEnd w:id="181"/>
      <w:bookmarkEnd w:id="182"/>
      <w:bookmarkEnd w:id="183"/>
      <w:bookmarkEnd w:id="184"/>
      <w:bookmarkEnd w:id="185"/>
      <w:bookmarkEnd w:id="186"/>
    </w:p>
    <w:p w:rsidR="00646EB4" w:rsidRPr="00CF61CE" w:rsidRDefault="00646EB4">
      <w:pPr>
        <w:spacing w:after="240"/>
        <w:rPr>
          <w:szCs w:val="24"/>
        </w:rPr>
      </w:pPr>
    </w:p>
    <w:p w:rsidR="00646EB4" w:rsidRPr="00CF61CE" w:rsidRDefault="00646EB4">
      <w:pPr>
        <w:spacing w:after="240"/>
        <w:rPr>
          <w:szCs w:val="24"/>
        </w:rPr>
      </w:pPr>
    </w:p>
    <w:p w:rsidR="00646EB4" w:rsidRPr="00CF61CE" w:rsidRDefault="00646EB4">
      <w:pPr>
        <w:tabs>
          <w:tab w:val="left" w:pos="-720"/>
          <w:tab w:val="left" w:pos="0"/>
        </w:tabs>
        <w:spacing w:after="240"/>
        <w:rPr>
          <w:szCs w:val="24"/>
        </w:rPr>
      </w:pPr>
      <w:bookmarkStart w:id="187" w:name="_Toc431370243"/>
      <w:bookmarkStart w:id="188" w:name="_Toc438014213"/>
      <w:bookmarkStart w:id="189" w:name="_Toc484579618"/>
    </w:p>
    <w:p w:rsidR="00646EB4" w:rsidRPr="00CF61CE" w:rsidRDefault="00646EB4">
      <w:pPr>
        <w:tabs>
          <w:tab w:val="left" w:pos="-720"/>
          <w:tab w:val="left" w:pos="0"/>
        </w:tabs>
        <w:spacing w:after="240"/>
        <w:rPr>
          <w:szCs w:val="24"/>
        </w:rPr>
        <w:sectPr w:rsidR="00646EB4" w:rsidRPr="00CF61CE">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134" w:left="1418" w:header="709" w:footer="709" w:gutter="0"/>
          <w:paperSrc w:first="7" w:other="7"/>
          <w:cols w:space="720"/>
          <w:noEndnote/>
        </w:sectPr>
      </w:pP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94" w:name="_Toc116101097"/>
      <w:bookmarkStart w:id="195" w:name="_Toc401559630"/>
      <w:bookmarkStart w:id="196" w:name="_Toc423333905"/>
      <w:bookmarkStart w:id="197" w:name="_Toc447202012"/>
      <w:bookmarkStart w:id="198" w:name="_Toc487703233"/>
      <w:bookmarkStart w:id="199" w:name="_Toc534619362"/>
      <w:bookmarkStart w:id="200" w:name="_Toc534620194"/>
      <w:bookmarkStart w:id="201" w:name="_Toc4220882"/>
      <w:bookmarkStart w:id="202" w:name="_Toc66089627"/>
      <w:bookmarkStart w:id="203" w:name="_Toc431370242"/>
      <w:bookmarkStart w:id="204" w:name="_Toc116101098"/>
      <w:r w:rsidRPr="00CF61CE">
        <w:rPr>
          <w:sz w:val="24"/>
          <w:szCs w:val="24"/>
        </w:rPr>
        <w:lastRenderedPageBreak/>
        <w:t>3.</w:t>
      </w:r>
      <w:r w:rsidRPr="00CF61CE">
        <w:rPr>
          <w:sz w:val="24"/>
          <w:szCs w:val="24"/>
        </w:rPr>
        <w:tab/>
        <w:t>Interface and Timetable Information</w:t>
      </w:r>
      <w:bookmarkEnd w:id="194"/>
      <w:bookmarkEnd w:id="195"/>
      <w:bookmarkEnd w:id="196"/>
      <w:bookmarkEnd w:id="197"/>
      <w:bookmarkEnd w:id="198"/>
      <w:bookmarkEnd w:id="199"/>
      <w:bookmarkEnd w:id="200"/>
      <w:bookmarkEnd w:id="201"/>
      <w:bookmarkEnd w:id="202"/>
    </w:p>
    <w:p w:rsidR="00646EB4" w:rsidRPr="00CF61CE" w:rsidRDefault="007A43C6">
      <w:pPr>
        <w:pStyle w:val="Heading2"/>
        <w:keepNext w:val="0"/>
        <w:numPr>
          <w:ilvl w:val="0"/>
          <w:numId w:val="0"/>
        </w:numPr>
        <w:tabs>
          <w:tab w:val="clear" w:pos="1440"/>
        </w:tabs>
        <w:spacing w:before="0" w:after="240"/>
        <w:ind w:left="851" w:hanging="851"/>
      </w:pPr>
      <w:bookmarkStart w:id="205" w:name="_Toc401559631"/>
      <w:bookmarkStart w:id="206" w:name="_Toc423333906"/>
      <w:bookmarkStart w:id="207" w:name="_Toc447202013"/>
      <w:bookmarkStart w:id="208" w:name="_Toc487703234"/>
      <w:bookmarkStart w:id="209" w:name="_Toc534619363"/>
      <w:bookmarkStart w:id="210" w:name="_Toc534620195"/>
      <w:bookmarkStart w:id="211" w:name="_Toc4220883"/>
      <w:bookmarkStart w:id="212" w:name="_Toc66089628"/>
      <w:r w:rsidRPr="00CF61CE">
        <w:t>3.1</w:t>
      </w:r>
      <w:r w:rsidRPr="00CF61CE">
        <w:tab/>
        <w:t>Profile Production for Settlement Day</w:t>
      </w:r>
      <w:bookmarkStart w:id="213" w:name="_Ref400625160"/>
      <w:r w:rsidRPr="00CF61CE">
        <w:rPr>
          <w:rStyle w:val="FootnoteReference"/>
          <w:rFonts w:ascii="Times New Roman Bold" w:hAnsi="Times New Roman Bold"/>
          <w:szCs w:val="24"/>
        </w:rPr>
        <w:footnoteReference w:id="4"/>
      </w:r>
      <w:bookmarkEnd w:id="203"/>
      <w:bookmarkEnd w:id="204"/>
      <w:bookmarkEnd w:id="205"/>
      <w:bookmarkEnd w:id="206"/>
      <w:bookmarkEnd w:id="207"/>
      <w:bookmarkEnd w:id="208"/>
      <w:bookmarkEnd w:id="209"/>
      <w:bookmarkEnd w:id="210"/>
      <w:bookmarkEnd w:id="211"/>
      <w:bookmarkEnd w:id="213"/>
      <w:bookmarkEnd w:id="2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2"/>
        <w:gridCol w:w="1652"/>
        <w:gridCol w:w="3219"/>
        <w:gridCol w:w="1252"/>
        <w:gridCol w:w="1357"/>
        <w:gridCol w:w="4378"/>
        <w:gridCol w:w="1598"/>
      </w:tblGrid>
      <w:tr w:rsidR="00646EB4" w:rsidRPr="00CF61CE">
        <w:trPr>
          <w:cantSplit/>
          <w:tblHeader/>
        </w:trPr>
        <w:tc>
          <w:tcPr>
            <w:tcW w:w="251" w:type="pct"/>
            <w:tcMar>
              <w:top w:w="57" w:type="dxa"/>
            </w:tcMar>
          </w:tcPr>
          <w:p w:rsidR="00646EB4" w:rsidRPr="00CF61CE" w:rsidRDefault="007A43C6">
            <w:pPr>
              <w:suppressAutoHyphens/>
              <w:rPr>
                <w:b/>
                <w:sz w:val="20"/>
              </w:rPr>
            </w:pPr>
            <w:r w:rsidRPr="00CF61CE">
              <w:rPr>
                <w:b/>
                <w:sz w:val="20"/>
              </w:rPr>
              <w:t>REF</w:t>
            </w:r>
          </w:p>
        </w:tc>
        <w:tc>
          <w:tcPr>
            <w:tcW w:w="583" w:type="pct"/>
            <w:tcMar>
              <w:top w:w="57" w:type="dxa"/>
            </w:tcMar>
          </w:tcPr>
          <w:p w:rsidR="00646EB4" w:rsidRPr="00CF61CE" w:rsidRDefault="007A43C6">
            <w:pPr>
              <w:suppressAutoHyphens/>
              <w:rPr>
                <w:b/>
                <w:sz w:val="20"/>
              </w:rPr>
            </w:pPr>
            <w:r w:rsidRPr="00CF61CE">
              <w:rPr>
                <w:b/>
                <w:sz w:val="20"/>
              </w:rPr>
              <w:t>WHEN</w:t>
            </w:r>
          </w:p>
        </w:tc>
        <w:tc>
          <w:tcPr>
            <w:tcW w:w="1136" w:type="pct"/>
            <w:tcMar>
              <w:top w:w="57" w:type="dxa"/>
            </w:tcMar>
          </w:tcPr>
          <w:p w:rsidR="00646EB4" w:rsidRPr="00CF61CE" w:rsidRDefault="007A43C6">
            <w:pPr>
              <w:suppressAutoHyphens/>
              <w:rPr>
                <w:b/>
                <w:sz w:val="20"/>
              </w:rPr>
            </w:pPr>
            <w:r w:rsidRPr="00CF61CE">
              <w:rPr>
                <w:b/>
                <w:sz w:val="20"/>
              </w:rPr>
              <w:t>ACTION</w:t>
            </w:r>
          </w:p>
        </w:tc>
        <w:tc>
          <w:tcPr>
            <w:tcW w:w="442" w:type="pct"/>
            <w:tcMar>
              <w:top w:w="57" w:type="dxa"/>
            </w:tcMar>
          </w:tcPr>
          <w:p w:rsidR="00646EB4" w:rsidRPr="00CF61CE" w:rsidRDefault="007A43C6">
            <w:pPr>
              <w:suppressAutoHyphens/>
              <w:rPr>
                <w:b/>
                <w:sz w:val="20"/>
              </w:rPr>
            </w:pPr>
            <w:r w:rsidRPr="00CF61CE">
              <w:rPr>
                <w:b/>
                <w:sz w:val="20"/>
              </w:rPr>
              <w:t>FROM</w:t>
            </w:r>
          </w:p>
        </w:tc>
        <w:tc>
          <w:tcPr>
            <w:tcW w:w="479" w:type="pct"/>
            <w:tcMar>
              <w:top w:w="57" w:type="dxa"/>
            </w:tcMar>
          </w:tcPr>
          <w:p w:rsidR="00646EB4" w:rsidRPr="00CF61CE" w:rsidRDefault="007A43C6">
            <w:pPr>
              <w:suppressAutoHyphens/>
              <w:rPr>
                <w:b/>
                <w:sz w:val="20"/>
              </w:rPr>
            </w:pPr>
            <w:r w:rsidRPr="00CF61CE">
              <w:rPr>
                <w:b/>
                <w:sz w:val="20"/>
              </w:rPr>
              <w:t>TO</w:t>
            </w:r>
          </w:p>
        </w:tc>
        <w:tc>
          <w:tcPr>
            <w:tcW w:w="1545" w:type="pct"/>
            <w:tcMar>
              <w:top w:w="57" w:type="dxa"/>
            </w:tcMar>
          </w:tcPr>
          <w:p w:rsidR="00646EB4" w:rsidRPr="00CF61CE" w:rsidRDefault="007A43C6">
            <w:pPr>
              <w:suppressAutoHyphens/>
              <w:rPr>
                <w:b/>
                <w:sz w:val="20"/>
              </w:rPr>
            </w:pPr>
            <w:r w:rsidRPr="00CF61CE">
              <w:rPr>
                <w:b/>
                <w:sz w:val="20"/>
              </w:rPr>
              <w:t>INFORMATION REQUIRED</w:t>
            </w:r>
          </w:p>
        </w:tc>
        <w:tc>
          <w:tcPr>
            <w:tcW w:w="564" w:type="pct"/>
            <w:tcMar>
              <w:top w:w="57" w:type="dxa"/>
            </w:tcMar>
          </w:tcPr>
          <w:p w:rsidR="00646EB4" w:rsidRPr="00CF61CE" w:rsidRDefault="007A43C6">
            <w:pPr>
              <w:suppressAutoHyphens/>
              <w:rPr>
                <w:b/>
                <w:sz w:val="20"/>
              </w:rPr>
            </w:pPr>
            <w:r w:rsidRPr="00CF61CE">
              <w:rPr>
                <w:b/>
                <w:sz w:val="20"/>
              </w:rPr>
              <w:t>METHOD</w:t>
            </w:r>
          </w:p>
        </w:tc>
      </w:tr>
      <w:tr w:rsidR="00646EB4" w:rsidRPr="00CF61CE">
        <w:trPr>
          <w:cantSplit/>
        </w:trPr>
        <w:tc>
          <w:tcPr>
            <w:tcW w:w="251" w:type="pct"/>
            <w:tcMar>
              <w:top w:w="57" w:type="dxa"/>
            </w:tcMar>
          </w:tcPr>
          <w:p w:rsidR="00646EB4" w:rsidRPr="00CF61CE" w:rsidRDefault="007A43C6">
            <w:pPr>
              <w:suppressAutoHyphens/>
              <w:rPr>
                <w:sz w:val="20"/>
              </w:rPr>
            </w:pPr>
            <w:bookmarkStart w:id="214" w:name="OLE_LINK2"/>
            <w:r w:rsidRPr="00CF61CE">
              <w:rPr>
                <w:sz w:val="20"/>
              </w:rPr>
              <w:t>3.1.1</w:t>
            </w:r>
            <w:bookmarkEnd w:id="214"/>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rsidR="00646EB4" w:rsidRPr="00CF61CE" w:rsidRDefault="007A43C6">
            <w:pPr>
              <w:suppressAutoHyphens/>
              <w:rPr>
                <w:sz w:val="20"/>
              </w:rPr>
            </w:pPr>
            <w:r w:rsidRPr="00CF61CE">
              <w:rPr>
                <w:sz w:val="20"/>
              </w:rPr>
              <w:t>Temperature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215" w:name="OLE_LINK3"/>
            <w:r w:rsidRPr="00CF61CE">
              <w:rPr>
                <w:sz w:val="20"/>
              </w:rPr>
              <w:t>3.1.2</w:t>
            </w:r>
            <w:bookmarkEnd w:id="215"/>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4C31DE" w:rsidRPr="004C31DE">
              <w:rPr>
                <w:rStyle w:val="FootnoteReference"/>
              </w:rPr>
              <w:t>4</w:t>
            </w:r>
            <w:r w:rsidRPr="00CF61CE">
              <w:rPr>
                <w:rStyle w:val="FootnoteReference"/>
                <w:sz w:val="20"/>
              </w:rPr>
              <w:fldChar w:fldCharType="end"/>
            </w:r>
          </w:p>
        </w:tc>
        <w:tc>
          <w:tcPr>
            <w:tcW w:w="442" w:type="pct"/>
            <w:tcMar>
              <w:top w:w="57" w:type="dxa"/>
            </w:tcMar>
          </w:tcPr>
          <w:p w:rsidR="00646EB4" w:rsidRPr="00CF61CE" w:rsidRDefault="007A43C6">
            <w:pPr>
              <w:suppressAutoHyphens/>
              <w:rPr>
                <w:sz w:val="20"/>
              </w:rPr>
            </w:pPr>
            <w:r w:rsidRPr="00CF61CE">
              <w:rPr>
                <w:sz w:val="20"/>
              </w:rPr>
              <w:t>Sunset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216" w:name="OLE_LINK4"/>
            <w:r w:rsidRPr="00CF61CE">
              <w:rPr>
                <w:sz w:val="20"/>
              </w:rPr>
              <w:t>3.1.3</w:t>
            </w:r>
            <w:bookmarkEnd w:id="216"/>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Teleswitch Contact Interval data.</w:t>
            </w:r>
          </w:p>
        </w:tc>
        <w:tc>
          <w:tcPr>
            <w:tcW w:w="442" w:type="pct"/>
            <w:tcMar>
              <w:top w:w="57" w:type="dxa"/>
            </w:tcMar>
          </w:tcPr>
          <w:p w:rsidR="00646EB4" w:rsidRPr="00CF61CE" w:rsidRDefault="007A43C6">
            <w:pPr>
              <w:suppressAutoHyphens/>
              <w:rPr>
                <w:sz w:val="20"/>
              </w:rPr>
            </w:pPr>
            <w:r w:rsidRPr="00CF61CE">
              <w:rPr>
                <w:sz w:val="20"/>
              </w:rPr>
              <w:t xml:space="preserve">Teleswitch Agent. </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rsidR="00646EB4" w:rsidRPr="00CF61CE" w:rsidRDefault="007A43C6">
            <w:pPr>
              <w:suppressAutoHyphens/>
              <w:rPr>
                <w:sz w:val="20"/>
              </w:rPr>
            </w:pPr>
            <w:r w:rsidRPr="00CF61CE">
              <w:rPr>
                <w:sz w:val="20"/>
              </w:rPr>
              <w:t xml:space="preserve">Electronic. </w:t>
            </w:r>
          </w:p>
        </w:tc>
      </w:tr>
      <w:tr w:rsidR="00646EB4" w:rsidRPr="00CF61CE">
        <w:trPr>
          <w:cantSplit/>
        </w:trPr>
        <w:tc>
          <w:tcPr>
            <w:tcW w:w="251" w:type="pct"/>
            <w:tcBorders>
              <w:bottom w:val="single" w:sz="2" w:space="0" w:color="auto"/>
            </w:tcBorders>
            <w:tcMar>
              <w:top w:w="57" w:type="dxa"/>
            </w:tcMar>
          </w:tcPr>
          <w:p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Manual Process. </w:t>
            </w:r>
          </w:p>
        </w:tc>
      </w:tr>
      <w:tr w:rsidR="00646EB4" w:rsidRPr="00CF61CE">
        <w:trPr>
          <w:cantSplit/>
        </w:trPr>
        <w:tc>
          <w:tcPr>
            <w:tcW w:w="251" w:type="pct"/>
            <w:tcBorders>
              <w:bottom w:val="nil"/>
            </w:tcBorders>
            <w:tcMar>
              <w:top w:w="57" w:type="dxa"/>
            </w:tcMar>
          </w:tcPr>
          <w:p w:rsidR="00646EB4" w:rsidRPr="00CF61CE" w:rsidRDefault="007A43C6">
            <w:pPr>
              <w:suppressAutoHyphens/>
              <w:rPr>
                <w:sz w:val="20"/>
              </w:rPr>
            </w:pPr>
            <w:r w:rsidRPr="00CF61CE">
              <w:rPr>
                <w:sz w:val="20"/>
              </w:rPr>
              <w:t>3.1.5</w:t>
            </w:r>
          </w:p>
        </w:tc>
        <w:tc>
          <w:tcPr>
            <w:tcW w:w="583" w:type="pct"/>
            <w:tcBorders>
              <w:bottom w:val="nil"/>
            </w:tcBorders>
            <w:tcMar>
              <w:top w:w="57" w:type="dxa"/>
            </w:tcMar>
          </w:tcPr>
          <w:p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rsidR="00646EB4" w:rsidRPr="00CF61CE" w:rsidRDefault="007A43C6">
            <w:pPr>
              <w:suppressAutoHyphens/>
              <w:rPr>
                <w:sz w:val="20"/>
              </w:rPr>
            </w:pPr>
            <w:r w:rsidRPr="00CF61CE">
              <w:rPr>
                <w:sz w:val="20"/>
              </w:rPr>
              <w:t>SVAA.</w:t>
            </w:r>
          </w:p>
        </w:tc>
        <w:tc>
          <w:tcPr>
            <w:tcW w:w="1545" w:type="pct"/>
            <w:tcBorders>
              <w:bottom w:val="nil"/>
            </w:tcBorders>
            <w:tcMar>
              <w:top w:w="57" w:type="dxa"/>
            </w:tcMar>
          </w:tcPr>
          <w:p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Borders>
              <w:top w:val="nil"/>
              <w:bottom w:val="nil"/>
            </w:tcBorders>
            <w:tcMar>
              <w:top w:w="57" w:type="dxa"/>
            </w:tcMar>
          </w:tcPr>
          <w:p w:rsidR="00646EB4" w:rsidRPr="00CF61CE" w:rsidRDefault="00646EB4">
            <w:pPr>
              <w:suppressAutoHyphens/>
              <w:rPr>
                <w:sz w:val="20"/>
              </w:rPr>
            </w:pPr>
          </w:p>
        </w:tc>
        <w:tc>
          <w:tcPr>
            <w:tcW w:w="583" w:type="pct"/>
            <w:tcBorders>
              <w:top w:val="nil"/>
              <w:bottom w:val="nil"/>
            </w:tcBorders>
            <w:tcMar>
              <w:top w:w="57" w:type="dxa"/>
            </w:tcMar>
          </w:tcPr>
          <w:p w:rsidR="00646EB4" w:rsidRPr="00CF61CE" w:rsidRDefault="00646EB4">
            <w:pPr>
              <w:suppressAutoHyphens/>
              <w:rPr>
                <w:sz w:val="20"/>
              </w:rPr>
            </w:pPr>
          </w:p>
        </w:tc>
        <w:tc>
          <w:tcPr>
            <w:tcW w:w="1136" w:type="pct"/>
            <w:tcBorders>
              <w:top w:val="nil"/>
              <w:bottom w:val="nil"/>
            </w:tcBorders>
            <w:tcMar>
              <w:top w:w="57" w:type="dxa"/>
            </w:tcMar>
          </w:tcPr>
          <w:p w:rsidR="00646EB4" w:rsidRPr="00CF61CE" w:rsidRDefault="00646EB4">
            <w:pPr>
              <w:suppressAutoHyphens/>
              <w:rPr>
                <w:sz w:val="20"/>
              </w:rPr>
            </w:pPr>
          </w:p>
        </w:tc>
        <w:tc>
          <w:tcPr>
            <w:tcW w:w="442" w:type="pct"/>
            <w:tcBorders>
              <w:top w:val="nil"/>
              <w:bottom w:val="nil"/>
            </w:tcBorders>
            <w:tcMar>
              <w:top w:w="57" w:type="dxa"/>
            </w:tcMar>
          </w:tcPr>
          <w:p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rsidR="00646EB4" w:rsidRPr="00CF61CE" w:rsidRDefault="00646EB4">
            <w:pPr>
              <w:suppressAutoHyphens/>
              <w:rPr>
                <w:sz w:val="20"/>
              </w:rPr>
            </w:pPr>
          </w:p>
        </w:tc>
        <w:tc>
          <w:tcPr>
            <w:tcW w:w="1545" w:type="pct"/>
            <w:tcBorders>
              <w:top w:val="nil"/>
              <w:bottom w:val="nil"/>
            </w:tcBorders>
            <w:tcMar>
              <w:top w:w="57" w:type="dxa"/>
            </w:tcMar>
          </w:tcPr>
          <w:p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rsidR="00646EB4" w:rsidRPr="00CF61CE" w:rsidRDefault="00646EB4">
            <w:pPr>
              <w:suppressAutoHyphens/>
              <w:rPr>
                <w:sz w:val="20"/>
              </w:rPr>
            </w:pPr>
          </w:p>
        </w:tc>
      </w:tr>
      <w:tr w:rsidR="00646EB4" w:rsidRPr="00CF61CE">
        <w:trPr>
          <w:cantSplit/>
        </w:trPr>
        <w:tc>
          <w:tcPr>
            <w:tcW w:w="251" w:type="pct"/>
            <w:tcBorders>
              <w:top w:val="nil"/>
            </w:tcBorders>
            <w:tcMar>
              <w:top w:w="57" w:type="dxa"/>
            </w:tcMar>
          </w:tcPr>
          <w:p w:rsidR="00646EB4" w:rsidRPr="00CF61CE" w:rsidRDefault="00646EB4">
            <w:pPr>
              <w:suppressAutoHyphens/>
              <w:rPr>
                <w:sz w:val="20"/>
              </w:rPr>
            </w:pPr>
          </w:p>
        </w:tc>
        <w:tc>
          <w:tcPr>
            <w:tcW w:w="583" w:type="pct"/>
            <w:tcBorders>
              <w:top w:val="nil"/>
            </w:tcBorders>
            <w:tcMar>
              <w:top w:w="57" w:type="dxa"/>
            </w:tcMar>
          </w:tcPr>
          <w:p w:rsidR="00646EB4" w:rsidRPr="00CF61CE" w:rsidRDefault="00646EB4">
            <w:pPr>
              <w:suppressAutoHyphens/>
              <w:rPr>
                <w:sz w:val="20"/>
              </w:rPr>
            </w:pPr>
          </w:p>
        </w:tc>
        <w:tc>
          <w:tcPr>
            <w:tcW w:w="1136" w:type="pct"/>
            <w:tcBorders>
              <w:top w:val="nil"/>
            </w:tcBorders>
            <w:tcMar>
              <w:top w:w="57" w:type="dxa"/>
            </w:tcMar>
          </w:tcPr>
          <w:p w:rsidR="00646EB4" w:rsidRPr="00CF61CE" w:rsidRDefault="00646EB4">
            <w:pPr>
              <w:suppressAutoHyphens/>
              <w:rPr>
                <w:sz w:val="20"/>
              </w:rPr>
            </w:pPr>
          </w:p>
        </w:tc>
        <w:tc>
          <w:tcPr>
            <w:tcW w:w="442" w:type="pct"/>
            <w:tcBorders>
              <w:top w:val="nil"/>
            </w:tcBorders>
            <w:tcMar>
              <w:top w:w="57" w:type="dxa"/>
            </w:tcMar>
          </w:tcPr>
          <w:p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rsidR="00646EB4" w:rsidRPr="00CF61CE" w:rsidRDefault="00646EB4">
            <w:pPr>
              <w:suppressAutoHyphens/>
              <w:rPr>
                <w:sz w:val="20"/>
              </w:rPr>
            </w:pPr>
          </w:p>
        </w:tc>
        <w:tc>
          <w:tcPr>
            <w:tcW w:w="1545" w:type="pct"/>
            <w:tcBorders>
              <w:top w:val="nil"/>
            </w:tcBorders>
            <w:tcMar>
              <w:top w:w="57" w:type="dxa"/>
            </w:tcMar>
          </w:tcPr>
          <w:p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rsidR="00646EB4" w:rsidRPr="00CF61CE" w:rsidRDefault="00646EB4">
            <w:pPr>
              <w:suppressAutoHyphens/>
              <w:rPr>
                <w:sz w:val="20"/>
              </w:rPr>
            </w:pP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3.1.6</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not received, default data.</w:t>
            </w:r>
          </w:p>
          <w:p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spacing w:after="120"/>
              <w:rPr>
                <w:sz w:val="20"/>
              </w:rPr>
            </w:pPr>
          </w:p>
          <w:p w:rsidR="00646EB4" w:rsidRPr="00CF61CE" w:rsidRDefault="007A43C6">
            <w:pPr>
              <w:suppressAutoHyphens/>
              <w:rPr>
                <w:sz w:val="20"/>
              </w:rPr>
            </w:pPr>
            <w:r w:rsidRPr="00CF61CE">
              <w:rPr>
                <w:sz w:val="20"/>
              </w:rPr>
              <w:t>Suppliers, NHHDCs, Panel.</w:t>
            </w:r>
          </w:p>
        </w:tc>
        <w:tc>
          <w:tcPr>
            <w:tcW w:w="1545" w:type="pct"/>
            <w:tcMar>
              <w:top w:w="57" w:type="dxa"/>
            </w:tcMar>
          </w:tcPr>
          <w:p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rsidR="00646EB4" w:rsidRPr="00CF61CE" w:rsidRDefault="007A43C6">
            <w:pPr>
              <w:suppressAutoHyphens/>
              <w:spacing w:after="120"/>
              <w:rPr>
                <w:sz w:val="20"/>
              </w:rPr>
            </w:pPr>
            <w:r w:rsidRPr="00CF61CE">
              <w:rPr>
                <w:sz w:val="20"/>
              </w:rPr>
              <w:t>Internal Process.</w:t>
            </w:r>
          </w:p>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3.1.7</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rPr>
                <w:sz w:val="20"/>
              </w:rPr>
            </w:pPr>
            <w:r w:rsidRPr="00CF61CE">
              <w:rPr>
                <w:sz w:val="20"/>
                <w:u w:val="single"/>
              </w:rPr>
              <w:t>Parameter Data :</w:t>
            </w:r>
          </w:p>
          <w:p w:rsidR="00646EB4" w:rsidRPr="00CF61CE" w:rsidRDefault="009662D1">
            <w:pPr>
              <w:suppressAutoHyphens/>
              <w:rPr>
                <w:sz w:val="20"/>
              </w:rPr>
            </w:pPr>
            <w:r>
              <w:rPr>
                <w:sz w:val="20"/>
              </w:rPr>
              <w:t xml:space="preserve">1. </w:t>
            </w:r>
            <w:r w:rsidR="007A43C6" w:rsidRPr="00CF61CE">
              <w:rPr>
                <w:sz w:val="20"/>
              </w:rPr>
              <w:t>Enter GSP Group details and Calendar details.</w:t>
            </w:r>
          </w:p>
          <w:p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rsidR="00646EB4" w:rsidRPr="00CF61CE" w:rsidRDefault="009662D1">
            <w:pPr>
              <w:suppressAutoHyphens/>
              <w:spacing w:after="120"/>
              <w:rPr>
                <w:sz w:val="20"/>
              </w:rPr>
            </w:pPr>
            <w:r>
              <w:rPr>
                <w:sz w:val="20"/>
              </w:rPr>
              <w:t xml:space="preserve">4. </w:t>
            </w:r>
            <w:r w:rsidR="007A43C6" w:rsidRPr="00CF61CE">
              <w:rPr>
                <w:sz w:val="20"/>
              </w:rPr>
              <w:t>Enter DC Details.</w:t>
            </w:r>
          </w:p>
          <w:p w:rsidR="00646EB4" w:rsidRPr="00CF61CE" w:rsidRDefault="007A43C6">
            <w:pPr>
              <w:suppressAutoHyphens/>
              <w:rPr>
                <w:sz w:val="20"/>
              </w:rPr>
            </w:pPr>
            <w:r w:rsidRPr="00CF61CE">
              <w:rPr>
                <w:sz w:val="20"/>
                <w:u w:val="single"/>
              </w:rPr>
              <w:t>Time Patterns :</w:t>
            </w:r>
          </w:p>
          <w:p w:rsidR="00646EB4" w:rsidRPr="00CF61CE" w:rsidRDefault="009662D1">
            <w:pPr>
              <w:suppressAutoHyphens/>
              <w:rPr>
                <w:sz w:val="20"/>
              </w:rPr>
            </w:pPr>
            <w:r>
              <w:rPr>
                <w:sz w:val="20"/>
              </w:rPr>
              <w:t xml:space="preserve">1. </w:t>
            </w:r>
            <w:r w:rsidR="007A43C6" w:rsidRPr="00CF61CE">
              <w:rPr>
                <w:sz w:val="20"/>
              </w:rPr>
              <w:t>Enter Settlement Configurations.</w:t>
            </w:r>
          </w:p>
          <w:p w:rsidR="00646EB4" w:rsidRPr="00CF61CE" w:rsidRDefault="009662D1">
            <w:pPr>
              <w:suppressAutoHyphens/>
              <w:rPr>
                <w:sz w:val="20"/>
              </w:rPr>
            </w:pPr>
            <w:r>
              <w:rPr>
                <w:sz w:val="20"/>
              </w:rPr>
              <w:t xml:space="preserve">2. </w:t>
            </w:r>
            <w:r w:rsidR="007A43C6" w:rsidRPr="00CF61CE">
              <w:rPr>
                <w:sz w:val="20"/>
              </w:rPr>
              <w:t>Enter Time Patterns.</w:t>
            </w:r>
          </w:p>
          <w:p w:rsidR="00646EB4" w:rsidRPr="00CF61CE" w:rsidRDefault="009662D1">
            <w:pPr>
              <w:suppressAutoHyphens/>
              <w:rPr>
                <w:sz w:val="20"/>
              </w:rPr>
            </w:pPr>
            <w:r>
              <w:rPr>
                <w:sz w:val="20"/>
              </w:rPr>
              <w:t xml:space="preserve">3. </w:t>
            </w:r>
            <w:r w:rsidR="007A43C6" w:rsidRPr="00CF61CE">
              <w:rPr>
                <w:sz w:val="20"/>
              </w:rPr>
              <w:t>Assign Time Patterns to Configurations.</w:t>
            </w:r>
          </w:p>
          <w:p w:rsidR="00646EB4" w:rsidRPr="00CF61CE" w:rsidRDefault="009662D1">
            <w:pPr>
              <w:suppressAutoHyphens/>
              <w:rPr>
                <w:sz w:val="20"/>
              </w:rPr>
            </w:pPr>
            <w:r>
              <w:rPr>
                <w:sz w:val="20"/>
              </w:rPr>
              <w:t xml:space="preserve">4. </w:t>
            </w:r>
            <w:r w:rsidR="007A43C6" w:rsidRPr="00CF61CE">
              <w:rPr>
                <w:sz w:val="20"/>
              </w:rPr>
              <w:t>Assign Configurations to Profile Classes.</w:t>
            </w:r>
          </w:p>
          <w:p w:rsidR="00646EB4" w:rsidRPr="00CF61CE" w:rsidRDefault="009662D1">
            <w:pPr>
              <w:suppressAutoHyphens/>
              <w:rPr>
                <w:sz w:val="20"/>
              </w:rPr>
            </w:pPr>
            <w:r>
              <w:rPr>
                <w:sz w:val="20"/>
              </w:rPr>
              <w:t>5.</w:t>
            </w:r>
            <w:r w:rsidR="007A43C6" w:rsidRPr="00CF61CE">
              <w:rPr>
                <w:sz w:val="20"/>
              </w:rPr>
              <w:t xml:space="preserve"> Enter Clock Intervals.</w:t>
            </w:r>
          </w:p>
          <w:p w:rsidR="00646EB4" w:rsidRPr="00CF61CE" w:rsidRDefault="009662D1">
            <w:pPr>
              <w:suppressAutoHyphens/>
              <w:rPr>
                <w:sz w:val="20"/>
              </w:rPr>
            </w:pPr>
            <w:r>
              <w:rPr>
                <w:sz w:val="20"/>
              </w:rPr>
              <w:t xml:space="preserve">6. </w:t>
            </w:r>
            <w:r w:rsidR="007A43C6" w:rsidRPr="00CF61CE">
              <w:rPr>
                <w:sz w:val="20"/>
              </w:rPr>
              <w:t>Enter Teleswitch Contact Interval data.</w:t>
            </w:r>
          </w:p>
          <w:p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rsidR="00646EB4" w:rsidRPr="00CF61CE" w:rsidRDefault="009662D1">
            <w:pPr>
              <w:suppressAutoHyphens/>
              <w:spacing w:after="120"/>
              <w:rPr>
                <w:sz w:val="20"/>
              </w:rPr>
            </w:pPr>
            <w:r>
              <w:rPr>
                <w:sz w:val="20"/>
              </w:rPr>
              <w:t>8.</w:t>
            </w:r>
            <w:r w:rsidR="007A43C6" w:rsidRPr="00CF61CE">
              <w:rPr>
                <w:sz w:val="20"/>
              </w:rPr>
              <w:t xml:space="preserve"> Specify AFYC.</w:t>
            </w:r>
          </w:p>
          <w:p w:rsidR="00646EB4" w:rsidRPr="00CF61CE" w:rsidRDefault="007A43C6">
            <w:pPr>
              <w:suppressAutoHyphens/>
              <w:rPr>
                <w:sz w:val="20"/>
              </w:rPr>
            </w:pPr>
            <w:r w:rsidRPr="00CF61CE">
              <w:rPr>
                <w:sz w:val="20"/>
                <w:u w:val="single"/>
              </w:rPr>
              <w:t>Enter Profiles :</w:t>
            </w:r>
          </w:p>
          <w:p w:rsidR="00646EB4" w:rsidRPr="00CF61CE" w:rsidRDefault="009662D1">
            <w:pPr>
              <w:suppressAutoHyphens/>
              <w:rPr>
                <w:sz w:val="20"/>
              </w:rPr>
            </w:pPr>
            <w:r>
              <w:rPr>
                <w:sz w:val="20"/>
              </w:rPr>
              <w:t>1.</w:t>
            </w:r>
            <w:r w:rsidR="007A43C6" w:rsidRPr="00CF61CE">
              <w:rPr>
                <w:sz w:val="20"/>
              </w:rPr>
              <w:t xml:space="preserve"> Enter profile details.</w:t>
            </w:r>
          </w:p>
          <w:p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3.1.8</w:t>
            </w:r>
          </w:p>
        </w:tc>
        <w:tc>
          <w:tcPr>
            <w:tcW w:w="583" w:type="pct"/>
            <w:tcMar>
              <w:top w:w="57" w:type="dxa"/>
            </w:tcMar>
          </w:tcPr>
          <w:p w:rsidR="00646EB4" w:rsidRPr="00CF61CE" w:rsidRDefault="007A43C6">
            <w:pPr>
              <w:suppressAutoHyphens/>
              <w:rPr>
                <w:sz w:val="20"/>
              </w:rPr>
            </w:pPr>
            <w:r w:rsidRPr="00CF61CE">
              <w:rPr>
                <w:sz w:val="20"/>
              </w:rPr>
              <w:t>Within 2 working hours of receipt.</w:t>
            </w:r>
          </w:p>
        </w:tc>
        <w:tc>
          <w:tcPr>
            <w:tcW w:w="1136" w:type="pct"/>
            <w:tcMar>
              <w:top w:w="57" w:type="dxa"/>
            </w:tcMar>
          </w:tcPr>
          <w:p w:rsidR="00646EB4" w:rsidRPr="00CF61CE" w:rsidRDefault="007A43C6">
            <w:pPr>
              <w:suppressAutoHyphens/>
              <w:rPr>
                <w:sz w:val="20"/>
              </w:rPr>
            </w:pPr>
            <w:r w:rsidRPr="00CF61CE">
              <w:rPr>
                <w:sz w:val="20"/>
              </w:rPr>
              <w:t>Validate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spacing w:after="120"/>
              <w:rPr>
                <w:sz w:val="20"/>
              </w:rPr>
            </w:pPr>
            <w:r w:rsidRPr="00CF61CE">
              <w:rPr>
                <w:sz w:val="20"/>
              </w:rPr>
              <w:t>3.1.9</w:t>
            </w:r>
          </w:p>
        </w:tc>
        <w:tc>
          <w:tcPr>
            <w:tcW w:w="583" w:type="pct"/>
            <w:tcMar>
              <w:top w:w="57" w:type="dxa"/>
            </w:tcMar>
          </w:tcPr>
          <w:p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validation fails, send notification that data is invalid.</w:t>
            </w:r>
          </w:p>
          <w:p w:rsidR="00646EB4" w:rsidRPr="00CF61CE" w:rsidRDefault="007A43C6">
            <w:pPr>
              <w:suppressAutoHyphens/>
              <w:spacing w:after="120"/>
              <w:rPr>
                <w:sz w:val="20"/>
              </w:rPr>
            </w:pPr>
            <w:r w:rsidRPr="00CF61CE">
              <w:rPr>
                <w:sz w:val="20"/>
              </w:rPr>
              <w:t xml:space="preserve">Use reasonable endeavours to resolve problems with the provider of the data. </w:t>
            </w:r>
          </w:p>
          <w:p w:rsidR="00646EB4" w:rsidRPr="00CF61CE" w:rsidRDefault="007A43C6">
            <w:pPr>
              <w:suppressAutoHyphens/>
              <w:spacing w:after="120"/>
              <w:rPr>
                <w:sz w:val="20"/>
              </w:rPr>
            </w:pPr>
            <w:r w:rsidRPr="00CF61CE">
              <w:rPr>
                <w:sz w:val="20"/>
              </w:rPr>
              <w:t>Return to 3.1.8 once data received.</w:t>
            </w:r>
          </w:p>
          <w:p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5"/>
            </w:r>
            <w:r w:rsidRPr="00CF61CE">
              <w:rPr>
                <w:sz w:val="20"/>
              </w:rPr>
              <w:t>.</w:t>
            </w:r>
          </w:p>
          <w:p w:rsidR="00646EB4" w:rsidRPr="00CF61CE" w:rsidRDefault="007A43C6">
            <w:pPr>
              <w:suppressAutoHyphens/>
              <w:rPr>
                <w:sz w:val="20"/>
              </w:rPr>
            </w:pPr>
            <w:r w:rsidRPr="00CF61CE">
              <w:rPr>
                <w:sz w:val="20"/>
              </w:rPr>
              <w:t>BSC Service Desk.</w:t>
            </w:r>
          </w:p>
        </w:tc>
        <w:tc>
          <w:tcPr>
            <w:tcW w:w="1545" w:type="pct"/>
            <w:tcMar>
              <w:top w:w="57" w:type="dxa"/>
            </w:tcMar>
          </w:tcPr>
          <w:p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rsidR="00646EB4" w:rsidRPr="00CF61CE" w:rsidRDefault="007A43C6">
            <w:pPr>
              <w:suppressAutoHyphens/>
              <w:spacing w:after="120"/>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3.1.10</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6"/>
            </w:r>
            <w:r w:rsidRPr="00CF61CE">
              <w:rPr>
                <w:sz w:val="20"/>
              </w:rPr>
              <w:t>.</w:t>
            </w:r>
          </w:p>
          <w:p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rsidR="00646EB4" w:rsidRPr="00CF61CE" w:rsidRDefault="009662D1">
            <w:pPr>
              <w:suppressAutoHyphens/>
              <w:spacing w:after="120"/>
              <w:rPr>
                <w:sz w:val="20"/>
              </w:rPr>
            </w:pPr>
            <w:r>
              <w:rPr>
                <w:sz w:val="20"/>
              </w:rPr>
              <w:t xml:space="preserve">2. </w:t>
            </w:r>
            <w:r w:rsidR="007A43C6" w:rsidRPr="00CF61CE">
              <w:rPr>
                <w:sz w:val="20"/>
              </w:rPr>
              <w:t>Evaluate Regression Equations.</w:t>
            </w:r>
          </w:p>
          <w:p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bookmarkStart w:id="217" w:name="OLE_LINK1"/>
            <w:r w:rsidRPr="00CF61CE">
              <w:rPr>
                <w:sz w:val="20"/>
              </w:rPr>
              <w:t>3.1.11</w:t>
            </w:r>
            <w:bookmarkEnd w:id="217"/>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rsidR="00646EB4" w:rsidRPr="00CF61CE" w:rsidRDefault="007A43C6">
            <w:pPr>
              <w:suppressAutoHyphens/>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Suppliers</w:t>
            </w:r>
            <w:bookmarkStart w:id="218" w:name="_Ref259458511"/>
            <w:r w:rsidRPr="00CF61CE">
              <w:rPr>
                <w:rStyle w:val="FootnoteReference"/>
                <w:sz w:val="20"/>
              </w:rPr>
              <w:footnoteReference w:id="7"/>
            </w:r>
            <w:bookmarkEnd w:id="218"/>
            <w:r w:rsidRPr="00CF61CE">
              <w:rPr>
                <w:sz w:val="20"/>
              </w:rPr>
              <w:t>.</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NHHDCs.</w:t>
            </w:r>
          </w:p>
        </w:tc>
        <w:tc>
          <w:tcPr>
            <w:tcW w:w="1545" w:type="pct"/>
            <w:tcMar>
              <w:top w:w="57" w:type="dxa"/>
            </w:tcMar>
          </w:tcPr>
          <w:p w:rsidR="00646EB4" w:rsidRPr="00CF61CE" w:rsidRDefault="009662D1">
            <w:pPr>
              <w:pStyle w:val="BodyText3"/>
              <w:suppressAutoHyphens/>
              <w:spacing w:after="60"/>
            </w:pPr>
            <w:r>
              <w:t xml:space="preserve">P0043 </w:t>
            </w:r>
            <w:r w:rsidR="007A43C6" w:rsidRPr="00CF61CE">
              <w:t>Default Data Teleswitch Report.</w:t>
            </w:r>
          </w:p>
          <w:p w:rsidR="00646EB4" w:rsidRPr="00CF61CE" w:rsidRDefault="009662D1">
            <w:pPr>
              <w:suppressAutoHyphens/>
              <w:spacing w:after="60"/>
              <w:rPr>
                <w:sz w:val="20"/>
              </w:rPr>
            </w:pPr>
            <w:r>
              <w:rPr>
                <w:sz w:val="20"/>
              </w:rPr>
              <w:t xml:space="preserve">D0018 </w:t>
            </w:r>
            <w:r w:rsidR="007A43C6" w:rsidRPr="00CF61CE">
              <w:rPr>
                <w:sz w:val="20"/>
              </w:rPr>
              <w:t>Daily Profile Data Report.</w:t>
            </w:r>
          </w:p>
          <w:p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3.1.12</w:t>
            </w:r>
          </w:p>
        </w:tc>
        <w:tc>
          <w:tcPr>
            <w:tcW w:w="583" w:type="pct"/>
            <w:tcMar>
              <w:top w:w="57" w:type="dxa"/>
            </w:tcMar>
          </w:tcPr>
          <w:p w:rsidR="00646EB4" w:rsidRPr="00CF61CE" w:rsidRDefault="007A43C6">
            <w:pPr>
              <w:suppressAutoHyphens/>
              <w:rPr>
                <w:sz w:val="20"/>
              </w:rPr>
            </w:pPr>
            <w:r w:rsidRPr="00CF61CE">
              <w:rPr>
                <w:sz w:val="20"/>
              </w:rPr>
              <w:t>Monthly and if requested by Panel.</w:t>
            </w:r>
          </w:p>
        </w:tc>
        <w:tc>
          <w:tcPr>
            <w:tcW w:w="1136" w:type="pct"/>
            <w:tcMar>
              <w:top w:w="57" w:type="dxa"/>
            </w:tcMar>
          </w:tcPr>
          <w:p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Panel.</w:t>
            </w:r>
          </w:p>
        </w:tc>
        <w:tc>
          <w:tcPr>
            <w:tcW w:w="1545" w:type="pct"/>
            <w:tcMar>
              <w:top w:w="57" w:type="dxa"/>
            </w:tcMar>
          </w:tcPr>
          <w:p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3.1.13</w:t>
            </w:r>
          </w:p>
        </w:tc>
        <w:tc>
          <w:tcPr>
            <w:tcW w:w="583" w:type="pct"/>
            <w:tcMar>
              <w:top w:w="57" w:type="dxa"/>
            </w:tcMar>
          </w:tcPr>
          <w:p w:rsidR="00646EB4" w:rsidRPr="00CF61CE" w:rsidRDefault="007A43C6">
            <w:pPr>
              <w:suppressAutoHyphens/>
              <w:rPr>
                <w:sz w:val="20"/>
              </w:rPr>
            </w:pPr>
            <w:r w:rsidRPr="00CF61CE">
              <w:rPr>
                <w:sz w:val="20"/>
              </w:rPr>
              <w:t>If required</w:t>
            </w:r>
          </w:p>
        </w:tc>
        <w:tc>
          <w:tcPr>
            <w:tcW w:w="1136" w:type="pct"/>
            <w:tcMar>
              <w:top w:w="57" w:type="dxa"/>
            </w:tcMar>
          </w:tcPr>
          <w:p w:rsidR="00646EB4" w:rsidRPr="00CF61CE" w:rsidRDefault="007A43C6">
            <w:pPr>
              <w:suppressAutoHyphens/>
              <w:rPr>
                <w:sz w:val="20"/>
              </w:rPr>
            </w:pPr>
            <w:r w:rsidRPr="00CF61CE">
              <w:rPr>
                <w:sz w:val="20"/>
              </w:rPr>
              <w:t>Request Standing Profile Data Report</w:t>
            </w:r>
          </w:p>
        </w:tc>
        <w:tc>
          <w:tcPr>
            <w:tcW w:w="442" w:type="pct"/>
            <w:tcMar>
              <w:top w:w="57" w:type="dxa"/>
            </w:tcMar>
          </w:tcPr>
          <w:p w:rsidR="00646EB4" w:rsidRPr="00CF61CE" w:rsidRDefault="007A43C6">
            <w:pPr>
              <w:suppressAutoHyphens/>
              <w:rPr>
                <w:sz w:val="20"/>
              </w:rPr>
            </w:pPr>
            <w:r w:rsidRPr="00CF61CE">
              <w:rPr>
                <w:sz w:val="20"/>
              </w:rPr>
              <w:t>Supplier / NHHDC</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3.1.14</w:t>
            </w:r>
          </w:p>
        </w:tc>
        <w:tc>
          <w:tcPr>
            <w:tcW w:w="583" w:type="pct"/>
            <w:tcMar>
              <w:top w:w="57" w:type="dxa"/>
            </w:tcMar>
          </w:tcPr>
          <w:p w:rsidR="00646EB4" w:rsidRPr="00CF61CE" w:rsidRDefault="007A43C6">
            <w:pPr>
              <w:suppressAutoHyphens/>
              <w:rPr>
                <w:sz w:val="20"/>
              </w:rPr>
            </w:pPr>
            <w:r w:rsidRPr="00CF61CE">
              <w:rPr>
                <w:sz w:val="20"/>
              </w:rPr>
              <w:t>Within 3 WD of 3.1.13</w:t>
            </w:r>
          </w:p>
        </w:tc>
        <w:tc>
          <w:tcPr>
            <w:tcW w:w="1136" w:type="pct"/>
            <w:tcMar>
              <w:top w:w="57" w:type="dxa"/>
            </w:tcMar>
          </w:tcPr>
          <w:p w:rsidR="00646EB4" w:rsidRPr="00CF61CE" w:rsidRDefault="007A43C6">
            <w:pPr>
              <w:suppressAutoHyphens/>
              <w:rPr>
                <w:sz w:val="20"/>
              </w:rPr>
            </w:pPr>
            <w:r w:rsidRPr="00CF61CE">
              <w:rPr>
                <w:sz w:val="20"/>
              </w:rPr>
              <w:t>Send Standing Profile Data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 / NHHDC</w:t>
            </w:r>
          </w:p>
        </w:tc>
        <w:tc>
          <w:tcPr>
            <w:tcW w:w="1545" w:type="pct"/>
            <w:tcMar>
              <w:top w:w="57" w:type="dxa"/>
            </w:tcMar>
          </w:tcPr>
          <w:p w:rsidR="00646EB4" w:rsidRPr="00CF61CE" w:rsidRDefault="007A43C6">
            <w:pPr>
              <w:suppressAutoHyphens/>
              <w:rPr>
                <w:sz w:val="20"/>
              </w:rPr>
            </w:pPr>
            <w:r w:rsidRPr="00CF61CE">
              <w:rPr>
                <w:sz w:val="20"/>
              </w:rPr>
              <w:t>D0028 Standing Profile Data Report</w:t>
            </w:r>
          </w:p>
        </w:tc>
        <w:tc>
          <w:tcPr>
            <w:tcW w:w="564" w:type="pct"/>
            <w:tcMar>
              <w:top w:w="57" w:type="dxa"/>
            </w:tcMar>
          </w:tcPr>
          <w:p w:rsidR="00646EB4" w:rsidRPr="00CF61CE" w:rsidRDefault="007A43C6">
            <w:pPr>
              <w:suppressAutoHyphens/>
              <w:rPr>
                <w:sz w:val="20"/>
              </w:rPr>
            </w:pPr>
            <w:r w:rsidRPr="00CF61CE">
              <w:rPr>
                <w:sz w:val="20"/>
              </w:rPr>
              <w:t>Manual Process.</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219" w:name="_Toc401559632"/>
      <w:bookmarkStart w:id="220" w:name="_Toc423333907"/>
      <w:bookmarkStart w:id="221" w:name="_Toc447202014"/>
      <w:bookmarkStart w:id="222" w:name="_Toc487703235"/>
      <w:bookmarkStart w:id="223" w:name="_Toc534619364"/>
      <w:bookmarkStart w:id="224" w:name="_Toc534620196"/>
      <w:bookmarkStart w:id="225" w:name="_Toc4220884"/>
      <w:bookmarkStart w:id="226" w:name="_Toc66089629"/>
      <w:bookmarkStart w:id="227"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4C31DE" w:rsidRPr="004C31DE">
        <w:rPr>
          <w:rStyle w:val="FootnoteReference"/>
        </w:rPr>
        <w:t>7</w:t>
      </w:r>
      <w:bookmarkEnd w:id="219"/>
      <w:bookmarkEnd w:id="220"/>
      <w:bookmarkEnd w:id="221"/>
      <w:bookmarkEnd w:id="222"/>
      <w:bookmarkEnd w:id="223"/>
      <w:bookmarkEnd w:id="224"/>
      <w:bookmarkEnd w:id="225"/>
      <w:bookmarkEnd w:id="226"/>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911"/>
        <w:gridCol w:w="3627"/>
        <w:gridCol w:w="1230"/>
        <w:gridCol w:w="1247"/>
        <w:gridCol w:w="3402"/>
        <w:gridCol w:w="1799"/>
      </w:tblGrid>
      <w:tr w:rsidR="00646EB4" w:rsidRPr="00CF61CE">
        <w:trPr>
          <w:cantSplit/>
          <w:tblHeader/>
        </w:trPr>
        <w:tc>
          <w:tcPr>
            <w:tcW w:w="358" w:type="pct"/>
            <w:tcMar>
              <w:top w:w="85" w:type="dxa"/>
              <w:left w:w="85" w:type="dxa"/>
              <w:bottom w:w="85" w:type="dxa"/>
              <w:right w:w="85" w:type="dxa"/>
            </w:tcMar>
          </w:tcPr>
          <w:p w:rsidR="00646EB4" w:rsidRPr="00CF61CE" w:rsidRDefault="007A43C6">
            <w:pPr>
              <w:spacing w:after="80"/>
              <w:rPr>
                <w:b/>
                <w:sz w:val="20"/>
              </w:rPr>
            </w:pPr>
            <w:r w:rsidRPr="00CF61CE">
              <w:rPr>
                <w:b/>
                <w:sz w:val="20"/>
              </w:rPr>
              <w:t>REF</w:t>
            </w:r>
          </w:p>
        </w:tc>
        <w:tc>
          <w:tcPr>
            <w:tcW w:w="671" w:type="pct"/>
            <w:tcMar>
              <w:top w:w="85" w:type="dxa"/>
              <w:left w:w="85" w:type="dxa"/>
              <w:bottom w:w="85" w:type="dxa"/>
              <w:right w:w="85" w:type="dxa"/>
            </w:tcMar>
          </w:tcPr>
          <w:p w:rsidR="00646EB4" w:rsidRPr="00CF61CE" w:rsidRDefault="007A43C6">
            <w:pPr>
              <w:spacing w:after="80"/>
              <w:rPr>
                <w:b/>
                <w:sz w:val="20"/>
              </w:rPr>
            </w:pPr>
            <w:r w:rsidRPr="00CF61CE">
              <w:rPr>
                <w:b/>
                <w:sz w:val="20"/>
              </w:rPr>
              <w:t>WHEN</w:t>
            </w:r>
          </w:p>
        </w:tc>
        <w:tc>
          <w:tcPr>
            <w:tcW w:w="1274" w:type="pct"/>
            <w:tcMar>
              <w:top w:w="85" w:type="dxa"/>
              <w:left w:w="85" w:type="dxa"/>
              <w:bottom w:w="85" w:type="dxa"/>
              <w:right w:w="85" w:type="dxa"/>
            </w:tcMar>
          </w:tcPr>
          <w:p w:rsidR="00646EB4" w:rsidRPr="00CF61CE" w:rsidRDefault="007A43C6">
            <w:pPr>
              <w:spacing w:after="80"/>
              <w:rPr>
                <w:b/>
                <w:sz w:val="20"/>
              </w:rPr>
            </w:pPr>
            <w:r w:rsidRPr="00CF61CE">
              <w:rPr>
                <w:b/>
                <w:sz w:val="20"/>
              </w:rPr>
              <w:t>ACTION</w:t>
            </w:r>
          </w:p>
        </w:tc>
        <w:tc>
          <w:tcPr>
            <w:tcW w:w="432" w:type="pct"/>
            <w:tcMar>
              <w:top w:w="85" w:type="dxa"/>
              <w:left w:w="85" w:type="dxa"/>
              <w:bottom w:w="85" w:type="dxa"/>
              <w:right w:w="85" w:type="dxa"/>
            </w:tcMar>
          </w:tcPr>
          <w:p w:rsidR="00646EB4" w:rsidRPr="00CF61CE" w:rsidRDefault="007A43C6">
            <w:pPr>
              <w:spacing w:after="80"/>
              <w:rPr>
                <w:b/>
                <w:sz w:val="20"/>
              </w:rPr>
            </w:pPr>
            <w:r w:rsidRPr="00CF61CE">
              <w:rPr>
                <w:b/>
                <w:sz w:val="20"/>
              </w:rPr>
              <w:t>FROM</w:t>
            </w:r>
          </w:p>
        </w:tc>
        <w:tc>
          <w:tcPr>
            <w:tcW w:w="438" w:type="pct"/>
            <w:tcMar>
              <w:top w:w="85" w:type="dxa"/>
              <w:left w:w="85" w:type="dxa"/>
              <w:bottom w:w="85" w:type="dxa"/>
              <w:right w:w="85" w:type="dxa"/>
            </w:tcMar>
          </w:tcPr>
          <w:p w:rsidR="00646EB4" w:rsidRPr="00CF61CE" w:rsidRDefault="007A43C6">
            <w:pPr>
              <w:spacing w:after="80"/>
              <w:rPr>
                <w:b/>
                <w:sz w:val="20"/>
              </w:rPr>
            </w:pPr>
            <w:r w:rsidRPr="00CF61CE">
              <w:rPr>
                <w:b/>
                <w:sz w:val="20"/>
              </w:rPr>
              <w:t>TO</w:t>
            </w:r>
          </w:p>
        </w:tc>
        <w:tc>
          <w:tcPr>
            <w:tcW w:w="1195" w:type="pct"/>
            <w:tcMar>
              <w:top w:w="85" w:type="dxa"/>
              <w:left w:w="85" w:type="dxa"/>
              <w:bottom w:w="85" w:type="dxa"/>
              <w:right w:w="85" w:type="dxa"/>
            </w:tcMar>
          </w:tcPr>
          <w:p w:rsidR="00646EB4" w:rsidRPr="00CF61CE" w:rsidRDefault="007A43C6">
            <w:pPr>
              <w:spacing w:after="80"/>
              <w:rPr>
                <w:b/>
                <w:sz w:val="20"/>
              </w:rPr>
            </w:pPr>
            <w:r w:rsidRPr="00CF61CE">
              <w:rPr>
                <w:b/>
                <w:sz w:val="20"/>
              </w:rPr>
              <w:t>INFORMATION REQUIRED</w:t>
            </w:r>
          </w:p>
        </w:tc>
        <w:tc>
          <w:tcPr>
            <w:tcW w:w="632" w:type="pct"/>
            <w:tcMar>
              <w:top w:w="85" w:type="dxa"/>
              <w:left w:w="85" w:type="dxa"/>
              <w:bottom w:w="85" w:type="dxa"/>
              <w:right w:w="85" w:type="dxa"/>
            </w:tcMar>
          </w:tcPr>
          <w:p w:rsidR="00646EB4" w:rsidRPr="00CF61CE" w:rsidRDefault="007A43C6">
            <w:pPr>
              <w:spacing w:after="80"/>
              <w:rPr>
                <w:b/>
                <w:sz w:val="20"/>
              </w:rPr>
            </w:pPr>
            <w:r w:rsidRPr="00CF61CE">
              <w:rPr>
                <w:b/>
                <w:sz w:val="20"/>
              </w:rPr>
              <w:t>METHOD</w:t>
            </w:r>
          </w:p>
        </w:tc>
      </w:tr>
      <w:tr w:rsidR="00646EB4" w:rsidRPr="00CF61CE">
        <w:trPr>
          <w:cantSplit/>
        </w:trPr>
        <w:tc>
          <w:tcPr>
            <w:tcW w:w="358" w:type="pct"/>
            <w:vMerge w:val="restart"/>
            <w:tcMar>
              <w:top w:w="85" w:type="dxa"/>
              <w:left w:w="85" w:type="dxa"/>
              <w:bottom w:w="85" w:type="dxa"/>
              <w:right w:w="85" w:type="dxa"/>
            </w:tcMar>
          </w:tcPr>
          <w:p w:rsidR="00646EB4" w:rsidRPr="00CF61CE" w:rsidRDefault="007A43C6">
            <w:pPr>
              <w:spacing w:after="80"/>
              <w:rPr>
                <w:sz w:val="20"/>
              </w:rPr>
            </w:pPr>
            <w:r w:rsidRPr="00CF61CE">
              <w:rPr>
                <w:sz w:val="20"/>
              </w:rPr>
              <w:t>3.2A.1</w:t>
            </w:r>
          </w:p>
        </w:tc>
        <w:tc>
          <w:tcPr>
            <w:tcW w:w="671" w:type="pct"/>
            <w:vMerge w:val="restart"/>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aggregated HH meter data, in clocktime, in MWh, for MSIDs to which DA is appointed in SMRS.</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w:t>
            </w:r>
          </w:p>
        </w:tc>
        <w:tc>
          <w:tcPr>
            <w:tcW w:w="43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195" w:type="pct"/>
            <w:tcBorders>
              <w:bottom w:val="nil"/>
            </w:tcBorders>
            <w:tcMar>
              <w:top w:w="85" w:type="dxa"/>
              <w:left w:w="85" w:type="dxa"/>
              <w:bottom w:w="85" w:type="dxa"/>
              <w:right w:w="85" w:type="dxa"/>
            </w:tcMar>
          </w:tcPr>
          <w:p w:rsidR="00646EB4" w:rsidRPr="00CF61CE" w:rsidRDefault="009662D1">
            <w:pPr>
              <w:spacing w:after="80"/>
              <w:rPr>
                <w:sz w:val="20"/>
              </w:rPr>
            </w:pPr>
            <w:r>
              <w:rPr>
                <w:sz w:val="20"/>
              </w:rPr>
              <w:t>D0040</w:t>
            </w:r>
            <w:r w:rsidR="007A43C6" w:rsidRPr="00CF61CE">
              <w:rPr>
                <w:sz w:val="20"/>
              </w:rPr>
              <w:t xml:space="preserve"> Aggregated Half Hour Data File (BM Unit(s) not supported)</w:t>
            </w:r>
          </w:p>
          <w:p w:rsidR="00646EB4" w:rsidRPr="00CF61CE" w:rsidRDefault="007A43C6">
            <w:pPr>
              <w:spacing w:after="80"/>
              <w:rPr>
                <w:sz w:val="20"/>
              </w:rPr>
            </w:pPr>
            <w:r w:rsidRPr="00CF61CE">
              <w:rPr>
                <w:sz w:val="20"/>
              </w:rPr>
              <w:t>or</w:t>
            </w:r>
          </w:p>
          <w:p w:rsidR="00646EB4" w:rsidRPr="00CF61CE" w:rsidRDefault="009662D1">
            <w:pPr>
              <w:rPr>
                <w:sz w:val="20"/>
              </w:rPr>
            </w:pPr>
            <w:r>
              <w:rPr>
                <w:sz w:val="20"/>
              </w:rPr>
              <w:t xml:space="preserve">D0298 </w:t>
            </w:r>
            <w:r w:rsidR="007A43C6" w:rsidRPr="00CF61CE">
              <w:rPr>
                <w:sz w:val="20"/>
              </w:rPr>
              <w:t>BM Unit Aggregated Half Hour Data File (BM Unit(s) supported).</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vMerge/>
            <w:tcMar>
              <w:top w:w="85" w:type="dxa"/>
              <w:left w:w="85" w:type="dxa"/>
              <w:bottom w:w="85" w:type="dxa"/>
              <w:right w:w="85" w:type="dxa"/>
            </w:tcMar>
          </w:tcPr>
          <w:p w:rsidR="00646EB4" w:rsidRPr="00CF61CE" w:rsidRDefault="00646EB4">
            <w:pPr>
              <w:spacing w:after="80"/>
              <w:rPr>
                <w:sz w:val="20"/>
              </w:rPr>
            </w:pPr>
          </w:p>
        </w:tc>
        <w:tc>
          <w:tcPr>
            <w:tcW w:w="671" w:type="pct"/>
            <w:vMerge/>
            <w:tcMar>
              <w:top w:w="85" w:type="dxa"/>
              <w:left w:w="85" w:type="dxa"/>
              <w:bottom w:w="85" w:type="dxa"/>
              <w:right w:w="85" w:type="dxa"/>
            </w:tcMar>
          </w:tcPr>
          <w:p w:rsidR="00646EB4" w:rsidRPr="00CF61CE" w:rsidRDefault="00646EB4">
            <w:pPr>
              <w:spacing w:after="80"/>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Send Allocated Metering System Metered Consumption (i.e. non- aggregated HH meter data), in clocktime, in kwh, for Metering System Numbers specified by the SVAA.</w:t>
            </w:r>
          </w:p>
        </w:tc>
        <w:tc>
          <w:tcPr>
            <w:tcW w:w="432" w:type="pct"/>
            <w:tcBorders>
              <w:top w:val="nil"/>
            </w:tcBorders>
            <w:tcMar>
              <w:top w:w="85" w:type="dxa"/>
              <w:left w:w="85" w:type="dxa"/>
              <w:bottom w:w="85" w:type="dxa"/>
              <w:right w:w="85" w:type="dxa"/>
            </w:tcMar>
          </w:tcPr>
          <w:p w:rsidR="00646EB4" w:rsidRPr="00CF61CE" w:rsidRDefault="00646EB4">
            <w:pPr>
              <w:rPr>
                <w:sz w:val="20"/>
              </w:rPr>
            </w:pP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7A43C6">
            <w:pPr>
              <w:rPr>
                <w:sz w:val="20"/>
              </w:rPr>
            </w:pPr>
            <w:r w:rsidRPr="00CF61CE">
              <w:rPr>
                <w:sz w:val="20"/>
              </w:rPr>
              <w:t>D0385 Metering System Half Hourly Metered Volumes</w:t>
            </w:r>
          </w:p>
        </w:tc>
        <w:tc>
          <w:tcPr>
            <w:tcW w:w="632" w:type="pct"/>
            <w:tcBorders>
              <w:top w:val="nil"/>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43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D0041</w:t>
            </w:r>
            <w:r w:rsidR="007A43C6" w:rsidRPr="00CF61CE">
              <w:rPr>
                <w:sz w:val="20"/>
              </w:rPr>
              <w:t xml:space="preserve"> Supplier Purchase Matrix Data File.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195" w:type="pct"/>
            <w:tcBorders>
              <w:top w:val="nil"/>
              <w:bottom w:val="nil"/>
            </w:tcBorders>
            <w:tcMar>
              <w:top w:w="85" w:type="dxa"/>
              <w:left w:w="85" w:type="dxa"/>
              <w:bottom w:w="85" w:type="dxa"/>
              <w:right w:w="85" w:type="dxa"/>
            </w:tcMar>
          </w:tcPr>
          <w:p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 NHHDA.</w:t>
            </w:r>
          </w:p>
        </w:tc>
        <w:tc>
          <w:tcPr>
            <w:tcW w:w="438"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195"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Refer to the dataflow listed in 3.2A.1.</w:t>
            </w:r>
          </w:p>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228" w:name="_Ref490657863"/>
            <w:r w:rsidRPr="00CF61CE">
              <w:rPr>
                <w:sz w:val="20"/>
                <w:vertAlign w:val="superscript"/>
              </w:rPr>
              <w:footnoteReference w:id="8"/>
            </w:r>
            <w:bookmarkEnd w:id="228"/>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195" w:type="pct"/>
            <w:tcBorders>
              <w:top w:val="nil"/>
              <w:bottom w:val="single" w:sz="4" w:space="0" w:color="auto"/>
            </w:tcBorders>
            <w:tcMar>
              <w:top w:w="85" w:type="dxa"/>
              <w:left w:w="85" w:type="dxa"/>
              <w:bottom w:w="85" w:type="dxa"/>
              <w:right w:w="85" w:type="dxa"/>
            </w:tcMar>
          </w:tcPr>
          <w:p w:rsidR="00646EB4" w:rsidRPr="00CF61CE" w:rsidRDefault="009662D1">
            <w:pPr>
              <w:rPr>
                <w:sz w:val="20"/>
              </w:rPr>
            </w:pPr>
            <w:r>
              <w:rPr>
                <w:sz w:val="20"/>
              </w:rPr>
              <w:t xml:space="preserve">P0035 </w:t>
            </w:r>
            <w:r w:rsidR="007A43C6" w:rsidRPr="00CF61CE">
              <w:rPr>
                <w:sz w:val="20"/>
              </w:rPr>
              <w:t>Invalid Data.</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HHDA.</w:t>
            </w:r>
          </w:p>
          <w:p w:rsidR="00646EB4" w:rsidRPr="00CF61CE" w:rsidRDefault="007A43C6">
            <w:pPr>
              <w:rPr>
                <w:sz w:val="20"/>
              </w:rPr>
            </w:pPr>
            <w:r w:rsidRPr="00CF61CE">
              <w:rPr>
                <w:sz w:val="20"/>
              </w:rPr>
              <w:t>NHHDA</w:t>
            </w:r>
          </w:p>
        </w:tc>
        <w:tc>
          <w:tcPr>
            <w:tcW w:w="438"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43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single" w:sz="2" w:space="0" w:color="auto"/>
            </w:tcBorders>
            <w:tcMar>
              <w:top w:w="85" w:type="dxa"/>
              <w:left w:w="85" w:type="dxa"/>
              <w:bottom w:w="85" w:type="dxa"/>
              <w:right w:w="85" w:type="dxa"/>
            </w:tcMar>
          </w:tcPr>
          <w:p w:rsidR="00646EB4" w:rsidRPr="00CF61CE" w:rsidRDefault="009662D1">
            <w:pPr>
              <w:rPr>
                <w:sz w:val="20"/>
              </w:rPr>
            </w:pPr>
            <w:r>
              <w:rPr>
                <w:sz w:val="20"/>
              </w:rPr>
              <w:t xml:space="preserve">P0012 </w:t>
            </w:r>
            <w:r w:rsidR="007A43C6" w:rsidRPr="00CF61CE">
              <w:rPr>
                <w:sz w:val="20"/>
              </w:rPr>
              <w:t>GSP Group Take Data File.</w:t>
            </w:r>
          </w:p>
        </w:tc>
        <w:tc>
          <w:tcPr>
            <w:tcW w:w="6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195" w:type="pct"/>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195" w:type="pct"/>
            <w:tcBorders>
              <w:top w:val="nil"/>
              <w:bottom w:val="nil"/>
            </w:tcBorders>
            <w:tcMar>
              <w:top w:w="85" w:type="dxa"/>
              <w:left w:w="85" w:type="dxa"/>
              <w:bottom w:w="85" w:type="dxa"/>
              <w:right w:w="85" w:type="dxa"/>
            </w:tcMar>
          </w:tcPr>
          <w:p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438"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3.2A.7</w:t>
            </w:r>
          </w:p>
        </w:tc>
        <w:tc>
          <w:tcPr>
            <w:tcW w:w="671"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9"/>
            </w:r>
            <w:r w:rsidRPr="00CF61CE">
              <w:rPr>
                <w:sz w:val="20"/>
              </w:rPr>
              <w:t>:</w:t>
            </w:r>
          </w:p>
          <w:p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spacing w:after="80"/>
              <w:rPr>
                <w:sz w:val="20"/>
              </w:rPr>
            </w:pPr>
          </w:p>
        </w:tc>
        <w:tc>
          <w:tcPr>
            <w:tcW w:w="1195"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bookmarkStart w:id="229" w:name="_Ref490657542"/>
            <w:r w:rsidRPr="00CF61CE">
              <w:rPr>
                <w:sz w:val="20"/>
                <w:vertAlign w:val="superscript"/>
              </w:rPr>
              <w:footnoteReference w:id="10"/>
            </w:r>
            <w:bookmarkEnd w:id="229"/>
            <w:r w:rsidRPr="00CF61CE">
              <w:rPr>
                <w:sz w:val="20"/>
              </w:rPr>
              <w:t>.</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646EB4">
            <w:pPr>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pStyle w:val="BodyText3"/>
            </w:pPr>
            <w:r w:rsidRPr="00CF61CE">
              <w:t>Suppliers.</w:t>
            </w:r>
          </w:p>
        </w:tc>
        <w:tc>
          <w:tcPr>
            <w:tcW w:w="1195" w:type="pct"/>
            <w:tcBorders>
              <w:top w:val="nil"/>
              <w:bottom w:val="nil"/>
            </w:tcBorders>
            <w:tcMar>
              <w:top w:w="85" w:type="dxa"/>
              <w:left w:w="85" w:type="dxa"/>
              <w:bottom w:w="85" w:type="dxa"/>
              <w:right w:w="85" w:type="dxa"/>
            </w:tcMar>
          </w:tcPr>
          <w:p w:rsidR="00646EB4" w:rsidRPr="00CF61CE" w:rsidRDefault="009662D1">
            <w:pPr>
              <w:rPr>
                <w:sz w:val="20"/>
              </w:rPr>
            </w:pPr>
            <w:r>
              <w:rPr>
                <w:sz w:val="20"/>
              </w:rPr>
              <w:t>P0036</w:t>
            </w:r>
            <w:r w:rsidR="007A43C6" w:rsidRPr="00CF61CE">
              <w:rPr>
                <w:sz w:val="20"/>
              </w:rPr>
              <w:t xml:space="preserve"> Default Data (relating to DA defaults only).</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8" w:type="pct"/>
            <w:tcBorders>
              <w:top w:val="nil"/>
              <w:bottom w:val="single" w:sz="4" w:space="0" w:color="auto"/>
            </w:tcBorders>
            <w:tcMar>
              <w:top w:w="85" w:type="dxa"/>
              <w:left w:w="85" w:type="dxa"/>
              <w:bottom w:w="85" w:type="dxa"/>
              <w:right w:w="85" w:type="dxa"/>
            </w:tcMar>
          </w:tcPr>
          <w:p w:rsidR="00646EB4" w:rsidRPr="00CF61CE" w:rsidRDefault="007A43C6">
            <w:r w:rsidRPr="00CF61CE">
              <w:rPr>
                <w:sz w:val="20"/>
              </w:rPr>
              <w:t>LDSO</w:t>
            </w:r>
          </w:p>
        </w:tc>
        <w:tc>
          <w:tcPr>
            <w:tcW w:w="1195" w:type="pct"/>
            <w:tcBorders>
              <w:top w:val="nil"/>
              <w:bottom w:val="single" w:sz="4" w:space="0" w:color="auto"/>
            </w:tcBorders>
            <w:tcMar>
              <w:top w:w="85" w:type="dxa"/>
              <w:left w:w="85" w:type="dxa"/>
              <w:bottom w:w="85" w:type="dxa"/>
              <w:right w:w="85" w:type="dxa"/>
            </w:tcMar>
          </w:tcPr>
          <w:p w:rsidR="00646EB4" w:rsidRPr="00CF61CE" w:rsidRDefault="009662D1">
            <w:pPr>
              <w:rPr>
                <w:sz w:val="20"/>
              </w:rPr>
            </w:pPr>
            <w:r>
              <w:rPr>
                <w:sz w:val="20"/>
              </w:rPr>
              <w:t xml:space="preserve">P0036 </w:t>
            </w:r>
            <w:r w:rsidR="007A43C6" w:rsidRPr="00CF61CE">
              <w:rPr>
                <w:sz w:val="20"/>
              </w:rPr>
              <w:t>Default Data (relating to LLF defaults only).</w:t>
            </w:r>
          </w:p>
        </w:tc>
        <w:tc>
          <w:tcPr>
            <w:tcW w:w="6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8"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195" w:type="pct"/>
            <w:tcBorders>
              <w:top w:val="single" w:sz="4" w:space="0" w:color="auto"/>
            </w:tcBorders>
            <w:tcMar>
              <w:top w:w="85" w:type="dxa"/>
              <w:left w:w="85" w:type="dxa"/>
              <w:bottom w:w="85" w:type="dxa"/>
              <w:right w:w="85" w:type="dxa"/>
            </w:tcMar>
          </w:tcPr>
          <w:p w:rsidR="00646EB4" w:rsidRPr="00CF61CE" w:rsidRDefault="009662D1">
            <w:pPr>
              <w:rPr>
                <w:sz w:val="20"/>
              </w:rPr>
            </w:pPr>
            <w:r>
              <w:rPr>
                <w:sz w:val="20"/>
              </w:rPr>
              <w:t xml:space="preserve">P0036 </w:t>
            </w:r>
            <w:r w:rsidR="007A43C6" w:rsidRPr="00CF61CE">
              <w:rPr>
                <w:sz w:val="20"/>
              </w:rPr>
              <w:t>Default Data (relating to all defaults excluding Base BM Unit data).</w:t>
            </w:r>
          </w:p>
        </w:tc>
        <w:tc>
          <w:tcPr>
            <w:tcW w:w="632" w:type="pct"/>
            <w:tcBorders>
              <w:top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t>3.2A.9</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spacing w:after="80"/>
              <w:rPr>
                <w:sz w:val="20"/>
              </w:rPr>
            </w:pPr>
          </w:p>
        </w:tc>
        <w:tc>
          <w:tcPr>
            <w:tcW w:w="1195" w:type="pct"/>
            <w:tcMar>
              <w:top w:w="85" w:type="dxa"/>
              <w:left w:w="85" w:type="dxa"/>
              <w:bottom w:w="85" w:type="dxa"/>
              <w:right w:w="85" w:type="dxa"/>
            </w:tcMar>
          </w:tcPr>
          <w:p w:rsidR="00646EB4" w:rsidRPr="00CF61CE" w:rsidRDefault="007A43C6">
            <w:pPr>
              <w:spacing w:after="80"/>
              <w:rPr>
                <w:sz w:val="20"/>
              </w:rPr>
            </w:pPr>
            <w:r w:rsidRPr="00CF61CE">
              <w:rPr>
                <w:sz w:val="20"/>
              </w:rPr>
              <w:t>Base BM Unit Allocation:</w:t>
            </w:r>
          </w:p>
          <w:p w:rsidR="00646EB4" w:rsidRPr="00CF61CE" w:rsidRDefault="007A43C6">
            <w:pPr>
              <w:spacing w:after="80"/>
              <w:rPr>
                <w:sz w:val="20"/>
              </w:rPr>
            </w:pPr>
            <w:r w:rsidRPr="00CF61CE">
              <w:rPr>
                <w:sz w:val="20"/>
              </w:rPr>
              <w:t>Allocate Base BM Unit per Supplier if no BM Unit nominated by Supplier or if invalid BM Unit received.</w:t>
            </w:r>
          </w:p>
          <w:p w:rsidR="00646EB4" w:rsidRPr="00CF61CE" w:rsidRDefault="007A43C6">
            <w:pPr>
              <w:spacing w:after="80"/>
              <w:rPr>
                <w:sz w:val="20"/>
              </w:rPr>
            </w:pPr>
            <w:r w:rsidRPr="00CF61CE">
              <w:rPr>
                <w:sz w:val="20"/>
              </w:rPr>
              <w:t>Profile and Line Loss Adjust SPM:</w:t>
            </w:r>
          </w:p>
          <w:p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rsidR="00646EB4" w:rsidRPr="00CF61CE" w:rsidRDefault="007A43C6">
            <w:pPr>
              <w:spacing w:after="80"/>
              <w:ind w:left="284" w:hanging="284"/>
              <w:rPr>
                <w:sz w:val="20"/>
              </w:rPr>
            </w:pPr>
            <w:r w:rsidRPr="00CF61CE">
              <w:rPr>
                <w:sz w:val="20"/>
              </w:rPr>
              <w:t>2.</w:t>
            </w:r>
            <w:r w:rsidRPr="00CF61CE">
              <w:rPr>
                <w:sz w:val="20"/>
              </w:rPr>
              <w:tab/>
              <w:t>Profile SPM data.</w:t>
            </w:r>
          </w:p>
          <w:p w:rsidR="00646EB4" w:rsidRPr="00CF61CE" w:rsidRDefault="007A43C6">
            <w:pPr>
              <w:spacing w:after="80"/>
              <w:ind w:left="284" w:hanging="284"/>
              <w:rPr>
                <w:sz w:val="20"/>
              </w:rPr>
            </w:pPr>
            <w:r w:rsidRPr="00CF61CE">
              <w:rPr>
                <w:sz w:val="20"/>
              </w:rPr>
              <w:t>3.</w:t>
            </w:r>
            <w:r w:rsidRPr="00CF61CE">
              <w:rPr>
                <w:sz w:val="20"/>
              </w:rPr>
              <w:tab/>
              <w:t>Aggregate Profiled data.</w:t>
            </w:r>
          </w:p>
          <w:p w:rsidR="00646EB4" w:rsidRPr="00CF61CE" w:rsidRDefault="007A43C6">
            <w:pPr>
              <w:spacing w:after="80"/>
              <w:ind w:left="284" w:hanging="284"/>
              <w:rPr>
                <w:sz w:val="20"/>
              </w:rPr>
            </w:pPr>
            <w:r w:rsidRPr="00CF61CE">
              <w:rPr>
                <w:sz w:val="20"/>
              </w:rPr>
              <w:t>4.</w:t>
            </w:r>
            <w:r w:rsidRPr="00CF61CE">
              <w:rPr>
                <w:sz w:val="20"/>
              </w:rPr>
              <w:tab/>
              <w:t>Adjust for Line Losses.</w:t>
            </w:r>
          </w:p>
          <w:p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rsidR="00646EB4" w:rsidRPr="00CF61CE" w:rsidRDefault="00646EB4">
            <w:pPr>
              <w:ind w:left="284" w:hanging="284"/>
              <w:rPr>
                <w:sz w:val="20"/>
              </w:rPr>
            </w:pP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3.2A.10</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rsidR="00646EB4" w:rsidRPr="00CF61CE" w:rsidRDefault="007A43C6">
            <w:pPr>
              <w:spacing w:after="120"/>
              <w:rPr>
                <w:sz w:val="20"/>
              </w:rPr>
            </w:pPr>
            <w:r w:rsidRPr="00CF61CE">
              <w:rPr>
                <w:sz w:val="20"/>
              </w:rPr>
              <w:t>Validate that the GSP Group Correction Factor is within pre-determined tolerances.</w:t>
            </w:r>
          </w:p>
          <w:p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rPr>
                <w:sz w:val="20"/>
              </w:rPr>
            </w:pPr>
          </w:p>
        </w:tc>
        <w:tc>
          <w:tcPr>
            <w:tcW w:w="1195" w:type="pct"/>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lastRenderedPageBreak/>
              <w:t>3.2A.11</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Validate difference between GSP Group uncorrected consumption and GSP Group Take values.</w:t>
            </w:r>
          </w:p>
          <w:p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BSCCo and return to 3.2.A.7 and override to continue the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BSCCo</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Details of values outside tolerance and appropriate data to for BSCCo analysis.</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BSCCo</w:t>
            </w: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3.2A.12</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rsidR="00646EB4" w:rsidRPr="00CF61CE" w:rsidRDefault="007A43C6">
            <w:pPr>
              <w:rPr>
                <w:sz w:val="20"/>
              </w:rPr>
            </w:pPr>
            <w:r w:rsidRPr="00CF61CE">
              <w:rPr>
                <w:sz w:val="20"/>
              </w:rPr>
              <w:t>Calculate the Supplier Deemed Take</w:t>
            </w:r>
            <w:bookmarkStart w:id="230" w:name="_Ref490657637"/>
            <w:r w:rsidRPr="00CF61CE">
              <w:rPr>
                <w:sz w:val="20"/>
                <w:vertAlign w:val="superscript"/>
              </w:rPr>
              <w:footnoteReference w:id="11"/>
            </w:r>
            <w:bookmarkEnd w:id="230"/>
            <w:r w:rsidRPr="00CF61CE">
              <w:rPr>
                <w:sz w:val="20"/>
              </w:rPr>
              <w:t>.</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rPr>
                <w:sz w:val="20"/>
              </w:rPr>
            </w:pPr>
          </w:p>
        </w:tc>
        <w:tc>
          <w:tcPr>
            <w:tcW w:w="1195" w:type="pct"/>
            <w:tcMar>
              <w:top w:w="85" w:type="dxa"/>
              <w:left w:w="85" w:type="dxa"/>
              <w:bottom w:w="85" w:type="dxa"/>
              <w:right w:w="85" w:type="dxa"/>
            </w:tcMar>
          </w:tcPr>
          <w:p w:rsidR="00646EB4" w:rsidRPr="00CF61CE" w:rsidRDefault="007A43C6">
            <w:pPr>
              <w:spacing w:after="120"/>
              <w:ind w:left="284" w:hanging="284"/>
              <w:rPr>
                <w:sz w:val="20"/>
              </w:rPr>
            </w:pPr>
            <w:r w:rsidRPr="00CF61CE">
              <w:rPr>
                <w:sz w:val="20"/>
              </w:rPr>
              <w:t>Supplier Deemed Take:</w:t>
            </w:r>
          </w:p>
          <w:p w:rsidR="00646EB4" w:rsidRPr="00CF61CE" w:rsidRDefault="007A43C6">
            <w:pPr>
              <w:spacing w:after="120"/>
              <w:ind w:left="284" w:hanging="284"/>
              <w:rPr>
                <w:sz w:val="20"/>
              </w:rPr>
            </w:pPr>
            <w:r w:rsidRPr="00CF61CE">
              <w:rPr>
                <w:sz w:val="20"/>
              </w:rPr>
              <w:t>1.</w:t>
            </w:r>
            <w:r w:rsidRPr="00CF61CE">
              <w:rPr>
                <w:sz w:val="20"/>
              </w:rPr>
              <w:tab/>
              <w:t>Apply GSP Group Correction Factor.</w:t>
            </w:r>
          </w:p>
          <w:p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rsidR="00646EB4" w:rsidRPr="00CF61CE" w:rsidRDefault="007A43C6">
            <w:pPr>
              <w:spacing w:after="120"/>
              <w:ind w:left="284" w:hanging="284"/>
              <w:rPr>
                <w:sz w:val="20"/>
              </w:rPr>
            </w:pPr>
            <w:r w:rsidRPr="00CF61CE">
              <w:rPr>
                <w:sz w:val="20"/>
              </w:rPr>
              <w:t>4.</w:t>
            </w:r>
            <w:r w:rsidRPr="00CF61CE">
              <w:rPr>
                <w:sz w:val="20"/>
              </w:rPr>
              <w:tab/>
              <w:t>Produce DUoS Report by Supplier and LDSO.</w:t>
            </w:r>
          </w:p>
          <w:p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lastRenderedPageBreak/>
              <w:t>3.2A.13</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rsidR="00646EB4" w:rsidRPr="00CF61CE" w:rsidRDefault="007A43C6">
            <w:pPr>
              <w:spacing w:after="80"/>
              <w:rPr>
                <w:sz w:val="20"/>
              </w:rPr>
            </w:pPr>
            <w:r w:rsidRPr="00CF61CE">
              <w:rPr>
                <w:sz w:val="20"/>
              </w:rPr>
              <w:t>SAA.</w:t>
            </w:r>
          </w:p>
        </w:tc>
        <w:tc>
          <w:tcPr>
            <w:tcW w:w="1195" w:type="pct"/>
            <w:tcMar>
              <w:top w:w="85" w:type="dxa"/>
              <w:left w:w="85" w:type="dxa"/>
              <w:bottom w:w="85" w:type="dxa"/>
              <w:right w:w="85" w:type="dxa"/>
            </w:tcMar>
          </w:tcPr>
          <w:p w:rsidR="00646EB4" w:rsidRPr="00CF61CE" w:rsidRDefault="009662D1">
            <w:pPr>
              <w:spacing w:after="80"/>
              <w:rPr>
                <w:sz w:val="20"/>
              </w:rPr>
            </w:pPr>
            <w:r>
              <w:rPr>
                <w:sz w:val="20"/>
              </w:rPr>
              <w:t xml:space="preserve">P0182 </w:t>
            </w:r>
            <w:r w:rsidR="007A43C6" w:rsidRPr="00CF61CE">
              <w:rPr>
                <w:sz w:val="20"/>
              </w:rPr>
              <w:t>BM Unit Supplier Take Energy Volume Data File.</w:t>
            </w:r>
          </w:p>
          <w:p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rsidR="00646EB4" w:rsidRPr="00CF61CE" w:rsidRDefault="009662D1">
            <w:pPr>
              <w:rPr>
                <w:sz w:val="20"/>
              </w:rPr>
            </w:pPr>
            <w:r>
              <w:rPr>
                <w:sz w:val="20"/>
              </w:rPr>
              <w:t>P0187</w:t>
            </w:r>
            <w:r w:rsidR="007A43C6" w:rsidRPr="00CF61CE">
              <w:rPr>
                <w:sz w:val="20"/>
              </w:rPr>
              <w:t xml:space="preserve"> SAA Data Exception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3.2A.16</w:t>
            </w:r>
          </w:p>
        </w:tc>
        <w:tc>
          <w:tcPr>
            <w:tcW w:w="671" w:type="pct"/>
            <w:tcMar>
              <w:top w:w="85" w:type="dxa"/>
              <w:left w:w="85" w:type="dxa"/>
              <w:bottom w:w="85" w:type="dxa"/>
              <w:right w:w="85" w:type="dxa"/>
            </w:tcMar>
          </w:tcPr>
          <w:p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7A43C6">
            <w:pPr>
              <w:rPr>
                <w:sz w:val="20"/>
              </w:rPr>
            </w:pPr>
            <w:r w:rsidRPr="00CF61CE">
              <w:rPr>
                <w:sz w:val="20"/>
              </w:rPr>
              <w:t>Suppliers</w:t>
            </w:r>
          </w:p>
        </w:tc>
        <w:tc>
          <w:tcPr>
            <w:tcW w:w="1195" w:type="pct"/>
            <w:tcMar>
              <w:top w:w="85" w:type="dxa"/>
              <w:left w:w="85" w:type="dxa"/>
              <w:bottom w:w="85" w:type="dxa"/>
              <w:right w:w="85" w:type="dxa"/>
            </w:tcMar>
          </w:tcPr>
          <w:p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Pr>
                <w:sz w:val="20"/>
              </w:rPr>
              <w:t>3.2A</w:t>
            </w:r>
            <w:r w:rsidRPr="00F7300A">
              <w:rPr>
                <w:sz w:val="20"/>
              </w:rPr>
              <w:t>.</w:t>
            </w:r>
            <w:r>
              <w:rPr>
                <w:sz w:val="20"/>
              </w:rPr>
              <w:t>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Send relevant NETSO reports.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NETSO.</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7B12E7" w:rsidP="00DE3843">
            <w:pPr>
              <w:spacing w:after="120"/>
              <w:rPr>
                <w:sz w:val="20"/>
              </w:rPr>
            </w:pPr>
            <w:r>
              <w:rPr>
                <w:sz w:val="20"/>
              </w:rPr>
              <w:t>P0210</w:t>
            </w:r>
            <w:r w:rsidR="00DE3843" w:rsidRPr="00F7300A">
              <w:rPr>
                <w:sz w:val="20"/>
              </w:rPr>
              <w:t xml:space="preserve"> TUoS Report (HH/NHH Split).</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Electronic or other method as agreed.</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3.2A.1</w:t>
            </w:r>
            <w:r>
              <w:rPr>
                <w:sz w:val="20"/>
              </w:rPr>
              <w:t>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Half Hourly Delivered Volumes where applicable</w:t>
            </w:r>
            <w:bookmarkStart w:id="231" w:name="_Ref535244050"/>
            <w:r w:rsidRPr="00CF61CE">
              <w:rPr>
                <w:rStyle w:val="FootnoteReference"/>
                <w:sz w:val="20"/>
              </w:rPr>
              <w:footnoteReference w:id="12"/>
            </w:r>
            <w:bookmarkEnd w:id="231"/>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spacing w:after="120"/>
              <w:rPr>
                <w:sz w:val="20"/>
              </w:rPr>
            </w:pPr>
            <w:r w:rsidRPr="00CF61CE">
              <w:rPr>
                <w:sz w:val="20"/>
              </w:rPr>
              <w:t>Calculate Metering System Delivered Volume</w:t>
            </w:r>
          </w:p>
          <w:p w:rsidR="00DE3843" w:rsidRPr="00CF61CE" w:rsidRDefault="00DE3843" w:rsidP="00DE3843">
            <w:pPr>
              <w:spacing w:after="120"/>
              <w:rPr>
                <w:sz w:val="20"/>
              </w:rPr>
            </w:pPr>
            <w:r w:rsidRPr="00CF61CE">
              <w:rPr>
                <w:sz w:val="20"/>
              </w:rPr>
              <w:t>Calculate Secondary Half Hourly Delivered Volume (Losses)</w:t>
            </w:r>
          </w:p>
          <w:p w:rsidR="00DE3843" w:rsidRPr="00CF61CE" w:rsidRDefault="00DE3843" w:rsidP="00DE3843">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3.2A.1</w:t>
            </w:r>
            <w:r>
              <w:rPr>
                <w:sz w:val="20"/>
              </w:rPr>
              <w:t>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spacing w:after="120"/>
              <w:rPr>
                <w:sz w:val="20"/>
              </w:rPr>
            </w:pPr>
            <w:r w:rsidRPr="00CF61CE">
              <w:rPr>
                <w:sz w:val="20"/>
              </w:rPr>
              <w:t>Calculate Metering System Metered Consumption</w:t>
            </w:r>
          </w:p>
          <w:p w:rsidR="00DE3843" w:rsidRPr="00CF61CE" w:rsidRDefault="00DE3843" w:rsidP="00DE3843">
            <w:pPr>
              <w:spacing w:after="120"/>
              <w:rPr>
                <w:sz w:val="20"/>
              </w:rPr>
            </w:pPr>
            <w:r w:rsidRPr="00CF61CE">
              <w:rPr>
                <w:sz w:val="20"/>
              </w:rPr>
              <w:t>Calculate Secondary Half Hourly Consumption Volume (Losses)</w:t>
            </w:r>
          </w:p>
          <w:p w:rsidR="00DE3843" w:rsidRPr="00CF61CE" w:rsidRDefault="00DE3843" w:rsidP="00DE3843">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lastRenderedPageBreak/>
              <w:t>3.2A.</w:t>
            </w:r>
            <w:r>
              <w:rPr>
                <w:sz w:val="20"/>
              </w:rPr>
              <w:t>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3"/>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sidR="00133090">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BM Unit Supplier Delivered Volumes where applicable</w:t>
            </w:r>
            <w:r w:rsidRPr="00CF61CE">
              <w:rPr>
                <w:rStyle w:val="FootnoteReference"/>
                <w:sz w:val="20"/>
              </w:rPr>
              <w:footnoteReference w:id="14"/>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sidR="00133090">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3.2A.2</w:t>
            </w:r>
            <w:r w:rsidR="00133090">
              <w:rPr>
                <w:sz w:val="20"/>
              </w:rPr>
              <w:t>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5</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3.2A.2</w:t>
            </w:r>
            <w:r w:rsidR="00133090">
              <w:rPr>
                <w:sz w:val="20"/>
              </w:rPr>
              <w:t>3</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232" w:name="_Toc401559633"/>
      <w:bookmarkStart w:id="233" w:name="_Toc423333908"/>
      <w:bookmarkStart w:id="234" w:name="_Toc447202015"/>
      <w:bookmarkStart w:id="235" w:name="_Toc487703236"/>
      <w:bookmarkStart w:id="236" w:name="_Toc534619365"/>
      <w:bookmarkStart w:id="237" w:name="_Toc534620197"/>
      <w:bookmarkStart w:id="238" w:name="_Toc4220885"/>
      <w:bookmarkStart w:id="239" w:name="_Toc66089630"/>
      <w:r w:rsidRPr="00CF61CE">
        <w:lastRenderedPageBreak/>
        <w:t>3.2B</w:t>
      </w:r>
      <w:r w:rsidRPr="00CF61CE">
        <w:tab/>
        <w:t>Initial Volume Allocation Run for Settlement Day</w:t>
      </w:r>
      <w:bookmarkEnd w:id="187"/>
      <w:bookmarkEnd w:id="188"/>
      <w:bookmarkEnd w:id="189"/>
      <w:bookmarkEnd w:id="227"/>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4C31DE" w:rsidRPr="004C31DE">
        <w:rPr>
          <w:rStyle w:val="FootnoteReference"/>
        </w:rPr>
        <w:t>7</w:t>
      </w:r>
      <w:bookmarkEnd w:id="232"/>
      <w:bookmarkEnd w:id="233"/>
      <w:bookmarkEnd w:id="234"/>
      <w:bookmarkEnd w:id="235"/>
      <w:bookmarkEnd w:id="236"/>
      <w:bookmarkEnd w:id="237"/>
      <w:bookmarkEnd w:id="238"/>
      <w:bookmarkEnd w:id="239"/>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2056"/>
        <w:gridCol w:w="4222"/>
        <w:gridCol w:w="1150"/>
        <w:gridCol w:w="1140"/>
        <w:gridCol w:w="3247"/>
        <w:gridCol w:w="1549"/>
      </w:tblGrid>
      <w:tr w:rsidR="00646EB4" w:rsidRPr="00CF61CE" w:rsidTr="00736513">
        <w:trPr>
          <w:cantSplit/>
          <w:tblHeader/>
        </w:trPr>
        <w:tc>
          <w:tcPr>
            <w:tcW w:w="0" w:type="auto"/>
            <w:tcMar>
              <w:top w:w="85" w:type="dxa"/>
              <w:left w:w="85" w:type="dxa"/>
              <w:bottom w:w="85" w:type="dxa"/>
              <w:right w:w="85" w:type="dxa"/>
            </w:tcMar>
          </w:tcPr>
          <w:p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METHOD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3.2B.1</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rsidR="00646EB4" w:rsidRPr="00CF61CE" w:rsidRDefault="007A43C6">
            <w:pPr>
              <w:suppressAutoHyphens/>
              <w:spacing w:after="60"/>
              <w:rPr>
                <w:sz w:val="20"/>
              </w:rPr>
            </w:pPr>
            <w:r w:rsidRPr="00CF61CE">
              <w:rPr>
                <w:sz w:val="20"/>
              </w:rPr>
              <w:t>or</w:t>
            </w:r>
          </w:p>
          <w:p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non aggregated HH meter data, in clocktime, in kWh, for Metering System Numbers specified by the SVAA.</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D0385 Metering System Half Hourly Metered Volumes</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bookmarkStart w:id="240" w:name="OLE_LINK6"/>
            <w:r w:rsidRPr="00CF61CE">
              <w:rPr>
                <w:sz w:val="20"/>
              </w:rPr>
              <w:t>3.2B.2</w:t>
            </w:r>
            <w:bookmarkEnd w:id="240"/>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D0041</w:t>
            </w:r>
            <w:r w:rsidR="007A43C6"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rsidR="00646EB4" w:rsidRPr="00CF61CE" w:rsidRDefault="007A43C6">
            <w:pPr>
              <w:ind w:left="342" w:hanging="342"/>
              <w:rPr>
                <w:sz w:val="20"/>
              </w:rPr>
            </w:pPr>
            <w:r w:rsidRPr="00CF61CE">
              <w:rPr>
                <w:sz w:val="20"/>
              </w:rPr>
              <w:t>a)</w:t>
            </w:r>
            <w:r w:rsidRPr="00CF61CE">
              <w:rPr>
                <w:sz w:val="20"/>
              </w:rPr>
              <w:tab/>
              <w:t>If file expected but not received, ask DA to send file.</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nil"/>
            </w:tcBorders>
            <w:tcMar>
              <w:top w:w="85" w:type="dxa"/>
              <w:left w:w="85" w:type="dxa"/>
              <w:bottom w:w="85" w:type="dxa"/>
              <w:right w:w="85" w:type="dxa"/>
            </w:tcMar>
          </w:tcPr>
          <w:p w:rsidR="00646EB4" w:rsidRPr="00CF61CE" w:rsidRDefault="009662D1">
            <w:pPr>
              <w:rPr>
                <w:sz w:val="20"/>
              </w:rPr>
            </w:pPr>
            <w:r>
              <w:rPr>
                <w:sz w:val="20"/>
              </w:rPr>
              <w:t xml:space="preserve">P0034 </w:t>
            </w:r>
            <w:r w:rsidR="007A43C6" w:rsidRPr="00CF61CE">
              <w:rPr>
                <w:sz w:val="20"/>
              </w:rPr>
              <w:t>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rPr>
                <w:sz w:val="20"/>
              </w:rPr>
            </w:pPr>
            <w:r w:rsidRPr="00CF61CE">
              <w:rPr>
                <w:sz w:val="20"/>
              </w:rPr>
              <w:t>Refer to the dataflow listed in 3.2B.2.</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4C31DE" w:rsidRPr="004C31DE">
              <w:rPr>
                <w:rStyle w:val="FootnoteReference"/>
              </w:rPr>
              <w:t>8</w:t>
            </w:r>
            <w:r w:rsidRPr="00CF61CE">
              <w:rPr>
                <w:sz w:val="20"/>
              </w:rPr>
              <w:fldChar w:fldCharType="end"/>
            </w:r>
            <w:r w:rsidRPr="00CF61CE">
              <w:rPr>
                <w:sz w:val="20"/>
              </w:rPr>
              <w:t>, ask DA to assess if is valid.</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3"/>
            </w:pPr>
            <w:r w:rsidRPr="00CF61CE">
              <w:t>HHDA, NHHDA.</w:t>
            </w:r>
          </w:p>
        </w:tc>
        <w:tc>
          <w:tcPr>
            <w:tcW w:w="0" w:type="auto"/>
            <w:tcBorders>
              <w:top w:val="nil"/>
              <w:bottom w:val="nil"/>
            </w:tcBorders>
            <w:tcMar>
              <w:top w:w="85" w:type="dxa"/>
              <w:left w:w="85" w:type="dxa"/>
              <w:bottom w:w="85" w:type="dxa"/>
              <w:right w:w="85" w:type="dxa"/>
            </w:tcMar>
          </w:tcPr>
          <w:p w:rsidR="00646EB4" w:rsidRPr="00CF61CE" w:rsidRDefault="009662D1">
            <w:pPr>
              <w:pStyle w:val="BodyText2"/>
              <w:tabs>
                <w:tab w:val="clear" w:pos="-720"/>
                <w:tab w:val="clear" w:pos="0"/>
              </w:tabs>
              <w:rPr>
                <w:spacing w:val="0"/>
                <w:sz w:val="20"/>
              </w:rPr>
            </w:pPr>
            <w:r>
              <w:rPr>
                <w:spacing w:val="0"/>
                <w:sz w:val="20"/>
              </w:rPr>
              <w:t xml:space="preserve">P0035 </w:t>
            </w:r>
            <w:r w:rsidR="007A43C6" w:rsidRPr="00CF61CE">
              <w:rPr>
                <w:spacing w:val="0"/>
                <w:sz w:val="20"/>
              </w:rPr>
              <w:t>Invalid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Mar>
              <w:top w:w="85" w:type="dxa"/>
              <w:left w:w="85" w:type="dxa"/>
              <w:bottom w:w="85" w:type="dxa"/>
              <w:right w:w="85" w:type="dxa"/>
            </w:tcMar>
          </w:tcPr>
          <w:p w:rsidR="00646EB4" w:rsidRPr="00CF61CE" w:rsidRDefault="007A43C6">
            <w:pPr>
              <w:rPr>
                <w:sz w:val="20"/>
              </w:rPr>
            </w:pPr>
            <w:bookmarkStart w:id="241" w:name="OLE_LINK8"/>
            <w:r w:rsidRPr="00CF61CE">
              <w:rPr>
                <w:sz w:val="20"/>
              </w:rPr>
              <w:t>3.2B.4</w:t>
            </w:r>
            <w:bookmarkEnd w:id="241"/>
          </w:p>
        </w:tc>
        <w:tc>
          <w:tcPr>
            <w:tcW w:w="0" w:type="auto"/>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rsidR="00646EB4" w:rsidRPr="00CF61CE" w:rsidRDefault="009662D1">
            <w:pPr>
              <w:pStyle w:val="FootnoteText"/>
            </w:pPr>
            <w:r>
              <w:t xml:space="preserve">P0012 </w:t>
            </w:r>
            <w:r w:rsidR="007A43C6" w:rsidRPr="00CF61CE">
              <w:t>GSP Group Take Data File.</w:t>
            </w:r>
          </w:p>
        </w:tc>
        <w:tc>
          <w:tcPr>
            <w:tcW w:w="0" w:type="auto"/>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P0183</w:t>
            </w:r>
            <w:r w:rsidR="007A43C6"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3.2B.6</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FootnoteText"/>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rsidR="00646EB4" w:rsidRPr="00CF61CE" w:rsidRDefault="009662D1">
            <w:pPr>
              <w:rPr>
                <w:sz w:val="20"/>
              </w:rPr>
            </w:pPr>
            <w:r>
              <w:rPr>
                <w:sz w:val="20"/>
              </w:rPr>
              <w:t>P003</w:t>
            </w:r>
            <w:r w:rsidR="007A43C6" w:rsidRPr="00CF61CE">
              <w:rPr>
                <w:sz w:val="20"/>
              </w:rPr>
              <w:t xml:space="preserve">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490B6E">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DD0F6B" w:rsidRPr="00CF61CE" w:rsidTr="00490B6E">
        <w:trPr>
          <w:cantSplit/>
        </w:trPr>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By SD+14</w:t>
            </w:r>
            <w:r>
              <w:rPr>
                <w:rStyle w:val="FootnoteReference"/>
                <w:sz w:val="20"/>
              </w:rPr>
              <w:footnoteReference w:id="15"/>
            </w:r>
            <w:r>
              <w:rPr>
                <w:sz w:val="20"/>
              </w:rPr>
              <w:t xml:space="preserve"> </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5D1CB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5D1CB2">
        <w:trPr>
          <w:cantSplit/>
        </w:trPr>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r>
              <w:rPr>
                <w:sz w:val="20"/>
              </w:rPr>
              <w:t>Validate ABS MSID Pair Delivered Volume Notification:</w:t>
            </w:r>
          </w:p>
          <w:p w:rsidR="00DD0F6B" w:rsidRDefault="00DD0F6B" w:rsidP="00DD0F6B">
            <w:pPr>
              <w:ind w:left="342" w:hanging="342"/>
              <w:rPr>
                <w:sz w:val="20"/>
              </w:rPr>
            </w:pP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p>
        </w:tc>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Pr>
                <w:sz w:val="20"/>
              </w:rPr>
              <w:t>Internal Process</w:t>
            </w:r>
          </w:p>
        </w:tc>
      </w:tr>
      <w:tr w:rsidR="00DD0F6B" w:rsidRPr="00CF61CE" w:rsidTr="005D1CB2">
        <w:trPr>
          <w:cantSplit/>
        </w:trPr>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Default="00DD0F6B" w:rsidP="005D1CB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5D1CB2">
        <w:trPr>
          <w:cantSplit/>
        </w:trPr>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Default="00DD0F6B" w:rsidP="005D1CB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490B6E">
        <w:trPr>
          <w:cantSplit/>
        </w:trPr>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rsidR="00DD0F6B" w:rsidRDefault="00DD0F6B" w:rsidP="005D1CB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FB2FE7" w:rsidRPr="00CF61CE" w:rsidTr="00490B6E">
        <w:trPr>
          <w:cantSplit/>
        </w:trPr>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rsidR="00FB2FE7" w:rsidRDefault="00FB2FE7" w:rsidP="005D1CB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Default="00FB2FE7" w:rsidP="00FB2FE7">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p>
        </w:tc>
      </w:tr>
      <w:tr w:rsidR="00FB2FE7" w:rsidRPr="00CF61CE" w:rsidTr="00490B6E">
        <w:trPr>
          <w:cantSplit/>
        </w:trPr>
        <w:tc>
          <w:tcPr>
            <w:tcW w:w="0" w:type="auto"/>
            <w:tcBorders>
              <w:bottom w:val="single" w:sz="4" w:space="0" w:color="auto"/>
            </w:tcBorders>
            <w:tcMar>
              <w:top w:w="85" w:type="dxa"/>
              <w:left w:w="85" w:type="dxa"/>
              <w:bottom w:w="85" w:type="dxa"/>
              <w:right w:w="85" w:type="dxa"/>
            </w:tcMar>
          </w:tcPr>
          <w:p w:rsidR="00FB2FE7" w:rsidRPr="00CF61CE" w:rsidRDefault="00FB2FE7">
            <w:pPr>
              <w:rPr>
                <w:sz w:val="20"/>
              </w:rPr>
            </w:pPr>
            <w:r w:rsidRPr="00CF61CE">
              <w:rPr>
                <w:sz w:val="20"/>
              </w:rPr>
              <w:t>3.2B.</w:t>
            </w:r>
            <w:r w:rsidR="00D20970">
              <w:rPr>
                <w:sz w:val="20"/>
              </w:rPr>
              <w:t>10</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spacing w:after="120"/>
              <w:rPr>
                <w:sz w:val="20"/>
              </w:rPr>
            </w:pPr>
            <w:r w:rsidRPr="00CF61CE">
              <w:rPr>
                <w:sz w:val="20"/>
              </w:rPr>
              <w:t>Invoke run</w:t>
            </w:r>
            <w:r w:rsidRPr="00CF61CE">
              <w:rPr>
                <w:rStyle w:val="FootnoteReference"/>
                <w:sz w:val="20"/>
              </w:rPr>
              <w:footnoteReference w:id="16"/>
            </w:r>
            <w:r w:rsidRPr="00CF61CE">
              <w:rPr>
                <w:sz w:val="20"/>
              </w:rPr>
              <w:t>:</w:t>
            </w:r>
          </w:p>
          <w:p w:rsidR="00FB2FE7" w:rsidRPr="00CF61CE" w:rsidRDefault="00FB2FE7" w:rsidP="00FB2FE7">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FootnoteText"/>
            </w:pP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rsidTr="00490B6E">
        <w:trPr>
          <w:cantSplit/>
        </w:trPr>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rsidTr="00490B6E">
        <w:trPr>
          <w:cantSplit/>
        </w:trPr>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Electronic or other method as agreed.</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4C31DE" w:rsidRPr="004C31DE">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bottom w:val="nil"/>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11</w:t>
            </w:r>
          </w:p>
        </w:tc>
        <w:tc>
          <w:tcPr>
            <w:tcW w:w="0" w:type="auto"/>
            <w:tcBorders>
              <w:bottom w:val="nil"/>
            </w:tcBorders>
            <w:tcMar>
              <w:top w:w="85" w:type="dxa"/>
              <w:left w:w="85" w:type="dxa"/>
              <w:bottom w:w="85" w:type="dxa"/>
              <w:right w:w="85" w:type="dxa"/>
            </w:tcMar>
          </w:tcPr>
          <w:p w:rsidR="00FB2FE7" w:rsidRPr="00F7300A" w:rsidRDefault="00FB2FE7" w:rsidP="00FB2FE7">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nil"/>
            </w:tcBorders>
            <w:tcMar>
              <w:top w:w="85" w:type="dxa"/>
              <w:left w:w="85" w:type="dxa"/>
              <w:bottom w:w="85" w:type="dxa"/>
              <w:right w:w="85" w:type="dxa"/>
            </w:tcMar>
          </w:tcPr>
          <w:p w:rsidR="00FB2FE7" w:rsidRPr="00F7300A" w:rsidRDefault="00FB2FE7" w:rsidP="00FB2FE7">
            <w:pPr>
              <w:pStyle w:val="BodyText3"/>
            </w:pPr>
            <w:r w:rsidRPr="00F7300A">
              <w:t>Suppliers.</w:t>
            </w:r>
          </w:p>
        </w:tc>
        <w:tc>
          <w:tcPr>
            <w:tcW w:w="0" w:type="auto"/>
            <w:tcBorders>
              <w:bottom w:val="nil"/>
            </w:tcBorders>
            <w:tcMar>
              <w:top w:w="85" w:type="dxa"/>
              <w:left w:w="85" w:type="dxa"/>
              <w:bottom w:w="85" w:type="dxa"/>
              <w:right w:w="85" w:type="dxa"/>
            </w:tcMar>
          </w:tcPr>
          <w:p w:rsidR="00FB2FE7" w:rsidRPr="00F7300A" w:rsidRDefault="009662D1" w:rsidP="00FB2FE7">
            <w:pPr>
              <w:rPr>
                <w:sz w:val="20"/>
              </w:rPr>
            </w:pPr>
            <w:r>
              <w:rPr>
                <w:sz w:val="20"/>
              </w:rPr>
              <w:t xml:space="preserve">P0036 </w:t>
            </w:r>
            <w:r w:rsidR="00FB2FE7" w:rsidRPr="00F7300A">
              <w:rPr>
                <w:sz w:val="20"/>
              </w:rPr>
              <w:t>Default Data (relating to DA defaults only).</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Manual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FootnoteText"/>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LDSO</w:t>
            </w:r>
          </w:p>
        </w:tc>
        <w:tc>
          <w:tcPr>
            <w:tcW w:w="0" w:type="auto"/>
            <w:tcBorders>
              <w:top w:val="nil"/>
              <w:bottom w:val="nil"/>
            </w:tcBorders>
            <w:tcMar>
              <w:top w:w="85" w:type="dxa"/>
              <w:left w:w="85" w:type="dxa"/>
              <w:bottom w:w="85" w:type="dxa"/>
              <w:right w:w="85" w:type="dxa"/>
            </w:tcMar>
          </w:tcPr>
          <w:p w:rsidR="00FB2FE7" w:rsidRPr="00F7300A" w:rsidRDefault="009662D1" w:rsidP="00FB2FE7">
            <w:pPr>
              <w:rPr>
                <w:sz w:val="20"/>
              </w:rPr>
            </w:pPr>
            <w:r>
              <w:rPr>
                <w:sz w:val="20"/>
              </w:rPr>
              <w:t xml:space="preserve">P0036 </w:t>
            </w:r>
            <w:r w:rsidR="00FB2FE7"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FootnoteText"/>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rsidR="00FB2FE7" w:rsidRPr="00F7300A" w:rsidRDefault="009662D1" w:rsidP="00FB2FE7">
            <w:pPr>
              <w:rPr>
                <w:sz w:val="20"/>
              </w:rPr>
            </w:pPr>
            <w:r>
              <w:rPr>
                <w:sz w:val="20"/>
              </w:rPr>
              <w:t>P0036</w:t>
            </w:r>
            <w:r w:rsidR="00FB2FE7"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bottom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12</w:t>
            </w:r>
          </w:p>
        </w:tc>
        <w:tc>
          <w:tcPr>
            <w:tcW w:w="0" w:type="auto"/>
            <w:tcBorders>
              <w:bottom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4C31DE" w:rsidRPr="004C31DE">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spacing w:after="120"/>
              <w:rPr>
                <w:sz w:val="20"/>
                <w:u w:val="single"/>
              </w:rPr>
            </w:pPr>
            <w:r w:rsidRPr="00F7300A">
              <w:rPr>
                <w:sz w:val="20"/>
                <w:u w:val="single"/>
              </w:rPr>
              <w:t>Base BM Unit Allocation:</w:t>
            </w:r>
          </w:p>
          <w:p w:rsidR="00FB2FE7" w:rsidRPr="00F7300A" w:rsidRDefault="00FB2FE7" w:rsidP="00FB2FE7">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pStyle w:val="FootnoteText"/>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spacing w:after="120"/>
              <w:rPr>
                <w:sz w:val="20"/>
              </w:rPr>
            </w:pPr>
            <w:r w:rsidRPr="00F7300A">
              <w:rPr>
                <w:sz w:val="20"/>
                <w:u w:val="single"/>
              </w:rPr>
              <w:t>Profile and Line Loss Adjust SPM:</w:t>
            </w:r>
          </w:p>
          <w:p w:rsidR="00FB2FE7" w:rsidRPr="00F7300A" w:rsidRDefault="00FB2FE7" w:rsidP="00FB2FE7">
            <w:pPr>
              <w:spacing w:after="60"/>
              <w:ind w:left="284" w:hanging="284"/>
              <w:rPr>
                <w:sz w:val="20"/>
              </w:rPr>
            </w:pPr>
            <w:r w:rsidRPr="00F7300A">
              <w:rPr>
                <w:sz w:val="20"/>
              </w:rPr>
              <w:t>1.</w:t>
            </w:r>
            <w:r w:rsidRPr="00F7300A">
              <w:rPr>
                <w:sz w:val="20"/>
              </w:rPr>
              <w:tab/>
              <w:t>Allocate NHH BMU(s) for nominated Supplier(s).</w:t>
            </w:r>
          </w:p>
          <w:p w:rsidR="00FB2FE7" w:rsidRPr="00F7300A" w:rsidRDefault="00FB2FE7" w:rsidP="00FB2FE7">
            <w:pPr>
              <w:spacing w:after="60"/>
              <w:ind w:left="284" w:hanging="284"/>
              <w:rPr>
                <w:sz w:val="20"/>
              </w:rPr>
            </w:pPr>
            <w:r w:rsidRPr="00F7300A">
              <w:rPr>
                <w:sz w:val="20"/>
              </w:rPr>
              <w:t>2.</w:t>
            </w:r>
            <w:r w:rsidRPr="00F7300A">
              <w:rPr>
                <w:sz w:val="20"/>
              </w:rPr>
              <w:tab/>
              <w:t>Profile SPM data.</w:t>
            </w:r>
          </w:p>
          <w:p w:rsidR="00FB2FE7" w:rsidRPr="00F7300A" w:rsidRDefault="00FB2FE7" w:rsidP="00FB2FE7">
            <w:pPr>
              <w:spacing w:after="60"/>
              <w:ind w:left="284" w:hanging="284"/>
              <w:rPr>
                <w:sz w:val="20"/>
              </w:rPr>
            </w:pPr>
            <w:r w:rsidRPr="00F7300A">
              <w:rPr>
                <w:sz w:val="20"/>
              </w:rPr>
              <w:t>3.</w:t>
            </w:r>
            <w:r w:rsidRPr="00F7300A">
              <w:rPr>
                <w:sz w:val="20"/>
              </w:rPr>
              <w:tab/>
              <w:t>Aggregate Profiled data.</w:t>
            </w:r>
          </w:p>
          <w:p w:rsidR="00FB2FE7" w:rsidRPr="00F7300A" w:rsidRDefault="00FB2FE7" w:rsidP="00FB2FE7">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rsidR="00FB2FE7" w:rsidRPr="00F7300A" w:rsidRDefault="00FB2FE7" w:rsidP="00FB2FE7">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lastRenderedPageBreak/>
              <w:t>3.2B.</w:t>
            </w:r>
            <w:r w:rsidR="00D20970">
              <w:rPr>
                <w:sz w:val="20"/>
              </w:rPr>
              <w:t>13</w:t>
            </w:r>
          </w:p>
        </w:tc>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12</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spacing w:after="120"/>
              <w:rPr>
                <w:sz w:val="20"/>
              </w:rPr>
            </w:pPr>
            <w:r w:rsidRPr="00F7300A">
              <w:rPr>
                <w:sz w:val="20"/>
              </w:rPr>
              <w:t>Validate that the GSP Group Correction Factor is within pre-determined tolerances.</w:t>
            </w:r>
          </w:p>
          <w:p w:rsidR="00FB2FE7" w:rsidRPr="00F7300A" w:rsidRDefault="00FB2FE7" w:rsidP="00FB2FE7">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bottom w:val="nil"/>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14</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13</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spacing w:after="120"/>
              <w:rPr>
                <w:sz w:val="20"/>
              </w:rPr>
            </w:pPr>
            <w:r w:rsidRPr="00F7300A">
              <w:rPr>
                <w:sz w:val="20"/>
              </w:rPr>
              <w:t>Validate difference between GSP Group uncorrected consumption and GSP Group Take values</w:t>
            </w:r>
          </w:p>
          <w:p w:rsidR="00FB2FE7" w:rsidRPr="00F7300A" w:rsidRDefault="00FB2FE7" w:rsidP="00FB2FE7">
            <w:pPr>
              <w:spacing w:after="120"/>
              <w:rPr>
                <w:sz w:val="20"/>
              </w:rPr>
            </w:pPr>
            <w:r w:rsidRPr="00F7300A">
              <w:rPr>
                <w:sz w:val="20"/>
              </w:rPr>
              <w:t>If any value is not within tolerances, abort and investigate source of error, otherwise proceed with Volume Allocation Run.</w:t>
            </w:r>
          </w:p>
          <w:p w:rsidR="00FB2FE7" w:rsidRPr="00F7300A" w:rsidRDefault="00FB2FE7" w:rsidP="00FB2FE7">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pPr>
              <w:rPr>
                <w:sz w:val="20"/>
              </w:rPr>
            </w:pPr>
            <w:r w:rsidRPr="00F7300A">
              <w:rPr>
                <w:sz w:val="20"/>
              </w:rPr>
              <w:t>If error unresolved following 3.2.B.</w:t>
            </w:r>
            <w:r w:rsidR="00D20970">
              <w:rPr>
                <w:sz w:val="20"/>
              </w:rPr>
              <w:t>11</w:t>
            </w:r>
            <w:r w:rsidRPr="00F7300A">
              <w:rPr>
                <w:sz w:val="20"/>
              </w:rPr>
              <w:t xml:space="preserve"> or 3.2B.</w:t>
            </w:r>
            <w:r w:rsidR="00D20970">
              <w:rPr>
                <w:sz w:val="20"/>
              </w:rPr>
              <w:t>12</w:t>
            </w: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BSCCo</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15</w:t>
            </w:r>
          </w:p>
        </w:tc>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14</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4C31DE" w:rsidRPr="004C31DE">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spacing w:after="120"/>
              <w:rPr>
                <w:sz w:val="20"/>
              </w:rPr>
            </w:pPr>
            <w:r w:rsidRPr="00F7300A">
              <w:rPr>
                <w:sz w:val="20"/>
                <w:u w:val="single"/>
              </w:rPr>
              <w:t>Supplier Deemed Take:</w:t>
            </w:r>
          </w:p>
          <w:p w:rsidR="00FB2FE7" w:rsidRPr="00F7300A" w:rsidRDefault="00FB2FE7" w:rsidP="00FB2FE7">
            <w:pPr>
              <w:spacing w:after="60"/>
              <w:ind w:left="284" w:hanging="284"/>
              <w:rPr>
                <w:sz w:val="20"/>
              </w:rPr>
            </w:pPr>
            <w:r w:rsidRPr="00F7300A">
              <w:rPr>
                <w:sz w:val="20"/>
              </w:rPr>
              <w:t>1.</w:t>
            </w:r>
            <w:r w:rsidRPr="00F7300A">
              <w:rPr>
                <w:sz w:val="20"/>
              </w:rPr>
              <w:tab/>
              <w:t>Apply GSP Group Correction Factor.</w:t>
            </w:r>
          </w:p>
          <w:p w:rsidR="00FB2FE7" w:rsidRPr="00F7300A" w:rsidRDefault="00FB2FE7" w:rsidP="00FB2FE7">
            <w:pPr>
              <w:spacing w:after="60"/>
              <w:ind w:left="284" w:hanging="284"/>
              <w:rPr>
                <w:sz w:val="20"/>
              </w:rPr>
            </w:pPr>
            <w:r w:rsidRPr="00F7300A">
              <w:rPr>
                <w:sz w:val="20"/>
              </w:rPr>
              <w:t>2.</w:t>
            </w:r>
            <w:r w:rsidRPr="00F7300A">
              <w:rPr>
                <w:sz w:val="20"/>
              </w:rPr>
              <w:tab/>
              <w:t>Calculate Supplier Deemed Take by BM Unit.</w:t>
            </w:r>
          </w:p>
          <w:p w:rsidR="00FB2FE7" w:rsidRPr="00F7300A" w:rsidRDefault="00FB2FE7" w:rsidP="00FB2FE7">
            <w:pPr>
              <w:spacing w:after="60"/>
              <w:ind w:left="284" w:hanging="284"/>
              <w:rPr>
                <w:sz w:val="20"/>
              </w:rPr>
            </w:pPr>
            <w:r w:rsidRPr="00F7300A">
              <w:rPr>
                <w:sz w:val="20"/>
              </w:rPr>
              <w:t>3.</w:t>
            </w:r>
            <w:r w:rsidRPr="00F7300A">
              <w:rPr>
                <w:sz w:val="20"/>
              </w:rPr>
              <w:tab/>
              <w:t>Produce the NETSO reports by Supplier.</w:t>
            </w:r>
          </w:p>
          <w:p w:rsidR="00FB2FE7" w:rsidRPr="00F7300A" w:rsidRDefault="00FB2FE7" w:rsidP="00FB2FE7">
            <w:pPr>
              <w:spacing w:after="60"/>
              <w:ind w:left="284" w:hanging="284"/>
              <w:rPr>
                <w:sz w:val="20"/>
              </w:rPr>
            </w:pPr>
            <w:r w:rsidRPr="00F7300A">
              <w:rPr>
                <w:sz w:val="20"/>
              </w:rPr>
              <w:t>4.</w:t>
            </w:r>
            <w:r w:rsidRPr="00F7300A">
              <w:rPr>
                <w:sz w:val="20"/>
              </w:rPr>
              <w:tab/>
              <w:t>Produce DUoS Report by Supplier and LDSO.</w:t>
            </w:r>
          </w:p>
          <w:p w:rsidR="00FB2FE7" w:rsidRPr="00F7300A" w:rsidRDefault="00FB2FE7" w:rsidP="00FB2FE7">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bookmarkStart w:id="242" w:name="OLE_LINK9"/>
            <w:r w:rsidRPr="00F7300A">
              <w:rPr>
                <w:sz w:val="20"/>
              </w:rPr>
              <w:lastRenderedPageBreak/>
              <w:t>3.2B.</w:t>
            </w:r>
            <w:bookmarkEnd w:id="242"/>
            <w:r w:rsidR="00D20970">
              <w:rPr>
                <w:sz w:val="20"/>
              </w:rPr>
              <w:t>16</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BM Unit Supplier Take Energy Volume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9662D1" w:rsidP="00FB2FE7">
            <w:pPr>
              <w:spacing w:after="120"/>
              <w:rPr>
                <w:sz w:val="20"/>
              </w:rPr>
            </w:pPr>
            <w:r>
              <w:rPr>
                <w:sz w:val="20"/>
              </w:rPr>
              <w:t xml:space="preserve">P0182 </w:t>
            </w:r>
            <w:r w:rsidR="00FB2FE7" w:rsidRPr="00F7300A">
              <w:rPr>
                <w:sz w:val="20"/>
              </w:rPr>
              <w:t>BM Unit Supplier Take Energy Volume Data File.</w:t>
            </w:r>
          </w:p>
          <w:p w:rsidR="00FB2FE7" w:rsidRPr="00F7300A" w:rsidRDefault="00FB2FE7" w:rsidP="00FB2FE7">
            <w:pPr>
              <w:rPr>
                <w:sz w:val="20"/>
              </w:rPr>
            </w:pPr>
            <w:r w:rsidRPr="00F7300A">
              <w:rPr>
                <w:sz w:val="20"/>
              </w:rPr>
              <w:t>P0236 BM Unit SVA Gross Demand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17</w:t>
            </w:r>
          </w:p>
        </w:tc>
        <w:tc>
          <w:tcPr>
            <w:tcW w:w="0" w:type="auto"/>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16</w:t>
            </w:r>
            <w:r w:rsidRPr="00F7300A">
              <w:rPr>
                <w:sz w:val="20"/>
              </w:rPr>
              <w:t>.</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9662D1" w:rsidP="00FB2FE7">
            <w:pPr>
              <w:pStyle w:val="BodyText3"/>
            </w:pPr>
            <w:r>
              <w:t xml:space="preserve">P0183 </w:t>
            </w:r>
            <w:r w:rsidR="00FB2FE7" w:rsidRPr="00F7300A">
              <w:t>Stage 2 NETA Acknowledgement Message.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18</w:t>
            </w:r>
          </w:p>
        </w:tc>
        <w:tc>
          <w:tcPr>
            <w:tcW w:w="0" w:type="auto"/>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14</w:t>
            </w:r>
            <w:r w:rsidRPr="00F7300A">
              <w:rPr>
                <w:sz w:val="20"/>
              </w:rPr>
              <w:t xml:space="preserve"> and if problem with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notification that problem with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9662D1" w:rsidP="00FB2FE7">
            <w:pPr>
              <w:pStyle w:val="BodyText3"/>
            </w:pPr>
            <w:r>
              <w:t>P0187</w:t>
            </w:r>
            <w:r w:rsidR="00FB2FE7" w:rsidRPr="00F7300A">
              <w:t xml:space="preserve"> SAA Data Exception Report.</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Manual Process.</w:t>
            </w:r>
          </w:p>
        </w:tc>
      </w:tr>
      <w:tr w:rsidR="00FB2FE7" w:rsidRPr="00F7300A" w:rsidTr="00736513">
        <w:trPr>
          <w:cantSplit/>
        </w:trPr>
        <w:tc>
          <w:tcPr>
            <w:tcW w:w="0" w:type="auto"/>
            <w:tcBorders>
              <w:bottom w:val="single" w:sz="2"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19</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rsidR="00FB2FE7" w:rsidRPr="00F7300A" w:rsidRDefault="009662D1" w:rsidP="00FB2FE7">
            <w:pPr>
              <w:rPr>
                <w:sz w:val="20"/>
              </w:rPr>
            </w:pPr>
            <w:r>
              <w:rPr>
                <w:sz w:val="20"/>
              </w:rPr>
              <w:t xml:space="preserve">P0210 </w:t>
            </w:r>
            <w:r w:rsidR="00FB2FE7" w:rsidRPr="00F7300A">
              <w:rPr>
                <w:sz w:val="20"/>
              </w:rPr>
              <w:t>TUoS Report (HH/NHH Split).</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0865A6" w:rsidRPr="00F7300A" w:rsidTr="005D1CB2">
        <w:trPr>
          <w:cantSplit/>
        </w:trPr>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3.2B.</w:t>
            </w:r>
            <w:r>
              <w:rPr>
                <w:sz w:val="20"/>
              </w:rPr>
              <w:t>20</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bottom w:val="single" w:sz="4" w:space="0" w:color="auto"/>
            </w:tcBorders>
            <w:tcMar>
              <w:top w:w="85" w:type="dxa"/>
              <w:left w:w="85" w:type="dxa"/>
              <w:bottom w:w="85" w:type="dxa"/>
              <w:right w:w="85" w:type="dxa"/>
            </w:tcMar>
          </w:tcPr>
          <w:p w:rsidR="000865A6" w:rsidRPr="002E4F61" w:rsidRDefault="000865A6" w:rsidP="000865A6">
            <w:pPr>
              <w:spacing w:after="120"/>
              <w:rPr>
                <w:sz w:val="20"/>
              </w:rPr>
            </w:pPr>
            <w:r w:rsidRPr="002E4F61">
              <w:rPr>
                <w:sz w:val="20"/>
              </w:rPr>
              <w:t xml:space="preserve">Calculate MPAN Applicable Balancing Services Volume Data (non-losses) </w:t>
            </w:r>
          </w:p>
          <w:p w:rsidR="000865A6" w:rsidRDefault="000865A6" w:rsidP="000865A6">
            <w:pPr>
              <w:spacing w:after="120"/>
              <w:rPr>
                <w:sz w:val="20"/>
              </w:rPr>
            </w:pPr>
            <w:r w:rsidRPr="007463D6">
              <w:rPr>
                <w:sz w:val="20"/>
              </w:rPr>
              <w:t>Calculate MPAN Applicable Balancing Services Volume Data (non-losses)</w:t>
            </w:r>
          </w:p>
          <w:p w:rsidR="000865A6" w:rsidRPr="00F7300A" w:rsidRDefault="000865A6" w:rsidP="000865A6">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Internal process</w:t>
            </w:r>
          </w:p>
        </w:tc>
      </w:tr>
      <w:tr w:rsidR="000865A6" w:rsidRPr="00F7300A" w:rsidTr="005D1CB2">
        <w:trPr>
          <w:cantSplit/>
        </w:trPr>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3.2B.</w:t>
            </w:r>
            <w:r>
              <w:rPr>
                <w:sz w:val="20"/>
              </w:rPr>
              <w:t>2</w:t>
            </w:r>
            <w:r w:rsidRPr="00F7300A">
              <w:rPr>
                <w:sz w:val="20"/>
              </w:rPr>
              <w:t>1</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SAA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Electronic or other method as agreed.</w:t>
            </w:r>
          </w:p>
        </w:tc>
      </w:tr>
      <w:tr w:rsidR="000865A6" w:rsidRPr="00F7300A" w:rsidTr="00736513">
        <w:trPr>
          <w:cantSplit/>
        </w:trPr>
        <w:tc>
          <w:tcPr>
            <w:tcW w:w="0" w:type="auto"/>
            <w:tcBorders>
              <w:bottom w:val="single" w:sz="4" w:space="0" w:color="auto"/>
            </w:tcBorders>
            <w:tcMar>
              <w:top w:w="85" w:type="dxa"/>
              <w:left w:w="85" w:type="dxa"/>
              <w:bottom w:w="85" w:type="dxa"/>
              <w:right w:w="85" w:type="dxa"/>
            </w:tcMar>
          </w:tcPr>
          <w:p w:rsidR="000865A6" w:rsidRPr="00F7300A" w:rsidRDefault="000865A6">
            <w:pPr>
              <w:rPr>
                <w:sz w:val="20"/>
              </w:rPr>
            </w:pPr>
            <w:bookmarkStart w:id="243" w:name="OLE_LINK12"/>
            <w:r w:rsidRPr="00F7300A">
              <w:rPr>
                <w:sz w:val="20"/>
              </w:rPr>
              <w:t>3.2B.</w:t>
            </w:r>
            <w:bookmarkEnd w:id="243"/>
            <w:r>
              <w:rPr>
                <w:sz w:val="20"/>
              </w:rPr>
              <w:t>22</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rsidR="000865A6" w:rsidRPr="00F7300A" w:rsidRDefault="009662D1" w:rsidP="000865A6">
            <w:pPr>
              <w:rPr>
                <w:sz w:val="20"/>
              </w:rPr>
            </w:pPr>
            <w:r>
              <w:rPr>
                <w:sz w:val="20"/>
              </w:rPr>
              <w:t xml:space="preserve">D0030 </w:t>
            </w:r>
            <w:r w:rsidR="000865A6" w:rsidRPr="00F7300A">
              <w:rPr>
                <w:sz w:val="20"/>
              </w:rPr>
              <w:t>Aggregated DUoS Report’.</w:t>
            </w:r>
            <w:bookmarkStart w:id="244" w:name="_Ref259458749"/>
            <w:r w:rsidR="000865A6" w:rsidRPr="00F7300A">
              <w:rPr>
                <w:rStyle w:val="FootnoteReference"/>
                <w:sz w:val="20"/>
              </w:rPr>
              <w:footnoteReference w:id="17"/>
            </w:r>
            <w:bookmarkStart w:id="245" w:name="_Ref420660944"/>
            <w:bookmarkEnd w:id="244"/>
            <w:r w:rsidR="000865A6" w:rsidRPr="00F7300A">
              <w:rPr>
                <w:sz w:val="20"/>
              </w:rPr>
              <w:t xml:space="preserve">, </w:t>
            </w:r>
            <w:bookmarkStart w:id="246" w:name="_Ref420661241"/>
            <w:r w:rsidR="000865A6" w:rsidRPr="00F7300A">
              <w:rPr>
                <w:rStyle w:val="FootnoteReference"/>
                <w:sz w:val="20"/>
              </w:rPr>
              <w:footnoteReference w:id="18"/>
            </w:r>
            <w:bookmarkEnd w:id="245"/>
            <w:bookmarkEnd w:id="246"/>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Electronic or other method as agreed.</w:t>
            </w:r>
          </w:p>
        </w:tc>
      </w:tr>
      <w:tr w:rsidR="000865A6" w:rsidRPr="00F7300A" w:rsidTr="00736513">
        <w:trPr>
          <w:cantSplit/>
        </w:trPr>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rsidR="000865A6" w:rsidRPr="00F7300A" w:rsidRDefault="009662D1" w:rsidP="000865A6">
            <w:pPr>
              <w:rPr>
                <w:sz w:val="20"/>
              </w:rPr>
            </w:pPr>
            <w:r>
              <w:rPr>
                <w:sz w:val="20"/>
              </w:rPr>
              <w:t xml:space="preserve">D0314 </w:t>
            </w:r>
            <w:r w:rsidR="000865A6" w:rsidRPr="00F7300A">
              <w:rPr>
                <w:sz w:val="20"/>
              </w:rPr>
              <w:t>Non Half Hourly Embedded Network DUoS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4C31DE" w:rsidRPr="004C31DE">
              <w:rPr>
                <w:rStyle w:val="FootnoteReference"/>
              </w:rPr>
              <w:t>18</w:t>
            </w:r>
            <w:r w:rsidR="000865A6"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ind w:right="-18"/>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rsidR="000865A6" w:rsidRPr="00F7300A" w:rsidRDefault="009662D1" w:rsidP="000865A6">
            <w:pPr>
              <w:spacing w:after="60"/>
              <w:rPr>
                <w:sz w:val="20"/>
              </w:rPr>
            </w:pPr>
            <w:r>
              <w:rPr>
                <w:sz w:val="20"/>
              </w:rPr>
              <w:t>D0030</w:t>
            </w:r>
            <w:r w:rsidR="000865A6" w:rsidRPr="00F7300A">
              <w:rPr>
                <w:sz w:val="20"/>
              </w:rPr>
              <w:t xml:space="preserve"> Aggregated DUoS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4C31DE" w:rsidRPr="004C31DE">
              <w:rPr>
                <w:rStyle w:val="FootnoteReference"/>
              </w:rPr>
              <w:t>18</w:t>
            </w:r>
            <w:r w:rsidR="000865A6" w:rsidRPr="00F7300A">
              <w:rPr>
                <w:sz w:val="20"/>
              </w:rPr>
              <w:fldChar w:fldCharType="end"/>
            </w:r>
          </w:p>
          <w:p w:rsidR="000865A6" w:rsidRPr="00F7300A" w:rsidRDefault="009662D1" w:rsidP="000865A6">
            <w:pPr>
              <w:spacing w:after="60"/>
              <w:rPr>
                <w:sz w:val="20"/>
              </w:rPr>
            </w:pPr>
            <w:r>
              <w:rPr>
                <w:sz w:val="20"/>
              </w:rPr>
              <w:t xml:space="preserve">D0043 </w:t>
            </w:r>
            <w:r w:rsidR="000865A6" w:rsidRPr="00F7300A">
              <w:rPr>
                <w:sz w:val="20"/>
              </w:rPr>
              <w:t>Supplier Deemed Take Report.</w:t>
            </w:r>
          </w:p>
          <w:p w:rsidR="000865A6" w:rsidRPr="00F7300A" w:rsidRDefault="009662D1" w:rsidP="000865A6">
            <w:pPr>
              <w:spacing w:after="60"/>
              <w:rPr>
                <w:sz w:val="20"/>
              </w:rPr>
            </w:pPr>
            <w:r>
              <w:rPr>
                <w:sz w:val="20"/>
              </w:rPr>
              <w:t xml:space="preserve">D0079 </w:t>
            </w:r>
            <w:r w:rsidR="000865A6" w:rsidRPr="00F7300A">
              <w:rPr>
                <w:sz w:val="20"/>
              </w:rPr>
              <w:t>Supplier Purchase Report.</w:t>
            </w:r>
          </w:p>
          <w:p w:rsidR="000865A6" w:rsidRPr="00F7300A" w:rsidRDefault="009662D1" w:rsidP="000865A6">
            <w:pPr>
              <w:spacing w:after="60"/>
              <w:rPr>
                <w:sz w:val="20"/>
              </w:rPr>
            </w:pPr>
            <w:r>
              <w:rPr>
                <w:sz w:val="20"/>
              </w:rPr>
              <w:t>D0081</w:t>
            </w:r>
            <w:r w:rsidR="000865A6" w:rsidRPr="00F7300A">
              <w:rPr>
                <w:sz w:val="20"/>
              </w:rPr>
              <w:t xml:space="preserve"> Supplier Half Hourly Demand Report.</w:t>
            </w:r>
          </w:p>
          <w:p w:rsidR="000865A6" w:rsidRPr="00F7300A" w:rsidRDefault="009662D1" w:rsidP="000865A6">
            <w:pPr>
              <w:spacing w:after="60"/>
              <w:rPr>
                <w:sz w:val="20"/>
              </w:rPr>
            </w:pPr>
            <w:r>
              <w:rPr>
                <w:sz w:val="20"/>
              </w:rPr>
              <w:t xml:space="preserve">D0082 </w:t>
            </w:r>
            <w:r w:rsidR="000865A6" w:rsidRPr="00F7300A">
              <w:rPr>
                <w:sz w:val="20"/>
              </w:rPr>
              <w:t>Supplier – Supplier Purchase Matrix Report.</w:t>
            </w:r>
          </w:p>
          <w:p w:rsidR="000865A6" w:rsidRPr="00F7300A" w:rsidRDefault="009662D1" w:rsidP="000865A6">
            <w:pPr>
              <w:spacing w:after="60"/>
              <w:rPr>
                <w:sz w:val="20"/>
              </w:rPr>
            </w:pPr>
            <w:r>
              <w:rPr>
                <w:sz w:val="20"/>
              </w:rPr>
              <w:t xml:space="preserve">D0266 </w:t>
            </w:r>
            <w:r w:rsidR="000865A6" w:rsidRPr="00F7300A">
              <w:rPr>
                <w:sz w:val="20"/>
              </w:rPr>
              <w:t>Supplier Settlement Header Report.</w:t>
            </w:r>
          </w:p>
          <w:p w:rsidR="000865A6" w:rsidRPr="00F7300A" w:rsidRDefault="009662D1" w:rsidP="000865A6">
            <w:pPr>
              <w:spacing w:after="60"/>
              <w:rPr>
                <w:sz w:val="20"/>
              </w:rPr>
            </w:pPr>
            <w:r>
              <w:rPr>
                <w:sz w:val="20"/>
              </w:rPr>
              <w:t>D0276</w:t>
            </w:r>
            <w:r w:rsidR="000865A6" w:rsidRPr="00F7300A">
              <w:rPr>
                <w:sz w:val="20"/>
              </w:rPr>
              <w:t xml:space="preserve"> GSP Group Consumption Totals Report.</w:t>
            </w:r>
          </w:p>
          <w:p w:rsidR="000865A6" w:rsidRPr="00F7300A" w:rsidRDefault="009662D1" w:rsidP="000865A6">
            <w:pPr>
              <w:spacing w:after="60"/>
              <w:rPr>
                <w:sz w:val="20"/>
              </w:rPr>
            </w:pPr>
            <w:r>
              <w:rPr>
                <w:sz w:val="20"/>
              </w:rPr>
              <w:t xml:space="preserve">D0296 </w:t>
            </w:r>
            <w:r w:rsidR="000865A6" w:rsidRPr="00F7300A">
              <w:rPr>
                <w:sz w:val="20"/>
              </w:rPr>
              <w:t>Supplier BM Unit Report</w:t>
            </w:r>
            <w:bookmarkStart w:id="247" w:name="OLE_LINK11"/>
            <w:r w:rsidR="000865A6" w:rsidRPr="00F7300A">
              <w:rPr>
                <w:sz w:val="20"/>
              </w:rPr>
              <w:t>.</w:t>
            </w:r>
            <w:r w:rsidR="000865A6" w:rsidRPr="00F7300A">
              <w:rPr>
                <w:rStyle w:val="FootnoteReference"/>
                <w:sz w:val="20"/>
              </w:rPr>
              <w:footnoteReference w:id="19"/>
            </w:r>
            <w:bookmarkEnd w:id="247"/>
            <w:r w:rsidR="000865A6" w:rsidRPr="00F7300A">
              <w:rPr>
                <w:sz w:val="20"/>
              </w:rPr>
              <w:t>.</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ind w:right="-18"/>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248" w:name="_Ref442359507"/>
            <w:r w:rsidRPr="00F7300A">
              <w:rPr>
                <w:spacing w:val="0"/>
                <w:sz w:val="20"/>
              </w:rPr>
              <w:t>.</w:t>
            </w:r>
            <w:r w:rsidRPr="00F7300A">
              <w:rPr>
                <w:rStyle w:val="FootnoteReference"/>
                <w:spacing w:val="0"/>
                <w:sz w:val="20"/>
              </w:rPr>
              <w:footnoteReference w:id="20"/>
            </w:r>
            <w:bookmarkEnd w:id="248"/>
          </w:p>
          <w:p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3.2B.</w:t>
            </w:r>
            <w:r>
              <w:rPr>
                <w:sz w:val="20"/>
              </w:rPr>
              <w:t>21</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BSC Website.</w:t>
            </w:r>
          </w:p>
        </w:tc>
      </w:tr>
      <w:tr w:rsidR="000865A6"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3.2B.</w:t>
            </w:r>
            <w:r>
              <w:rPr>
                <w:sz w:val="20"/>
              </w:rPr>
              <w:t>22</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r>
    </w:tbl>
    <w:p w:rsidR="00646EB4" w:rsidRPr="00F7300A" w:rsidRDefault="00646EB4">
      <w:pPr>
        <w:spacing w:after="12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49" w:name="_Toc431370244"/>
      <w:bookmarkStart w:id="250" w:name="_Toc438014214"/>
      <w:bookmarkStart w:id="251" w:name="_Toc484579619"/>
      <w:bookmarkStart w:id="252" w:name="_Toc116101100"/>
      <w:bookmarkStart w:id="253" w:name="_Toc401559634"/>
      <w:bookmarkStart w:id="254" w:name="_Toc423333909"/>
      <w:bookmarkStart w:id="255" w:name="_Toc447202016"/>
      <w:bookmarkStart w:id="256" w:name="_Toc487703237"/>
      <w:bookmarkStart w:id="257" w:name="_Toc534619366"/>
      <w:bookmarkStart w:id="258" w:name="_Toc534620198"/>
      <w:bookmarkStart w:id="259" w:name="_Toc4220886"/>
      <w:bookmarkStart w:id="260" w:name="_Toc66089631"/>
      <w:r w:rsidRPr="00F7300A">
        <w:lastRenderedPageBreak/>
        <w:t>3.3</w:t>
      </w:r>
      <w:r w:rsidRPr="00F7300A">
        <w:tab/>
        <w:t>Timetabled Reconciliation Volume Allocation Run(s) for a Settlement Day (post Initial Volume Allocation Run)</w:t>
      </w:r>
      <w:bookmarkEnd w:id="249"/>
      <w:bookmarkEnd w:id="250"/>
      <w:bookmarkEnd w:id="251"/>
      <w:bookmarkEnd w:id="252"/>
      <w:r w:rsidRPr="00F7300A">
        <w:fldChar w:fldCharType="begin"/>
      </w:r>
      <w:r w:rsidRPr="00F7300A">
        <w:instrText xml:space="preserve"> NOTEREF _Ref259458511 \f \h  \* MERGEFORMAT </w:instrText>
      </w:r>
      <w:r w:rsidRPr="00F7300A">
        <w:fldChar w:fldCharType="separate"/>
      </w:r>
      <w:r w:rsidR="004C31DE" w:rsidRPr="004C31DE">
        <w:rPr>
          <w:rStyle w:val="FootnoteReference"/>
        </w:rPr>
        <w:t>7</w:t>
      </w:r>
      <w:bookmarkEnd w:id="253"/>
      <w:bookmarkEnd w:id="254"/>
      <w:bookmarkEnd w:id="255"/>
      <w:bookmarkEnd w:id="256"/>
      <w:bookmarkEnd w:id="257"/>
      <w:bookmarkEnd w:id="258"/>
      <w:bookmarkEnd w:id="259"/>
      <w:bookmarkEnd w:id="260"/>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313"/>
        <w:gridCol w:w="3969"/>
        <w:gridCol w:w="1247"/>
        <w:gridCol w:w="1168"/>
        <w:gridCol w:w="3118"/>
        <w:gridCol w:w="1629"/>
      </w:tblGrid>
      <w:tr w:rsidR="00646EB4" w:rsidRPr="00F7300A">
        <w:trPr>
          <w:cantSplit/>
          <w:tblHeader/>
        </w:trPr>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rsidR="00646EB4" w:rsidRPr="00F7300A" w:rsidRDefault="007A43C6">
            <w:pPr>
              <w:suppressAutoHyphens/>
              <w:rPr>
                <w:b/>
                <w:sz w:val="20"/>
                <w:vertAlign w:val="superscript"/>
              </w:rPr>
            </w:pPr>
            <w:r w:rsidRPr="00F7300A">
              <w:rPr>
                <w:b/>
                <w:sz w:val="20"/>
              </w:rPr>
              <w:t>WHEN</w:t>
            </w:r>
            <w:bookmarkStart w:id="261" w:name="_Ref478532624"/>
            <w:r w:rsidRPr="00F7300A">
              <w:rPr>
                <w:rStyle w:val="FootnoteReference"/>
                <w:b/>
                <w:sz w:val="20"/>
              </w:rPr>
              <w:footnoteReference w:id="21"/>
            </w:r>
            <w:bookmarkEnd w:id="261"/>
            <w:r w:rsidRPr="00F7300A">
              <w:rPr>
                <w:b/>
                <w:sz w:val="20"/>
              </w:rPr>
              <w:t xml:space="preserve"> </w:t>
            </w:r>
            <w:r w:rsidRPr="00F7300A">
              <w:rPr>
                <w:rStyle w:val="FootnoteReference"/>
                <w:b/>
                <w:sz w:val="20"/>
              </w:rPr>
              <w:footnoteReference w:id="22"/>
            </w:r>
          </w:p>
        </w:tc>
        <w:tc>
          <w:tcPr>
            <w:tcW w:w="3969" w:type="dxa"/>
            <w:tcMar>
              <w:top w:w="85" w:type="dxa"/>
              <w:left w:w="85" w:type="dxa"/>
              <w:bottom w:w="85" w:type="dxa"/>
              <w:right w:w="85" w:type="dxa"/>
            </w:tcMar>
          </w:tcPr>
          <w:p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METHOD</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bookmarkStart w:id="262" w:name="OLE_LINK13"/>
            <w:r w:rsidRPr="00F7300A">
              <w:rPr>
                <w:sz w:val="20"/>
              </w:rPr>
              <w:t>3.3.1</w:t>
            </w:r>
            <w:bookmarkEnd w:id="262"/>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By T-6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Send revised aggregated HH meter data in clocktime, in MWh for MSIDs to which DA is appointed in SMRS.</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HHDA.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3118" w:type="dxa"/>
            <w:tcMar>
              <w:top w:w="85" w:type="dxa"/>
              <w:left w:w="85" w:type="dxa"/>
              <w:bottom w:w="85" w:type="dxa"/>
              <w:right w:w="85" w:type="dxa"/>
            </w:tcMar>
          </w:tcPr>
          <w:p w:rsidR="00646EB4" w:rsidRPr="00F7300A" w:rsidRDefault="009662D1">
            <w:pPr>
              <w:suppressAutoHyphens/>
              <w:spacing w:after="60"/>
              <w:rPr>
                <w:sz w:val="20"/>
              </w:rPr>
            </w:pPr>
            <w:r>
              <w:rPr>
                <w:sz w:val="20"/>
              </w:rPr>
              <w:t xml:space="preserve">D0040 </w:t>
            </w:r>
            <w:r w:rsidR="007A43C6" w:rsidRPr="00F7300A">
              <w:rPr>
                <w:sz w:val="20"/>
              </w:rPr>
              <w:t>Aggregated Half Hour Data File (BM Unit(s) not supported)</w:t>
            </w:r>
          </w:p>
          <w:p w:rsidR="00646EB4" w:rsidRPr="00F7300A" w:rsidRDefault="007A43C6">
            <w:pPr>
              <w:suppressAutoHyphens/>
              <w:spacing w:after="60"/>
              <w:rPr>
                <w:sz w:val="20"/>
              </w:rPr>
            </w:pPr>
            <w:r w:rsidRPr="00F7300A">
              <w:rPr>
                <w:sz w:val="20"/>
              </w:rPr>
              <w:t>or</w:t>
            </w:r>
          </w:p>
          <w:p w:rsidR="00646EB4" w:rsidRPr="00F7300A" w:rsidRDefault="009662D1">
            <w:pPr>
              <w:suppressAutoHyphens/>
              <w:rPr>
                <w:sz w:val="20"/>
              </w:rPr>
            </w:pPr>
            <w:r>
              <w:rPr>
                <w:sz w:val="20"/>
              </w:rPr>
              <w:t xml:space="preserve">D0298 </w:t>
            </w:r>
            <w:r w:rsidR="007A43C6" w:rsidRPr="00F7300A">
              <w:rPr>
                <w:sz w:val="20"/>
              </w:rPr>
              <w:t>BM Unit Aggregated Half Hour Data File (BM Unit(s) supported).</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bookmarkStart w:id="263" w:name="OLE_LINK14"/>
            <w:r w:rsidRPr="00F7300A">
              <w:rPr>
                <w:sz w:val="20"/>
              </w:rPr>
              <w:t>3.3.2</w:t>
            </w:r>
            <w:bookmarkEnd w:id="263"/>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By T-6 WD.</w:t>
            </w:r>
          </w:p>
        </w:tc>
        <w:tc>
          <w:tcPr>
            <w:tcW w:w="3969"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rsidR="00646EB4" w:rsidRPr="00F7300A" w:rsidRDefault="009662D1">
            <w:pPr>
              <w:suppressAutoHyphens/>
              <w:rPr>
                <w:sz w:val="20"/>
              </w:rPr>
            </w:pPr>
            <w:r>
              <w:rPr>
                <w:sz w:val="20"/>
              </w:rPr>
              <w:t xml:space="preserve">D0041 </w:t>
            </w:r>
            <w:r w:rsidR="007A43C6" w:rsidRPr="00F7300A">
              <w:rPr>
                <w:sz w:val="20"/>
              </w:rPr>
              <w:t>Supplier Purchase Matrix Data File.</w:t>
            </w:r>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3"/>
              <w:suppressAutoHyphens/>
            </w:pPr>
            <w:r w:rsidRPr="00F7300A">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Load a</w:t>
            </w:r>
            <w:r w:rsidR="00401B08">
              <w:rPr>
                <w:sz w:val="20"/>
              </w:rPr>
              <w:t xml:space="preserve">nd validate incoming DA files. </w:t>
            </w:r>
            <w:r w:rsidRPr="00F7300A">
              <w:rPr>
                <w:sz w:val="20"/>
              </w:rPr>
              <w:t>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ind w:left="346" w:hanging="346"/>
              <w:rPr>
                <w:sz w:val="20"/>
              </w:rPr>
            </w:pPr>
            <w:r w:rsidRPr="00F7300A">
              <w:rPr>
                <w:sz w:val="20"/>
              </w:rPr>
              <w:t>a)</w:t>
            </w:r>
            <w:r w:rsidRPr="00F7300A">
              <w:rPr>
                <w:sz w:val="20"/>
              </w:rPr>
              <w:tab/>
              <w:t>If file expected but not received, ask DA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HHDA, NHHDA.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9662D1">
            <w:pPr>
              <w:rPr>
                <w:sz w:val="20"/>
              </w:rPr>
            </w:pPr>
            <w:r>
              <w:rPr>
                <w:sz w:val="20"/>
              </w:rPr>
              <w:t xml:space="preserve">P0034 </w:t>
            </w:r>
            <w:r w:rsidR="007A43C6" w:rsidRPr="00F7300A">
              <w:rPr>
                <w:sz w:val="20"/>
              </w:rPr>
              <w:t>Missing Data.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3"/>
              <w:suppressAutoHyphens/>
            </w:pPr>
            <w:r w:rsidRPr="00F7300A">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rsidR="00646EB4" w:rsidRPr="00F7300A" w:rsidRDefault="007A43C6">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rPr>
              <w:t>Electronic or other method as agreed.</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pStyle w:val="FootnoteText"/>
              <w:suppressAutoHyphens/>
            </w:pPr>
          </w:p>
        </w:tc>
        <w:tc>
          <w:tcPr>
            <w:tcW w:w="3969" w:type="dxa"/>
            <w:tcBorders>
              <w:top w:val="nil"/>
              <w:bottom w:val="nil"/>
            </w:tcBorders>
            <w:tcMar>
              <w:top w:w="85" w:type="dxa"/>
              <w:left w:w="85" w:type="dxa"/>
              <w:bottom w:w="85" w:type="dxa"/>
              <w:right w:w="85" w:type="dxa"/>
            </w:tcMar>
          </w:tcPr>
          <w:p w:rsidR="00646EB4" w:rsidRPr="00F7300A" w:rsidRDefault="007A43C6">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4C31DE" w:rsidRPr="004C31DE">
              <w:rPr>
                <w:rStyle w:val="FootnoteReference"/>
              </w:rPr>
              <w:t>8</w:t>
            </w:r>
            <w:r w:rsidRPr="00F7300A">
              <w:fldChar w:fldCharType="end"/>
            </w:r>
            <w:r w:rsidRPr="00F7300A">
              <w:rPr>
                <w:sz w:val="20"/>
              </w:rPr>
              <w:t>, ask DA to assess file is valid.</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pStyle w:val="BodyText3"/>
            </w:pPr>
            <w:r w:rsidRPr="00F7300A">
              <w:t>HHDA, NHHDA.</w:t>
            </w:r>
          </w:p>
        </w:tc>
        <w:tc>
          <w:tcPr>
            <w:tcW w:w="3118" w:type="dxa"/>
            <w:tcBorders>
              <w:top w:val="nil"/>
              <w:bottom w:val="nil"/>
            </w:tcBorders>
            <w:tcMar>
              <w:top w:w="85" w:type="dxa"/>
              <w:left w:w="85" w:type="dxa"/>
              <w:bottom w:w="85" w:type="dxa"/>
              <w:right w:w="85" w:type="dxa"/>
            </w:tcMar>
          </w:tcPr>
          <w:p w:rsidR="00646EB4" w:rsidRPr="00F7300A" w:rsidRDefault="009662D1">
            <w:pPr>
              <w:pStyle w:val="BodyText2"/>
              <w:tabs>
                <w:tab w:val="clear" w:pos="-720"/>
                <w:tab w:val="clear" w:pos="0"/>
              </w:tabs>
              <w:rPr>
                <w:spacing w:val="0"/>
              </w:rPr>
            </w:pPr>
            <w:r>
              <w:rPr>
                <w:spacing w:val="0"/>
                <w:sz w:val="20"/>
              </w:rPr>
              <w:t>P0035</w:t>
            </w:r>
            <w:r w:rsidR="007A43C6" w:rsidRPr="00F7300A">
              <w:rPr>
                <w:spacing w:val="0"/>
                <w:sz w:val="20"/>
              </w:rPr>
              <w:t xml:space="preserve"> Invalid Data.</w:t>
            </w: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Electronic or other method as agreed.</w:t>
            </w:r>
          </w:p>
        </w:tc>
      </w:tr>
      <w:tr w:rsidR="00646EB4" w:rsidRPr="00F7300A" w:rsidTr="00490B6E">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On receipt of corrected file up until the VAR is invoked.</w:t>
            </w: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Re-load and validate DA files.</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Refer to the dataflow listed in 3.3.1.</w:t>
            </w:r>
          </w:p>
          <w:p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Re-load and validate DA files.</w:t>
            </w:r>
          </w:p>
        </w:tc>
        <w:tc>
          <w:tcPr>
            <w:tcW w:w="1247" w:type="dxa"/>
            <w:tcBorders>
              <w:top w:val="single" w:sz="4" w:space="0" w:color="auto"/>
            </w:tcBorders>
            <w:tcMar>
              <w:top w:w="85" w:type="dxa"/>
              <w:left w:w="85" w:type="dxa"/>
              <w:bottom w:w="85" w:type="dxa"/>
              <w:right w:w="85" w:type="dxa"/>
            </w:tcMar>
          </w:tcPr>
          <w:p w:rsidR="00646EB4" w:rsidRPr="00F7300A" w:rsidRDefault="007A43C6">
            <w:pPr>
              <w:pStyle w:val="FootnoteText"/>
            </w:pPr>
            <w:r w:rsidRPr="00F7300A">
              <w:t>SVAA.</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3118" w:type="dxa"/>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3.3.4</w:t>
            </w:r>
          </w:p>
        </w:tc>
        <w:tc>
          <w:tcPr>
            <w:tcW w:w="0" w:type="auto"/>
            <w:tcMar>
              <w:top w:w="85" w:type="dxa"/>
              <w:left w:w="85" w:type="dxa"/>
              <w:bottom w:w="85" w:type="dxa"/>
              <w:right w:w="85" w:type="dxa"/>
            </w:tcMar>
          </w:tcPr>
          <w:p w:rsidR="00646EB4" w:rsidRPr="00F7300A" w:rsidRDefault="007A43C6">
            <w:pPr>
              <w:rPr>
                <w:sz w:val="20"/>
              </w:rPr>
            </w:pPr>
            <w:r w:rsidRPr="00F7300A">
              <w:rPr>
                <w:sz w:val="20"/>
              </w:rPr>
              <w:t>By T-6 WD.</w:t>
            </w:r>
          </w:p>
        </w:tc>
        <w:tc>
          <w:tcPr>
            <w:tcW w:w="3969" w:type="dxa"/>
            <w:tcMar>
              <w:top w:w="85" w:type="dxa"/>
              <w:left w:w="85" w:type="dxa"/>
              <w:bottom w:w="85" w:type="dxa"/>
              <w:right w:w="85" w:type="dxa"/>
            </w:tcMar>
          </w:tcPr>
          <w:p w:rsidR="00646EB4" w:rsidRPr="00F7300A" w:rsidRDefault="007A43C6">
            <w:pPr>
              <w:pStyle w:val="FootnoteText"/>
            </w:pPr>
            <w:r w:rsidRPr="00F7300A">
              <w:t xml:space="preserve">Send GSP Group Take data. </w:t>
            </w:r>
          </w:p>
        </w:tc>
        <w:tc>
          <w:tcPr>
            <w:tcW w:w="1247" w:type="dxa"/>
            <w:tcMar>
              <w:top w:w="85" w:type="dxa"/>
              <w:left w:w="85" w:type="dxa"/>
              <w:bottom w:w="85" w:type="dxa"/>
              <w:right w:w="85" w:type="dxa"/>
            </w:tcMar>
          </w:tcPr>
          <w:p w:rsidR="00646EB4" w:rsidRPr="00F7300A" w:rsidRDefault="007A43C6">
            <w:pPr>
              <w:rPr>
                <w:sz w:val="20"/>
              </w:rPr>
            </w:pPr>
            <w:r w:rsidRPr="00F7300A">
              <w:rPr>
                <w:sz w:val="20"/>
              </w:rPr>
              <w:t>CDCA.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rsidR="00646EB4" w:rsidRPr="00F7300A" w:rsidRDefault="009662D1">
            <w:pPr>
              <w:rPr>
                <w:sz w:val="20"/>
              </w:rPr>
            </w:pPr>
            <w:r>
              <w:rPr>
                <w:sz w:val="20"/>
              </w:rPr>
              <w:t xml:space="preserve">P0012 </w:t>
            </w:r>
            <w:r w:rsidR="007A43C6" w:rsidRPr="00F7300A">
              <w:rPr>
                <w:sz w:val="20"/>
              </w:rPr>
              <w:t>GSP Group Take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3.3.5</w:t>
            </w:r>
          </w:p>
        </w:tc>
        <w:tc>
          <w:tcPr>
            <w:tcW w:w="0" w:type="auto"/>
            <w:tcMar>
              <w:top w:w="85" w:type="dxa"/>
              <w:left w:w="85" w:type="dxa"/>
              <w:bottom w:w="85" w:type="dxa"/>
              <w:right w:w="85" w:type="dxa"/>
            </w:tcMar>
          </w:tcPr>
          <w:p w:rsidR="00646EB4" w:rsidRPr="00F7300A" w:rsidRDefault="007A43C6">
            <w:pPr>
              <w:rPr>
                <w:sz w:val="20"/>
              </w:rPr>
            </w:pPr>
            <w:r w:rsidRPr="00F7300A">
              <w:rPr>
                <w:sz w:val="20"/>
              </w:rPr>
              <w:t>Following 3.3.4.</w:t>
            </w:r>
          </w:p>
        </w:tc>
        <w:tc>
          <w:tcPr>
            <w:tcW w:w="3969" w:type="dxa"/>
            <w:tcMar>
              <w:top w:w="85" w:type="dxa"/>
              <w:left w:w="85" w:type="dxa"/>
              <w:bottom w:w="85" w:type="dxa"/>
              <w:right w:w="85" w:type="dxa"/>
            </w:tcMar>
          </w:tcPr>
          <w:p w:rsidR="00646EB4" w:rsidRPr="00F7300A" w:rsidRDefault="007A43C6">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rsidR="00646EB4" w:rsidRPr="00F7300A" w:rsidRDefault="009662D1">
            <w:pPr>
              <w:rPr>
                <w:sz w:val="20"/>
              </w:rPr>
            </w:pPr>
            <w:r>
              <w:rPr>
                <w:sz w:val="20"/>
              </w:rPr>
              <w:t xml:space="preserve">P0183 </w:t>
            </w:r>
            <w:r w:rsidR="007A43C6" w:rsidRPr="00F7300A">
              <w:rPr>
                <w:sz w:val="20"/>
              </w:rPr>
              <w:t>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3.3.6</w:t>
            </w:r>
          </w:p>
        </w:tc>
        <w:tc>
          <w:tcPr>
            <w:tcW w:w="0" w:type="auto"/>
            <w:tcMar>
              <w:top w:w="85" w:type="dxa"/>
              <w:left w:w="85" w:type="dxa"/>
              <w:bottom w:w="85" w:type="dxa"/>
              <w:right w:w="85" w:type="dxa"/>
            </w:tcMar>
          </w:tcPr>
          <w:p w:rsidR="00646EB4" w:rsidRPr="00F7300A" w:rsidRDefault="007A43C6">
            <w:pPr>
              <w:pStyle w:val="FootnoteText"/>
            </w:pPr>
            <w:r w:rsidRPr="00F7300A">
              <w:t>By T-5 WD.</w:t>
            </w:r>
          </w:p>
        </w:tc>
        <w:tc>
          <w:tcPr>
            <w:tcW w:w="3969" w:type="dxa"/>
            <w:tcMar>
              <w:top w:w="85" w:type="dxa"/>
              <w:left w:w="85" w:type="dxa"/>
              <w:bottom w:w="85" w:type="dxa"/>
              <w:right w:w="85" w:type="dxa"/>
            </w:tcMar>
          </w:tcPr>
          <w:p w:rsidR="00646EB4" w:rsidRPr="00F7300A" w:rsidRDefault="007A43C6">
            <w:pPr>
              <w:pStyle w:val="BodyText3"/>
            </w:pPr>
            <w:r w:rsidRPr="00F7300A">
              <w:t>Load and validate incoming CDCA data.</w:t>
            </w:r>
          </w:p>
          <w:p w:rsidR="00646EB4" w:rsidRPr="00F7300A" w:rsidRDefault="007A43C6">
            <w:pPr>
              <w:rPr>
                <w:sz w:val="20"/>
              </w:rPr>
            </w:pPr>
            <w:r w:rsidRPr="00F7300A">
              <w:rPr>
                <w:sz w:val="20"/>
              </w:rPr>
              <w:t>If CDCA data missing or invalid then default data.</w:t>
            </w:r>
          </w:p>
        </w:tc>
        <w:tc>
          <w:tcPr>
            <w:tcW w:w="1247" w:type="dxa"/>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rPr>
                <w:sz w:val="20"/>
              </w:rPr>
            </w:pPr>
          </w:p>
        </w:tc>
        <w:tc>
          <w:tcPr>
            <w:tcW w:w="3118" w:type="dxa"/>
            <w:tcMar>
              <w:top w:w="85" w:type="dxa"/>
              <w:left w:w="85" w:type="dxa"/>
              <w:bottom w:w="85" w:type="dxa"/>
              <w:right w:w="85" w:type="dxa"/>
            </w:tcMar>
          </w:tcPr>
          <w:p w:rsidR="00646EB4" w:rsidRPr="00F7300A" w:rsidRDefault="007A43C6">
            <w:pPr>
              <w:rPr>
                <w:sz w:val="20"/>
              </w:rPr>
            </w:pPr>
            <w:r w:rsidRPr="00F7300A">
              <w:rPr>
                <w:sz w:val="20"/>
              </w:rPr>
              <w:t>Appendix 4.1 – Validate Incoming Data.</w:t>
            </w:r>
          </w:p>
        </w:tc>
        <w:tc>
          <w:tcPr>
            <w:tcW w:w="0" w:type="auto"/>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0865A6" w:rsidRPr="00F7300A">
        <w:trPr>
          <w:cantSplit/>
        </w:trPr>
        <w:tc>
          <w:tcPr>
            <w:tcW w:w="0" w:type="auto"/>
            <w:tcMar>
              <w:top w:w="85" w:type="dxa"/>
              <w:left w:w="85" w:type="dxa"/>
              <w:bottom w:w="85" w:type="dxa"/>
              <w:right w:w="85" w:type="dxa"/>
            </w:tcMar>
          </w:tcPr>
          <w:p w:rsidR="000865A6" w:rsidRPr="00F7300A" w:rsidRDefault="000865A6" w:rsidP="000865A6">
            <w:pPr>
              <w:rPr>
                <w:sz w:val="20"/>
              </w:rPr>
            </w:pPr>
            <w:r>
              <w:rPr>
                <w:sz w:val="20"/>
              </w:rPr>
              <w:t>3.3.7</w:t>
            </w:r>
          </w:p>
        </w:tc>
        <w:tc>
          <w:tcPr>
            <w:tcW w:w="0" w:type="auto"/>
            <w:tcMar>
              <w:top w:w="85" w:type="dxa"/>
              <w:left w:w="85" w:type="dxa"/>
              <w:bottom w:w="85" w:type="dxa"/>
              <w:right w:w="85" w:type="dxa"/>
            </w:tcMar>
          </w:tcPr>
          <w:p w:rsidR="000865A6" w:rsidRPr="00F7300A" w:rsidRDefault="000865A6" w:rsidP="000865A6">
            <w:pPr>
              <w:pStyle w:val="FootnoteText"/>
            </w:pPr>
            <w:r>
              <w:t>No later than the 45</w:t>
            </w:r>
            <w:r w:rsidRPr="002E4F61">
              <w:rPr>
                <w:vertAlign w:val="superscript"/>
              </w:rPr>
              <w:t>th</w:t>
            </w:r>
            <w:r>
              <w:t xml:space="preserve"> calendar day after the relevant Settlement Day</w:t>
            </w:r>
            <w:r>
              <w:rPr>
                <w:rStyle w:val="FootnoteReference"/>
              </w:rPr>
              <w:footnoteReference w:id="23"/>
            </w:r>
          </w:p>
        </w:tc>
        <w:tc>
          <w:tcPr>
            <w:tcW w:w="3969" w:type="dxa"/>
            <w:tcMar>
              <w:top w:w="85" w:type="dxa"/>
              <w:left w:w="85" w:type="dxa"/>
              <w:bottom w:w="85" w:type="dxa"/>
              <w:right w:w="85" w:type="dxa"/>
            </w:tcMar>
          </w:tcPr>
          <w:p w:rsidR="000865A6" w:rsidRPr="00F7300A" w:rsidRDefault="000865A6" w:rsidP="000865A6">
            <w:pPr>
              <w:pStyle w:val="BodyText3"/>
            </w:pPr>
            <w:r>
              <w:t xml:space="preserve">Send ABS MSID Pair Delivered Volume </w:t>
            </w:r>
            <w:r w:rsidRPr="0064196A">
              <w:t xml:space="preserve">Notifications </w:t>
            </w:r>
            <w:r>
              <w:t>in MWh.</w:t>
            </w:r>
          </w:p>
        </w:tc>
        <w:tc>
          <w:tcPr>
            <w:tcW w:w="1247" w:type="dxa"/>
            <w:tcMar>
              <w:top w:w="85" w:type="dxa"/>
              <w:left w:w="85" w:type="dxa"/>
              <w:bottom w:w="85" w:type="dxa"/>
              <w:right w:w="85" w:type="dxa"/>
            </w:tcMar>
          </w:tcPr>
          <w:p w:rsidR="000865A6" w:rsidRPr="00F7300A" w:rsidRDefault="000865A6" w:rsidP="000865A6">
            <w:pPr>
              <w:rPr>
                <w:sz w:val="20"/>
              </w:rPr>
            </w:pPr>
            <w:r>
              <w:rPr>
                <w:sz w:val="20"/>
              </w:rPr>
              <w:t>NETSO</w:t>
            </w:r>
          </w:p>
        </w:tc>
        <w:tc>
          <w:tcPr>
            <w:tcW w:w="0" w:type="auto"/>
            <w:tcMar>
              <w:top w:w="85" w:type="dxa"/>
              <w:left w:w="85" w:type="dxa"/>
              <w:bottom w:w="85" w:type="dxa"/>
              <w:right w:w="85" w:type="dxa"/>
            </w:tcMar>
          </w:tcPr>
          <w:p w:rsidR="000865A6" w:rsidRPr="00F7300A" w:rsidRDefault="000865A6" w:rsidP="000865A6">
            <w:pPr>
              <w:rPr>
                <w:sz w:val="20"/>
              </w:rPr>
            </w:pPr>
            <w:r>
              <w:rPr>
                <w:sz w:val="20"/>
              </w:rPr>
              <w:t>SVAA</w:t>
            </w:r>
          </w:p>
        </w:tc>
        <w:tc>
          <w:tcPr>
            <w:tcW w:w="3118" w:type="dxa"/>
            <w:tcMar>
              <w:top w:w="85" w:type="dxa"/>
              <w:left w:w="85" w:type="dxa"/>
              <w:bottom w:w="85" w:type="dxa"/>
              <w:right w:w="85" w:type="dxa"/>
            </w:tcMar>
          </w:tcPr>
          <w:p w:rsidR="000865A6" w:rsidRPr="00F7300A" w:rsidRDefault="000865A6" w:rsidP="000865A6">
            <w:pPr>
              <w:rPr>
                <w:sz w:val="20"/>
              </w:rPr>
            </w:pPr>
            <w:r>
              <w:rPr>
                <w:sz w:val="20"/>
              </w:rPr>
              <w:t>P0292 ABS MSID Pair Delivered Volume</w:t>
            </w:r>
            <w:r>
              <w:t xml:space="preserve"> </w:t>
            </w:r>
            <w:r w:rsidRPr="0064196A">
              <w:rPr>
                <w:sz w:val="20"/>
              </w:rPr>
              <w:t>Notifications</w:t>
            </w:r>
          </w:p>
        </w:tc>
        <w:tc>
          <w:tcPr>
            <w:tcW w:w="0" w:type="auto"/>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CF61CE">
              <w:rPr>
                <w:sz w:val="20"/>
              </w:rPr>
              <w:t>Electronic or other method as agreed.</w:t>
            </w:r>
          </w:p>
        </w:tc>
      </w:tr>
      <w:tr w:rsidR="000865A6" w:rsidRPr="00F7300A">
        <w:trPr>
          <w:cantSplit/>
        </w:trPr>
        <w:tc>
          <w:tcPr>
            <w:tcW w:w="0" w:type="auto"/>
            <w:tcBorders>
              <w:bottom w:val="nil"/>
            </w:tcBorders>
            <w:tcMar>
              <w:top w:w="85" w:type="dxa"/>
              <w:left w:w="85" w:type="dxa"/>
              <w:bottom w:w="85" w:type="dxa"/>
              <w:right w:w="85" w:type="dxa"/>
            </w:tcMar>
          </w:tcPr>
          <w:p w:rsidR="000865A6" w:rsidRPr="005D1CB2" w:rsidRDefault="000865A6">
            <w:pPr>
              <w:rPr>
                <w:sz w:val="20"/>
                <w:highlight w:val="yellow"/>
              </w:rPr>
            </w:pPr>
            <w:r w:rsidRPr="00703355">
              <w:rPr>
                <w:sz w:val="20"/>
              </w:rPr>
              <w:t>3.3.</w:t>
            </w:r>
            <w:r w:rsidR="00703355">
              <w:rPr>
                <w:sz w:val="20"/>
              </w:rPr>
              <w:t>8</w:t>
            </w:r>
          </w:p>
        </w:tc>
        <w:tc>
          <w:tcPr>
            <w:tcW w:w="0" w:type="auto"/>
            <w:tcBorders>
              <w:bottom w:val="nil"/>
            </w:tcBorders>
            <w:tcMar>
              <w:top w:w="85" w:type="dxa"/>
              <w:left w:w="85" w:type="dxa"/>
              <w:bottom w:w="85" w:type="dxa"/>
              <w:right w:w="85" w:type="dxa"/>
            </w:tcMar>
          </w:tcPr>
          <w:p w:rsidR="000865A6" w:rsidRPr="00F7300A" w:rsidRDefault="000865A6" w:rsidP="000865A6">
            <w:pPr>
              <w:rPr>
                <w:sz w:val="20"/>
              </w:rPr>
            </w:pPr>
            <w:r w:rsidRPr="00F7300A">
              <w:rPr>
                <w:sz w:val="20"/>
              </w:rPr>
              <w:t>By T-5 WD.</w:t>
            </w:r>
          </w:p>
        </w:tc>
        <w:tc>
          <w:tcPr>
            <w:tcW w:w="3969" w:type="dxa"/>
            <w:tcBorders>
              <w:bottom w:val="nil"/>
            </w:tcBorders>
            <w:tcMar>
              <w:top w:w="85" w:type="dxa"/>
              <w:left w:w="85" w:type="dxa"/>
              <w:bottom w:w="85" w:type="dxa"/>
              <w:right w:w="85" w:type="dxa"/>
            </w:tcMar>
          </w:tcPr>
          <w:p w:rsidR="000865A6" w:rsidRPr="00F7300A" w:rsidRDefault="000865A6" w:rsidP="000865A6">
            <w:pPr>
              <w:spacing w:after="120"/>
              <w:rPr>
                <w:sz w:val="20"/>
              </w:rPr>
            </w:pPr>
            <w:r w:rsidRPr="00F7300A">
              <w:rPr>
                <w:sz w:val="20"/>
              </w:rPr>
              <w:t>Invoke run</w:t>
            </w:r>
            <w:r w:rsidRPr="00F7300A">
              <w:rPr>
                <w:rStyle w:val="FootnoteReference"/>
                <w:sz w:val="20"/>
              </w:rPr>
              <w:footnoteReference w:id="24"/>
            </w:r>
            <w:r w:rsidRPr="00F7300A">
              <w:rPr>
                <w:sz w:val="20"/>
              </w:rPr>
              <w:t>:</w:t>
            </w:r>
          </w:p>
          <w:p w:rsidR="000865A6" w:rsidRPr="00F7300A" w:rsidRDefault="00401B08" w:rsidP="000865A6">
            <w:pPr>
              <w:pStyle w:val="BodyText2"/>
              <w:tabs>
                <w:tab w:val="clear" w:pos="-720"/>
                <w:tab w:val="clear" w:pos="0"/>
              </w:tabs>
              <w:rPr>
                <w:spacing w:val="0"/>
                <w:sz w:val="20"/>
              </w:rPr>
            </w:pPr>
            <w:r>
              <w:rPr>
                <w:spacing w:val="0"/>
                <w:sz w:val="20"/>
              </w:rPr>
              <w:t xml:space="preserve">Review </w:t>
            </w:r>
            <w:r w:rsidR="000865A6" w:rsidRPr="00F7300A">
              <w:rPr>
                <w:spacing w:val="0"/>
                <w:sz w:val="20"/>
              </w:rPr>
              <w:t>the DA files and check that the expected files have been received :</w:t>
            </w:r>
          </w:p>
        </w:tc>
        <w:tc>
          <w:tcPr>
            <w:tcW w:w="1247" w:type="dxa"/>
            <w:tcBorders>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rsidR="000865A6" w:rsidRPr="00F7300A" w:rsidRDefault="000865A6" w:rsidP="000865A6">
            <w:pPr>
              <w:rPr>
                <w:sz w:val="20"/>
              </w:rPr>
            </w:pPr>
          </w:p>
        </w:tc>
        <w:tc>
          <w:tcPr>
            <w:tcW w:w="3118" w:type="dxa"/>
            <w:tcBorders>
              <w:bottom w:val="nil"/>
            </w:tcBorders>
            <w:tcMar>
              <w:top w:w="85" w:type="dxa"/>
              <w:left w:w="85" w:type="dxa"/>
              <w:bottom w:w="85" w:type="dxa"/>
              <w:right w:w="85" w:type="dxa"/>
            </w:tcMar>
          </w:tcPr>
          <w:p w:rsidR="000865A6" w:rsidRPr="00F7300A" w:rsidRDefault="000865A6" w:rsidP="000865A6">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rPr>
            </w:pPr>
            <w:r w:rsidRPr="00F7300A">
              <w:rPr>
                <w:spacing w:val="0"/>
                <w:sz w:val="20"/>
              </w:rPr>
              <w:t>Internal Process.</w:t>
            </w:r>
          </w:p>
        </w:tc>
      </w:tr>
      <w:tr w:rsidR="000865A6" w:rsidRPr="00F7300A">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rsidR="000865A6" w:rsidRPr="00F7300A" w:rsidRDefault="000865A6" w:rsidP="000865A6">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rsidR="000865A6" w:rsidRPr="00F7300A" w:rsidRDefault="000865A6" w:rsidP="000865A6">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Electronic or other method as agreed.</w:t>
            </w:r>
          </w:p>
        </w:tc>
      </w:tr>
      <w:tr w:rsidR="000865A6" w:rsidRPr="00F7300A" w:rsidTr="00490B6E">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rsidR="000865A6" w:rsidRPr="00F7300A" w:rsidRDefault="000865A6" w:rsidP="000865A6">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4C31DE" w:rsidRPr="004C31DE">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rsidTr="00490B6E">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rsidR="000865A6" w:rsidRPr="00F7300A" w:rsidRDefault="000865A6" w:rsidP="000865A6">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trPr>
          <w:cantSplit/>
        </w:trPr>
        <w:tc>
          <w:tcPr>
            <w:tcW w:w="0" w:type="auto"/>
            <w:tcBorders>
              <w:top w:val="nil"/>
              <w:bottom w:val="single" w:sz="2"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single" w:sz="2" w:space="0" w:color="auto"/>
            </w:tcBorders>
            <w:tcMar>
              <w:top w:w="85" w:type="dxa"/>
              <w:left w:w="85" w:type="dxa"/>
              <w:bottom w:w="85" w:type="dxa"/>
              <w:right w:w="85" w:type="dxa"/>
            </w:tcMar>
          </w:tcPr>
          <w:p w:rsidR="000865A6" w:rsidRPr="00F7300A" w:rsidRDefault="000865A6" w:rsidP="000865A6">
            <w:pPr>
              <w:rPr>
                <w:sz w:val="20"/>
              </w:rPr>
            </w:pPr>
          </w:p>
        </w:tc>
        <w:tc>
          <w:tcPr>
            <w:tcW w:w="3969" w:type="dxa"/>
            <w:tcBorders>
              <w:top w:val="nil"/>
              <w:bottom w:val="single" w:sz="2" w:space="0" w:color="auto"/>
            </w:tcBorders>
            <w:tcMar>
              <w:top w:w="85" w:type="dxa"/>
              <w:left w:w="85" w:type="dxa"/>
              <w:bottom w:w="85" w:type="dxa"/>
              <w:right w:w="85" w:type="dxa"/>
            </w:tcMar>
          </w:tcPr>
          <w:p w:rsidR="000865A6" w:rsidRPr="00F7300A" w:rsidRDefault="000865A6" w:rsidP="000865A6">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rsidR="000865A6" w:rsidRPr="00F7300A" w:rsidRDefault="000865A6" w:rsidP="000865A6">
            <w:pPr>
              <w:rPr>
                <w:sz w:val="20"/>
              </w:rPr>
            </w:pPr>
          </w:p>
        </w:tc>
        <w:tc>
          <w:tcPr>
            <w:tcW w:w="3118" w:type="dxa"/>
            <w:tcBorders>
              <w:top w:val="nil"/>
              <w:bottom w:val="single" w:sz="2" w:space="0" w:color="auto"/>
            </w:tcBorders>
            <w:tcMar>
              <w:top w:w="85" w:type="dxa"/>
              <w:left w:w="85" w:type="dxa"/>
              <w:bottom w:w="85" w:type="dxa"/>
              <w:right w:w="85" w:type="dxa"/>
            </w:tcMar>
          </w:tcPr>
          <w:p w:rsidR="000865A6" w:rsidRPr="00F7300A" w:rsidRDefault="000865A6" w:rsidP="000865A6">
            <w:pPr>
              <w:pStyle w:val="EndnoteText"/>
              <w:rPr>
                <w:sz w:val="20"/>
              </w:rPr>
            </w:pPr>
          </w:p>
        </w:tc>
        <w:tc>
          <w:tcPr>
            <w:tcW w:w="0" w:type="auto"/>
            <w:tcBorders>
              <w:top w:val="nil"/>
              <w:bottom w:val="single" w:sz="2"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rPr>
                <w:spacing w:val="0"/>
                <w:sz w:val="20"/>
              </w:rPr>
            </w:pPr>
            <w:r w:rsidRPr="00F7300A">
              <w:rPr>
                <w:spacing w:val="0"/>
              </w:rPr>
              <w:t>Internal Process.</w:t>
            </w:r>
          </w:p>
        </w:tc>
      </w:tr>
      <w:tr w:rsidR="000865A6" w:rsidRPr="00F7300A">
        <w:trPr>
          <w:cantSplit/>
        </w:trPr>
        <w:tc>
          <w:tcPr>
            <w:tcW w:w="0" w:type="auto"/>
            <w:tcBorders>
              <w:bottom w:val="nil"/>
            </w:tcBorders>
            <w:tcMar>
              <w:top w:w="85" w:type="dxa"/>
              <w:left w:w="85" w:type="dxa"/>
              <w:bottom w:w="85" w:type="dxa"/>
              <w:right w:w="85" w:type="dxa"/>
            </w:tcMar>
          </w:tcPr>
          <w:p w:rsidR="000865A6" w:rsidRPr="00F7300A" w:rsidRDefault="000865A6">
            <w:pPr>
              <w:suppressAutoHyphens/>
              <w:rPr>
                <w:sz w:val="20"/>
              </w:rPr>
            </w:pPr>
            <w:r w:rsidRPr="00F7300A">
              <w:rPr>
                <w:sz w:val="20"/>
              </w:rPr>
              <w:t>3.3.</w:t>
            </w:r>
            <w:r w:rsidR="00703355">
              <w:rPr>
                <w:sz w:val="20"/>
              </w:rPr>
              <w:t>9</w:t>
            </w:r>
          </w:p>
        </w:tc>
        <w:tc>
          <w:tcPr>
            <w:tcW w:w="0" w:type="auto"/>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If data defaulted for use in run, by T-5 WD.</w:t>
            </w:r>
          </w:p>
        </w:tc>
        <w:tc>
          <w:tcPr>
            <w:tcW w:w="3969" w:type="dxa"/>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r w:rsidRPr="00F7300A">
              <w:rPr>
                <w:rStyle w:val="FootnoteReference"/>
                <w:sz w:val="20"/>
              </w:rPr>
              <w:footnoteReference w:id="25"/>
            </w:r>
            <w:r w:rsidRPr="00F7300A">
              <w:rPr>
                <w:sz w:val="20"/>
              </w:rPr>
              <w:t>.</w:t>
            </w:r>
          </w:p>
        </w:tc>
        <w:tc>
          <w:tcPr>
            <w:tcW w:w="0" w:type="auto"/>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rsidR="000865A6" w:rsidRPr="00F7300A" w:rsidRDefault="009662D1" w:rsidP="000865A6">
            <w:pPr>
              <w:rPr>
                <w:sz w:val="20"/>
              </w:rPr>
            </w:pPr>
            <w:r>
              <w:rPr>
                <w:sz w:val="20"/>
              </w:rPr>
              <w:t xml:space="preserve">P0036 </w:t>
            </w:r>
            <w:r w:rsidR="000865A6" w:rsidRPr="00F7300A">
              <w:rPr>
                <w:sz w:val="20"/>
              </w:rPr>
              <w:t>Default Data (relating to DA defaults only).</w:t>
            </w:r>
          </w:p>
        </w:tc>
        <w:tc>
          <w:tcPr>
            <w:tcW w:w="0" w:type="auto"/>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 xml:space="preserve">Manual Process. </w:t>
            </w:r>
          </w:p>
        </w:tc>
      </w:tr>
      <w:tr w:rsidR="000865A6" w:rsidRPr="00F7300A">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c>
          <w:tcPr>
            <w:tcW w:w="3969" w:type="dxa"/>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c>
          <w:tcPr>
            <w:tcW w:w="1247" w:type="dxa"/>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rsidR="000865A6" w:rsidRPr="00F7300A" w:rsidRDefault="009662D1" w:rsidP="000865A6">
            <w:pPr>
              <w:pStyle w:val="BodyText3"/>
            </w:pPr>
            <w:r>
              <w:t xml:space="preserve">P0036 </w:t>
            </w:r>
            <w:r w:rsidR="000865A6" w:rsidRPr="00F7300A">
              <w:t>Default Data (relating to LLF defaults only).</w:t>
            </w:r>
          </w:p>
        </w:tc>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r>
      <w:tr w:rsidR="000865A6" w:rsidRPr="00F7300A">
        <w:trPr>
          <w:cantSplit/>
        </w:trPr>
        <w:tc>
          <w:tcPr>
            <w:tcW w:w="0" w:type="auto"/>
            <w:tcBorders>
              <w:top w:val="nil"/>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rsidR="000865A6" w:rsidRPr="00F7300A" w:rsidRDefault="000865A6" w:rsidP="000865A6">
            <w:pPr>
              <w:suppressAutoHyphens/>
              <w:rPr>
                <w:sz w:val="20"/>
              </w:rPr>
            </w:pPr>
          </w:p>
        </w:tc>
        <w:tc>
          <w:tcPr>
            <w:tcW w:w="3969" w:type="dxa"/>
            <w:tcBorders>
              <w:top w:val="nil"/>
            </w:tcBorders>
            <w:tcMar>
              <w:top w:w="85" w:type="dxa"/>
              <w:left w:w="85" w:type="dxa"/>
              <w:bottom w:w="85" w:type="dxa"/>
              <w:right w:w="85" w:type="dxa"/>
            </w:tcMar>
          </w:tcPr>
          <w:p w:rsidR="000865A6" w:rsidRPr="00F7300A" w:rsidRDefault="000865A6" w:rsidP="000865A6">
            <w:pPr>
              <w:suppressAutoHyphens/>
              <w:rPr>
                <w:sz w:val="20"/>
              </w:rPr>
            </w:pPr>
          </w:p>
        </w:tc>
        <w:tc>
          <w:tcPr>
            <w:tcW w:w="1247" w:type="dxa"/>
            <w:tcBorders>
              <w:top w:val="nil"/>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rsidR="000865A6" w:rsidRPr="00F7300A" w:rsidRDefault="009662D1" w:rsidP="000865A6">
            <w:pPr>
              <w:rPr>
                <w:sz w:val="20"/>
              </w:rPr>
            </w:pPr>
            <w:r>
              <w:rPr>
                <w:sz w:val="20"/>
              </w:rPr>
              <w:t xml:space="preserve">P0036 </w:t>
            </w:r>
            <w:r w:rsidR="000865A6" w:rsidRPr="00F7300A">
              <w:rPr>
                <w:sz w:val="20"/>
              </w:rPr>
              <w:t>Default Data (relating to all defaults excluding Base BM Unit data).</w:t>
            </w:r>
          </w:p>
        </w:tc>
        <w:tc>
          <w:tcPr>
            <w:tcW w:w="0" w:type="auto"/>
            <w:tcBorders>
              <w:top w:val="nil"/>
            </w:tcBorders>
            <w:tcMar>
              <w:top w:w="85" w:type="dxa"/>
              <w:left w:w="85" w:type="dxa"/>
              <w:bottom w:w="85" w:type="dxa"/>
              <w:right w:w="85" w:type="dxa"/>
            </w:tcMar>
          </w:tcPr>
          <w:p w:rsidR="000865A6" w:rsidRPr="00F7300A" w:rsidRDefault="000865A6" w:rsidP="000865A6">
            <w:pPr>
              <w:suppressAutoHyphens/>
              <w:rPr>
                <w:sz w:val="20"/>
              </w:rPr>
            </w:pPr>
          </w:p>
        </w:tc>
      </w:tr>
      <w:tr w:rsidR="000865A6" w:rsidRPr="00F7300A">
        <w:trPr>
          <w:cantSplit/>
        </w:trPr>
        <w:tc>
          <w:tcPr>
            <w:tcW w:w="0" w:type="auto"/>
            <w:tcMar>
              <w:top w:w="85" w:type="dxa"/>
              <w:left w:w="85" w:type="dxa"/>
              <w:bottom w:w="85" w:type="dxa"/>
              <w:right w:w="85" w:type="dxa"/>
            </w:tcMar>
          </w:tcPr>
          <w:p w:rsidR="000865A6" w:rsidRPr="00F7300A" w:rsidRDefault="000865A6">
            <w:pPr>
              <w:suppressAutoHyphens/>
              <w:rPr>
                <w:sz w:val="20"/>
              </w:rPr>
            </w:pPr>
            <w:r w:rsidRPr="00F7300A">
              <w:rPr>
                <w:sz w:val="20"/>
              </w:rPr>
              <w:lastRenderedPageBreak/>
              <w:t>3.3.</w:t>
            </w:r>
            <w:r w:rsidR="00703355">
              <w:rPr>
                <w:sz w:val="20"/>
              </w:rPr>
              <w:t>10</w:t>
            </w:r>
          </w:p>
        </w:tc>
        <w:tc>
          <w:tcPr>
            <w:tcW w:w="0" w:type="auto"/>
            <w:tcMar>
              <w:top w:w="85" w:type="dxa"/>
              <w:left w:w="85" w:type="dxa"/>
              <w:bottom w:w="85" w:type="dxa"/>
              <w:right w:w="85" w:type="dxa"/>
            </w:tcMar>
          </w:tcPr>
          <w:p w:rsidR="000865A6" w:rsidRPr="00F7300A" w:rsidRDefault="000865A6" w:rsidP="000865A6">
            <w:pPr>
              <w:suppressAutoHyphens/>
              <w:rPr>
                <w:sz w:val="20"/>
              </w:rPr>
            </w:pPr>
            <w:r w:rsidRPr="00F7300A">
              <w:rPr>
                <w:sz w:val="20"/>
              </w:rPr>
              <w:t>By T-5 WD.</w:t>
            </w:r>
          </w:p>
        </w:tc>
        <w:tc>
          <w:tcPr>
            <w:tcW w:w="3969" w:type="dxa"/>
            <w:tcMar>
              <w:top w:w="85" w:type="dxa"/>
              <w:left w:w="85" w:type="dxa"/>
              <w:bottom w:w="85" w:type="dxa"/>
              <w:right w:w="85" w:type="dxa"/>
            </w:tcMar>
          </w:tcPr>
          <w:p w:rsidR="000865A6" w:rsidRPr="00F7300A" w:rsidRDefault="000865A6" w:rsidP="000865A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4C31DE" w:rsidRPr="004C31DE">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rsidR="000865A6" w:rsidRPr="00F7300A" w:rsidRDefault="000865A6" w:rsidP="000865A6">
            <w:pPr>
              <w:suppressAutoHyphens/>
              <w:rPr>
                <w:sz w:val="20"/>
              </w:rPr>
            </w:pPr>
          </w:p>
        </w:tc>
        <w:tc>
          <w:tcPr>
            <w:tcW w:w="3118" w:type="dxa"/>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60"/>
              <w:rPr>
                <w:spacing w:val="0"/>
              </w:rPr>
            </w:pPr>
            <w:r w:rsidRPr="00F7300A">
              <w:rPr>
                <w:spacing w:val="0"/>
                <w:u w:val="single"/>
              </w:rPr>
              <w:t>Base BM Unit Allocation:</w:t>
            </w:r>
          </w:p>
          <w:p w:rsidR="000865A6" w:rsidRPr="00F7300A" w:rsidRDefault="000865A6" w:rsidP="000865A6">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rsidR="000865A6" w:rsidRPr="00F7300A" w:rsidRDefault="000865A6" w:rsidP="000865A6">
            <w:pPr>
              <w:suppressAutoHyphens/>
              <w:spacing w:after="60"/>
              <w:rPr>
                <w:sz w:val="20"/>
              </w:rPr>
            </w:pPr>
            <w:r w:rsidRPr="00F7300A">
              <w:rPr>
                <w:sz w:val="20"/>
                <w:u w:val="single"/>
              </w:rPr>
              <w:t>Profile and Line Loss Adjust SPM:</w:t>
            </w:r>
          </w:p>
          <w:p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rsidR="000865A6" w:rsidRPr="00F7300A" w:rsidRDefault="000865A6" w:rsidP="000865A6">
            <w:pPr>
              <w:suppressAutoHyphens/>
              <w:spacing w:after="60"/>
              <w:ind w:left="284" w:hanging="284"/>
              <w:rPr>
                <w:sz w:val="20"/>
              </w:rPr>
            </w:pPr>
            <w:r w:rsidRPr="00F7300A">
              <w:rPr>
                <w:sz w:val="20"/>
              </w:rPr>
              <w:t>4.</w:t>
            </w:r>
            <w:r w:rsidRPr="00F7300A">
              <w:rPr>
                <w:sz w:val="20"/>
              </w:rPr>
              <w:tab/>
              <w:t>Adjust for Line Losses.</w:t>
            </w:r>
          </w:p>
          <w:p w:rsidR="000865A6" w:rsidRPr="00F7300A" w:rsidRDefault="000865A6" w:rsidP="000865A6">
            <w:pPr>
              <w:suppressAutoHyphens/>
              <w:spacing w:after="60"/>
              <w:rPr>
                <w:sz w:val="20"/>
              </w:rPr>
            </w:pPr>
            <w:r w:rsidRPr="00F7300A">
              <w:rPr>
                <w:sz w:val="20"/>
              </w:rPr>
              <w:t>Calculate GSP Group Correction Factor and GSP Group uncorrected consumption.</w:t>
            </w:r>
          </w:p>
          <w:p w:rsidR="000865A6" w:rsidRPr="00F7300A" w:rsidRDefault="000865A6" w:rsidP="000865A6">
            <w:pPr>
              <w:suppressAutoHyphens/>
              <w:spacing w:after="60"/>
              <w:rPr>
                <w:sz w:val="20"/>
              </w:rPr>
            </w:pPr>
            <w:r w:rsidRPr="00F7300A">
              <w:rPr>
                <w:sz w:val="20"/>
                <w:u w:val="single"/>
              </w:rPr>
              <w:t>Supplier Deemed Take :</w:t>
            </w:r>
          </w:p>
          <w:p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rsidR="000865A6" w:rsidRPr="00F7300A" w:rsidRDefault="000865A6" w:rsidP="000865A6">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rsidR="000865A6" w:rsidRPr="00F7300A" w:rsidRDefault="000865A6" w:rsidP="000865A6">
            <w:pPr>
              <w:suppressAutoHyphens/>
              <w:spacing w:after="60"/>
              <w:ind w:left="284" w:hanging="284"/>
              <w:rPr>
                <w:sz w:val="20"/>
              </w:rPr>
            </w:pPr>
            <w:r w:rsidRPr="00F7300A">
              <w:rPr>
                <w:sz w:val="20"/>
              </w:rPr>
              <w:t>3.</w:t>
            </w:r>
            <w:r w:rsidRPr="00F7300A">
              <w:rPr>
                <w:sz w:val="20"/>
              </w:rPr>
              <w:tab/>
              <w:t>Produce the NETSO reports by Supplier.</w:t>
            </w:r>
          </w:p>
          <w:p w:rsidR="000865A6" w:rsidRPr="00F7300A" w:rsidRDefault="000865A6" w:rsidP="000865A6">
            <w:pPr>
              <w:suppressAutoHyphens/>
              <w:spacing w:after="60"/>
              <w:ind w:left="284" w:hanging="284"/>
              <w:rPr>
                <w:sz w:val="20"/>
              </w:rPr>
            </w:pPr>
            <w:r w:rsidRPr="00F7300A">
              <w:rPr>
                <w:sz w:val="20"/>
              </w:rPr>
              <w:t>4.</w:t>
            </w:r>
            <w:r w:rsidRPr="00F7300A">
              <w:rPr>
                <w:sz w:val="20"/>
              </w:rPr>
              <w:tab/>
              <w:t>Produce DUoS Report by Supplier and LDSO</w:t>
            </w:r>
          </w:p>
          <w:p w:rsidR="000865A6" w:rsidRPr="00F7300A" w:rsidRDefault="000865A6" w:rsidP="000865A6">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rsidR="000865A6" w:rsidRPr="00F7300A" w:rsidRDefault="000865A6" w:rsidP="000865A6">
            <w:pPr>
              <w:suppressAutoHyphens/>
              <w:rPr>
                <w:sz w:val="20"/>
              </w:rPr>
            </w:pPr>
            <w:r w:rsidRPr="00F7300A">
              <w:rPr>
                <w:sz w:val="20"/>
              </w:rPr>
              <w:t>Internal Process.</w:t>
            </w:r>
          </w:p>
        </w:tc>
      </w:tr>
      <w:tr w:rsidR="000865A6" w:rsidRPr="00F7300A">
        <w:trPr>
          <w:cantSplit/>
        </w:trPr>
        <w:tc>
          <w:tcPr>
            <w:tcW w:w="0" w:type="auto"/>
            <w:tcMar>
              <w:top w:w="85" w:type="dxa"/>
              <w:left w:w="85" w:type="dxa"/>
              <w:bottom w:w="85" w:type="dxa"/>
              <w:right w:w="85" w:type="dxa"/>
            </w:tcMar>
          </w:tcPr>
          <w:p w:rsidR="000865A6" w:rsidRPr="00F7300A" w:rsidRDefault="000865A6">
            <w:pPr>
              <w:suppressAutoHyphens/>
              <w:rPr>
                <w:sz w:val="20"/>
              </w:rPr>
            </w:pPr>
            <w:r w:rsidRPr="00F7300A">
              <w:rPr>
                <w:sz w:val="20"/>
              </w:rPr>
              <w:t>3.3.</w:t>
            </w:r>
            <w:r w:rsidR="00703355">
              <w:rPr>
                <w:sz w:val="20"/>
              </w:rPr>
              <w:t>11</w:t>
            </w:r>
          </w:p>
        </w:tc>
        <w:tc>
          <w:tcPr>
            <w:tcW w:w="0" w:type="auto"/>
            <w:tcMar>
              <w:top w:w="85" w:type="dxa"/>
              <w:left w:w="85" w:type="dxa"/>
              <w:bottom w:w="85" w:type="dxa"/>
              <w:right w:w="85" w:type="dxa"/>
            </w:tcMar>
          </w:tcPr>
          <w:p w:rsidR="000865A6" w:rsidRPr="00F7300A" w:rsidRDefault="000865A6">
            <w:pPr>
              <w:suppressAutoHyphens/>
              <w:rPr>
                <w:sz w:val="20"/>
              </w:rPr>
            </w:pPr>
            <w:r w:rsidRPr="00F7300A">
              <w:rPr>
                <w:sz w:val="20"/>
              </w:rPr>
              <w:t>After 3.3.</w:t>
            </w:r>
            <w:r w:rsidR="00703355">
              <w:rPr>
                <w:sz w:val="20"/>
              </w:rPr>
              <w:t>10</w:t>
            </w:r>
            <w:r w:rsidRPr="00F7300A">
              <w:rPr>
                <w:sz w:val="20"/>
              </w:rPr>
              <w:t>.</w:t>
            </w:r>
          </w:p>
        </w:tc>
        <w:tc>
          <w:tcPr>
            <w:tcW w:w="3969" w:type="dxa"/>
            <w:tcMar>
              <w:top w:w="85" w:type="dxa"/>
              <w:left w:w="85" w:type="dxa"/>
              <w:bottom w:w="85" w:type="dxa"/>
              <w:right w:w="85" w:type="dxa"/>
            </w:tcMar>
          </w:tcPr>
          <w:p w:rsidR="000865A6" w:rsidRPr="00F7300A" w:rsidRDefault="000865A6" w:rsidP="000865A6">
            <w:pPr>
              <w:spacing w:after="120"/>
              <w:rPr>
                <w:sz w:val="20"/>
              </w:rPr>
            </w:pPr>
            <w:r w:rsidRPr="00F7300A">
              <w:rPr>
                <w:sz w:val="20"/>
              </w:rPr>
              <w:t>Validate that the GSP Group Correction Factor is within pre-determined tolerances.</w:t>
            </w:r>
          </w:p>
          <w:p w:rsidR="000865A6" w:rsidRPr="00F7300A" w:rsidRDefault="000865A6">
            <w:pPr>
              <w:suppressAutoHyphens/>
              <w:rPr>
                <w:sz w:val="20"/>
              </w:rPr>
            </w:pPr>
            <w:r w:rsidRPr="00F7300A">
              <w:rPr>
                <w:sz w:val="20"/>
              </w:rPr>
              <w:t>If GSP Group Correction Factor is not within tolerance, abort Reconciliation Volume Allocation Run and investigate source of error. If resolved, return to 3.3.</w:t>
            </w:r>
            <w:r w:rsidR="00703355">
              <w:rPr>
                <w:sz w:val="20"/>
              </w:rPr>
              <w:t>8</w:t>
            </w:r>
            <w:r w:rsidRPr="00F7300A">
              <w:rPr>
                <w:sz w:val="20"/>
              </w:rPr>
              <w:t>.</w:t>
            </w:r>
          </w:p>
        </w:tc>
        <w:tc>
          <w:tcPr>
            <w:tcW w:w="1247" w:type="dxa"/>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rsidR="000865A6" w:rsidRPr="00F7300A" w:rsidRDefault="000865A6" w:rsidP="000865A6">
            <w:pPr>
              <w:suppressAutoHyphens/>
              <w:rPr>
                <w:sz w:val="20"/>
              </w:rPr>
            </w:pPr>
          </w:p>
        </w:tc>
        <w:tc>
          <w:tcPr>
            <w:tcW w:w="3118" w:type="dxa"/>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rsidR="000865A6" w:rsidRPr="00F7300A" w:rsidRDefault="000865A6" w:rsidP="000865A6">
            <w:pPr>
              <w:suppressAutoHyphens/>
              <w:rPr>
                <w:sz w:val="20"/>
              </w:rPr>
            </w:pPr>
            <w:r w:rsidRPr="00F7300A">
              <w:rPr>
                <w:sz w:val="20"/>
              </w:rPr>
              <w:t>Internal Process.</w:t>
            </w:r>
          </w:p>
        </w:tc>
      </w:tr>
      <w:tr w:rsidR="000865A6" w:rsidRPr="00F7300A">
        <w:trPr>
          <w:cantSplit/>
        </w:trPr>
        <w:tc>
          <w:tcPr>
            <w:tcW w:w="0" w:type="auto"/>
            <w:tcBorders>
              <w:bottom w:val="nil"/>
            </w:tcBorders>
            <w:tcMar>
              <w:top w:w="85" w:type="dxa"/>
              <w:left w:w="85" w:type="dxa"/>
              <w:bottom w:w="85" w:type="dxa"/>
              <w:right w:w="85" w:type="dxa"/>
            </w:tcMar>
          </w:tcPr>
          <w:p w:rsidR="000865A6" w:rsidRPr="00F7300A" w:rsidRDefault="000865A6">
            <w:pPr>
              <w:suppressAutoHyphens/>
              <w:rPr>
                <w:sz w:val="20"/>
              </w:rPr>
            </w:pPr>
            <w:r w:rsidRPr="00F7300A">
              <w:rPr>
                <w:sz w:val="20"/>
              </w:rPr>
              <w:lastRenderedPageBreak/>
              <w:t>3.3.</w:t>
            </w:r>
            <w:r w:rsidR="00703355">
              <w:rPr>
                <w:sz w:val="20"/>
              </w:rPr>
              <w:t>12</w:t>
            </w:r>
          </w:p>
        </w:tc>
        <w:tc>
          <w:tcPr>
            <w:tcW w:w="0" w:type="auto"/>
            <w:tcBorders>
              <w:bottom w:val="nil"/>
            </w:tcBorders>
            <w:tcMar>
              <w:top w:w="85" w:type="dxa"/>
              <w:left w:w="85" w:type="dxa"/>
              <w:bottom w:w="85" w:type="dxa"/>
              <w:right w:w="85" w:type="dxa"/>
            </w:tcMar>
          </w:tcPr>
          <w:p w:rsidR="000865A6" w:rsidRPr="00F7300A" w:rsidRDefault="000865A6">
            <w:pPr>
              <w:suppressAutoHyphens/>
              <w:rPr>
                <w:sz w:val="20"/>
              </w:rPr>
            </w:pPr>
            <w:r w:rsidRPr="00F7300A">
              <w:rPr>
                <w:sz w:val="20"/>
              </w:rPr>
              <w:t>After 3.3.</w:t>
            </w:r>
            <w:r w:rsidR="00703355">
              <w:rPr>
                <w:sz w:val="20"/>
              </w:rPr>
              <w:t>11</w:t>
            </w:r>
            <w:r w:rsidRPr="00F7300A">
              <w:rPr>
                <w:sz w:val="20"/>
              </w:rPr>
              <w:t>.</w:t>
            </w:r>
          </w:p>
        </w:tc>
        <w:tc>
          <w:tcPr>
            <w:tcW w:w="3969" w:type="dxa"/>
            <w:tcBorders>
              <w:bottom w:val="nil"/>
            </w:tcBorders>
            <w:tcMar>
              <w:top w:w="85" w:type="dxa"/>
              <w:left w:w="85" w:type="dxa"/>
              <w:bottom w:w="85" w:type="dxa"/>
              <w:right w:w="85" w:type="dxa"/>
            </w:tcMar>
          </w:tcPr>
          <w:p w:rsidR="000865A6" w:rsidRPr="00F7300A" w:rsidRDefault="000865A6" w:rsidP="000865A6">
            <w:pPr>
              <w:spacing w:after="120"/>
              <w:rPr>
                <w:sz w:val="20"/>
              </w:rPr>
            </w:pPr>
            <w:r w:rsidRPr="00F7300A">
              <w:rPr>
                <w:sz w:val="20"/>
              </w:rPr>
              <w:t>Validate the difference between GSP Group uncorrected consumption and GSP Group Take.</w:t>
            </w:r>
          </w:p>
          <w:p w:rsidR="000865A6" w:rsidRPr="00F7300A" w:rsidRDefault="000865A6" w:rsidP="000865A6">
            <w:pPr>
              <w:suppressAutoHyphens/>
              <w:spacing w:after="120"/>
              <w:rPr>
                <w:sz w:val="20"/>
              </w:rPr>
            </w:pPr>
            <w:r w:rsidRPr="00F7300A">
              <w:rPr>
                <w:sz w:val="20"/>
              </w:rPr>
              <w:t>If any value is not within tolerances, abort and investigate source of error.</w:t>
            </w:r>
          </w:p>
          <w:p w:rsidR="000865A6" w:rsidRPr="00F7300A" w:rsidRDefault="000865A6" w:rsidP="000865A6">
            <w:pPr>
              <w:suppressAutoHyphens/>
              <w:spacing w:after="120"/>
              <w:rPr>
                <w:sz w:val="20"/>
              </w:rPr>
            </w:pPr>
            <w:r w:rsidRPr="00F7300A">
              <w:rPr>
                <w:sz w:val="20"/>
              </w:rPr>
              <w:t>Otherwise proceed with Volume Allocation Run.</w:t>
            </w:r>
          </w:p>
          <w:p w:rsidR="000865A6" w:rsidRPr="00F7300A" w:rsidRDefault="000865A6">
            <w:pPr>
              <w:suppressAutoHyphens/>
              <w:rPr>
                <w:sz w:val="20"/>
              </w:rPr>
            </w:pPr>
            <w:r w:rsidRPr="00F7300A">
              <w:rPr>
                <w:sz w:val="20"/>
              </w:rPr>
              <w:t>If resolved, return to 3.3.</w:t>
            </w:r>
            <w:r w:rsidR="00703355">
              <w:rPr>
                <w:sz w:val="20"/>
              </w:rPr>
              <w:t>8</w:t>
            </w:r>
            <w:r w:rsidRPr="00F7300A">
              <w:rPr>
                <w:sz w:val="20"/>
              </w:rPr>
              <w:t>.</w:t>
            </w:r>
          </w:p>
        </w:tc>
        <w:tc>
          <w:tcPr>
            <w:tcW w:w="1247" w:type="dxa"/>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0865A6" w:rsidRPr="00F7300A" w:rsidRDefault="000865A6" w:rsidP="000865A6">
            <w:pPr>
              <w:suppressAutoHyphens/>
              <w:rPr>
                <w:sz w:val="20"/>
              </w:rPr>
            </w:pPr>
          </w:p>
        </w:tc>
        <w:tc>
          <w:tcPr>
            <w:tcW w:w="3118" w:type="dxa"/>
            <w:tcBorders>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Internal Process.</w:t>
            </w:r>
          </w:p>
        </w:tc>
      </w:tr>
      <w:tr w:rsidR="000865A6" w:rsidRPr="00F7300A">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rsidR="000865A6" w:rsidRPr="00F7300A" w:rsidRDefault="000865A6">
            <w:pPr>
              <w:rPr>
                <w:sz w:val="20"/>
              </w:rPr>
            </w:pPr>
            <w:r w:rsidRPr="00F7300A">
              <w:rPr>
                <w:sz w:val="20"/>
              </w:rPr>
              <w:t>If error unresolved following 3.3.</w:t>
            </w:r>
            <w:r w:rsidR="00703355">
              <w:rPr>
                <w:sz w:val="20"/>
              </w:rPr>
              <w:t>11</w:t>
            </w:r>
            <w:r w:rsidRPr="00F7300A">
              <w:rPr>
                <w:sz w:val="20"/>
              </w:rPr>
              <w:t xml:space="preserve"> or 3.1.</w:t>
            </w:r>
            <w:r w:rsidR="00703355">
              <w:rPr>
                <w:sz w:val="20"/>
              </w:rPr>
              <w:t>12</w:t>
            </w:r>
          </w:p>
        </w:tc>
        <w:tc>
          <w:tcPr>
            <w:tcW w:w="3969" w:type="dxa"/>
            <w:tcBorders>
              <w:top w:val="nil"/>
              <w:bottom w:val="nil"/>
            </w:tcBorders>
            <w:tcMar>
              <w:top w:w="85" w:type="dxa"/>
              <w:left w:w="85" w:type="dxa"/>
              <w:bottom w:w="85" w:type="dxa"/>
              <w:right w:w="85" w:type="dxa"/>
            </w:tcMar>
          </w:tcPr>
          <w:p w:rsidR="000865A6" w:rsidRPr="00F7300A" w:rsidRDefault="000865A6">
            <w:pPr>
              <w:suppressAutoHyphens/>
              <w:rPr>
                <w:sz w:val="20"/>
              </w:rPr>
            </w:pPr>
            <w:r w:rsidRPr="00F7300A">
              <w:rPr>
                <w:sz w:val="20"/>
              </w:rPr>
              <w:t>Inform BSCCo and return to 3.3.</w:t>
            </w:r>
            <w:r w:rsidR="00703355">
              <w:rPr>
                <w:sz w:val="20"/>
              </w:rPr>
              <w:t>8</w:t>
            </w:r>
            <w:r w:rsidRPr="00F7300A">
              <w:rPr>
                <w:sz w:val="20"/>
              </w:rPr>
              <w:t xml:space="preserve"> and override to continue the Volume Allocation Run.</w:t>
            </w:r>
          </w:p>
        </w:tc>
        <w:tc>
          <w:tcPr>
            <w:tcW w:w="1247" w:type="dxa"/>
            <w:tcBorders>
              <w:top w:val="nil"/>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Electronic or other method as agreed.</w:t>
            </w:r>
          </w:p>
        </w:tc>
      </w:tr>
      <w:tr w:rsidR="000865A6" w:rsidRPr="00F7300A">
        <w:trPr>
          <w:cantSplit/>
        </w:trPr>
        <w:tc>
          <w:tcPr>
            <w:tcW w:w="0" w:type="auto"/>
            <w:tcBorders>
              <w:top w:val="nil"/>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 xml:space="preserve">If process triggered by SVAA </w:t>
            </w:r>
          </w:p>
        </w:tc>
        <w:tc>
          <w:tcPr>
            <w:tcW w:w="3969" w:type="dxa"/>
            <w:tcBorders>
              <w:top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BSCCo</w:t>
            </w:r>
          </w:p>
        </w:tc>
        <w:tc>
          <w:tcPr>
            <w:tcW w:w="0" w:type="auto"/>
            <w:tcBorders>
              <w:top w:val="nil"/>
            </w:tcBorders>
            <w:tcMar>
              <w:top w:w="85" w:type="dxa"/>
              <w:left w:w="85" w:type="dxa"/>
              <w:bottom w:w="85" w:type="dxa"/>
              <w:right w:w="85" w:type="dxa"/>
            </w:tcMar>
          </w:tcPr>
          <w:p w:rsidR="000865A6" w:rsidRPr="00F7300A" w:rsidRDefault="000865A6" w:rsidP="000865A6">
            <w:pPr>
              <w:suppressAutoHyphens/>
              <w:rPr>
                <w:sz w:val="20"/>
              </w:rPr>
            </w:pPr>
          </w:p>
        </w:tc>
        <w:tc>
          <w:tcPr>
            <w:tcW w:w="3118" w:type="dxa"/>
            <w:tcBorders>
              <w:top w:val="nil"/>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Internal Process</w:t>
            </w:r>
          </w:p>
        </w:tc>
      </w:tr>
      <w:tr w:rsidR="000865A6" w:rsidRPr="00F7300A">
        <w:trPr>
          <w:cantSplit/>
        </w:trPr>
        <w:tc>
          <w:tcPr>
            <w:tcW w:w="0" w:type="auto"/>
            <w:tcMar>
              <w:top w:w="85" w:type="dxa"/>
              <w:left w:w="85" w:type="dxa"/>
              <w:bottom w:w="85" w:type="dxa"/>
              <w:right w:w="85" w:type="dxa"/>
            </w:tcMar>
          </w:tcPr>
          <w:p w:rsidR="000865A6" w:rsidRPr="00F7300A" w:rsidRDefault="000865A6">
            <w:pPr>
              <w:suppressAutoHyphens/>
              <w:rPr>
                <w:sz w:val="20"/>
              </w:rPr>
            </w:pPr>
            <w:r w:rsidRPr="00F7300A">
              <w:rPr>
                <w:sz w:val="20"/>
              </w:rPr>
              <w:t>3.3.</w:t>
            </w:r>
            <w:r w:rsidR="00703355">
              <w:rPr>
                <w:sz w:val="20"/>
              </w:rPr>
              <w:t>13</w:t>
            </w:r>
          </w:p>
        </w:tc>
        <w:tc>
          <w:tcPr>
            <w:tcW w:w="0" w:type="auto"/>
            <w:tcMar>
              <w:top w:w="85" w:type="dxa"/>
              <w:left w:w="85" w:type="dxa"/>
              <w:bottom w:w="85" w:type="dxa"/>
              <w:right w:w="85" w:type="dxa"/>
            </w:tcMar>
          </w:tcPr>
          <w:p w:rsidR="000865A6" w:rsidRPr="00F7300A" w:rsidRDefault="000865A6">
            <w:pPr>
              <w:suppressAutoHyphens/>
              <w:rPr>
                <w:sz w:val="20"/>
              </w:rPr>
            </w:pPr>
            <w:r w:rsidRPr="00F7300A">
              <w:rPr>
                <w:sz w:val="20"/>
              </w:rPr>
              <w:t>After 3.3.</w:t>
            </w:r>
            <w:r w:rsidR="00703355">
              <w:rPr>
                <w:sz w:val="20"/>
              </w:rPr>
              <w:t>12</w:t>
            </w:r>
            <w:r w:rsidRPr="00F7300A">
              <w:rPr>
                <w:sz w:val="20"/>
              </w:rPr>
              <w:t>.</w:t>
            </w:r>
          </w:p>
        </w:tc>
        <w:tc>
          <w:tcPr>
            <w:tcW w:w="3969" w:type="dxa"/>
            <w:tcMar>
              <w:top w:w="85" w:type="dxa"/>
              <w:left w:w="85" w:type="dxa"/>
              <w:bottom w:w="85" w:type="dxa"/>
              <w:right w:w="85" w:type="dxa"/>
            </w:tcMar>
          </w:tcPr>
          <w:p w:rsidR="000865A6" w:rsidRPr="00F7300A" w:rsidRDefault="000865A6" w:rsidP="000865A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4C31DE" w:rsidRPr="004C31DE">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0865A6" w:rsidRPr="00F7300A" w:rsidRDefault="000865A6" w:rsidP="000865A6">
            <w:pPr>
              <w:suppressAutoHyphens/>
              <w:rPr>
                <w:sz w:val="20"/>
              </w:rPr>
            </w:pPr>
          </w:p>
        </w:tc>
        <w:tc>
          <w:tcPr>
            <w:tcW w:w="0" w:type="auto"/>
            <w:tcMar>
              <w:top w:w="85" w:type="dxa"/>
              <w:left w:w="85" w:type="dxa"/>
              <w:bottom w:w="85" w:type="dxa"/>
              <w:right w:w="85" w:type="dxa"/>
            </w:tcMar>
          </w:tcPr>
          <w:p w:rsidR="000865A6" w:rsidRPr="00F7300A" w:rsidRDefault="000865A6" w:rsidP="000865A6">
            <w:pPr>
              <w:suppressAutoHyphens/>
              <w:rPr>
                <w:sz w:val="20"/>
              </w:rPr>
            </w:pPr>
          </w:p>
        </w:tc>
        <w:tc>
          <w:tcPr>
            <w:tcW w:w="3118" w:type="dxa"/>
            <w:tcMar>
              <w:top w:w="85" w:type="dxa"/>
              <w:left w:w="85" w:type="dxa"/>
              <w:bottom w:w="85" w:type="dxa"/>
              <w:right w:w="85" w:type="dxa"/>
            </w:tcMar>
          </w:tcPr>
          <w:p w:rsidR="000865A6" w:rsidRPr="00F7300A" w:rsidRDefault="000865A6" w:rsidP="000865A6">
            <w:pPr>
              <w:suppressAutoHyphens/>
              <w:spacing w:after="60"/>
              <w:rPr>
                <w:sz w:val="20"/>
              </w:rPr>
            </w:pPr>
            <w:r w:rsidRPr="00F7300A">
              <w:rPr>
                <w:sz w:val="20"/>
                <w:u w:val="single"/>
              </w:rPr>
              <w:t>Supplier Deemed Take :</w:t>
            </w:r>
          </w:p>
          <w:p w:rsidR="000865A6" w:rsidRPr="00F7300A" w:rsidRDefault="000865A6" w:rsidP="000865A6">
            <w:pPr>
              <w:suppressAutoHyphens/>
              <w:spacing w:after="60"/>
              <w:ind w:left="284" w:hanging="284"/>
              <w:rPr>
                <w:sz w:val="20"/>
              </w:rPr>
            </w:pPr>
            <w:r w:rsidRPr="00F7300A">
              <w:rPr>
                <w:sz w:val="20"/>
              </w:rPr>
              <w:t>1.</w:t>
            </w:r>
            <w:r w:rsidRPr="00F7300A">
              <w:rPr>
                <w:sz w:val="20"/>
              </w:rPr>
              <w:tab/>
              <w:t>Apply GSP Group Correction Factor.</w:t>
            </w:r>
          </w:p>
          <w:p w:rsidR="000865A6" w:rsidRPr="00F7300A" w:rsidRDefault="000865A6" w:rsidP="000865A6">
            <w:pPr>
              <w:suppressAutoHyphens/>
              <w:spacing w:after="60"/>
              <w:ind w:left="284" w:hanging="284"/>
              <w:rPr>
                <w:sz w:val="20"/>
              </w:rPr>
            </w:pPr>
            <w:r w:rsidRPr="00F7300A">
              <w:rPr>
                <w:sz w:val="20"/>
              </w:rPr>
              <w:t>2.</w:t>
            </w:r>
            <w:r w:rsidRPr="00F7300A">
              <w:rPr>
                <w:sz w:val="20"/>
              </w:rPr>
              <w:tab/>
              <w:t>Calculate Supplier Deemed Take, by BM Unit.</w:t>
            </w:r>
          </w:p>
          <w:p w:rsidR="000865A6" w:rsidRPr="00F7300A" w:rsidRDefault="000865A6" w:rsidP="000865A6">
            <w:pPr>
              <w:suppressAutoHyphens/>
              <w:spacing w:after="60"/>
              <w:ind w:left="284" w:hanging="284"/>
              <w:rPr>
                <w:sz w:val="20"/>
              </w:rPr>
            </w:pPr>
            <w:r w:rsidRPr="00F7300A">
              <w:rPr>
                <w:sz w:val="20"/>
              </w:rPr>
              <w:t>3.</w:t>
            </w:r>
            <w:r w:rsidRPr="00F7300A">
              <w:rPr>
                <w:sz w:val="20"/>
              </w:rPr>
              <w:tab/>
              <w:t>Produce the NETSO reports by Supplier.</w:t>
            </w:r>
          </w:p>
          <w:p w:rsidR="000865A6" w:rsidRPr="00F7300A" w:rsidRDefault="000865A6" w:rsidP="000865A6">
            <w:pPr>
              <w:suppressAutoHyphens/>
              <w:spacing w:after="60"/>
              <w:ind w:left="284" w:hanging="284"/>
              <w:rPr>
                <w:sz w:val="20"/>
              </w:rPr>
            </w:pPr>
            <w:r w:rsidRPr="00F7300A">
              <w:rPr>
                <w:sz w:val="20"/>
              </w:rPr>
              <w:t>4.</w:t>
            </w:r>
            <w:r w:rsidRPr="00F7300A">
              <w:rPr>
                <w:sz w:val="20"/>
              </w:rPr>
              <w:tab/>
              <w:t>Produce DUoS Report by Supplier and LDSO</w:t>
            </w:r>
          </w:p>
          <w:p w:rsidR="000865A6" w:rsidRPr="00F7300A" w:rsidRDefault="000865A6" w:rsidP="000865A6">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rsidR="000865A6" w:rsidRPr="00F7300A" w:rsidRDefault="000865A6" w:rsidP="000865A6">
            <w:pPr>
              <w:suppressAutoHyphens/>
              <w:rPr>
                <w:sz w:val="20"/>
              </w:rPr>
            </w:pPr>
          </w:p>
        </w:tc>
      </w:tr>
      <w:tr w:rsidR="000865A6" w:rsidRPr="00F7300A">
        <w:trPr>
          <w:cantSplit/>
        </w:trPr>
        <w:tc>
          <w:tcPr>
            <w:tcW w:w="0" w:type="auto"/>
            <w:tcMar>
              <w:top w:w="85" w:type="dxa"/>
              <w:left w:w="85" w:type="dxa"/>
              <w:bottom w:w="85" w:type="dxa"/>
              <w:right w:w="85" w:type="dxa"/>
            </w:tcMar>
          </w:tcPr>
          <w:p w:rsidR="000865A6" w:rsidRPr="00F7300A" w:rsidRDefault="000865A6">
            <w:pPr>
              <w:suppressAutoHyphens/>
              <w:rPr>
                <w:sz w:val="20"/>
              </w:rPr>
            </w:pPr>
            <w:bookmarkStart w:id="264" w:name="OLE_LINK17"/>
            <w:r w:rsidRPr="00F7300A">
              <w:rPr>
                <w:sz w:val="20"/>
              </w:rPr>
              <w:t>3.3.</w:t>
            </w:r>
            <w:bookmarkEnd w:id="264"/>
            <w:r w:rsidR="00703355">
              <w:rPr>
                <w:sz w:val="20"/>
              </w:rPr>
              <w:t>14</w:t>
            </w:r>
          </w:p>
        </w:tc>
        <w:tc>
          <w:tcPr>
            <w:tcW w:w="0" w:type="auto"/>
            <w:tcMar>
              <w:top w:w="85" w:type="dxa"/>
              <w:left w:w="85" w:type="dxa"/>
              <w:bottom w:w="85" w:type="dxa"/>
              <w:right w:w="85" w:type="dxa"/>
            </w:tcMar>
          </w:tcPr>
          <w:p w:rsidR="000865A6" w:rsidRPr="00F7300A" w:rsidRDefault="000865A6" w:rsidP="000865A6">
            <w:pPr>
              <w:suppressAutoHyphens/>
              <w:rPr>
                <w:sz w:val="20"/>
              </w:rPr>
            </w:pPr>
            <w:r w:rsidRPr="00F7300A">
              <w:rPr>
                <w:sz w:val="20"/>
              </w:rPr>
              <w:t>For receipt by 09:00 hrs on T-4 WD.</w:t>
            </w:r>
          </w:p>
        </w:tc>
        <w:tc>
          <w:tcPr>
            <w:tcW w:w="3969" w:type="dxa"/>
            <w:tcMar>
              <w:top w:w="85" w:type="dxa"/>
              <w:left w:w="85" w:type="dxa"/>
              <w:bottom w:w="85" w:type="dxa"/>
              <w:right w:w="85" w:type="dxa"/>
            </w:tcMar>
          </w:tcPr>
          <w:p w:rsidR="000865A6" w:rsidRPr="00F7300A" w:rsidRDefault="000865A6" w:rsidP="000865A6">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rsidR="000865A6" w:rsidRPr="00F7300A" w:rsidRDefault="000865A6" w:rsidP="000865A6">
            <w:pPr>
              <w:suppressAutoHyphens/>
              <w:rPr>
                <w:sz w:val="20"/>
              </w:rPr>
            </w:pPr>
            <w:r w:rsidRPr="00F7300A">
              <w:rPr>
                <w:sz w:val="20"/>
              </w:rPr>
              <w:t>SAA.</w:t>
            </w:r>
          </w:p>
        </w:tc>
        <w:tc>
          <w:tcPr>
            <w:tcW w:w="3118" w:type="dxa"/>
            <w:tcMar>
              <w:top w:w="85" w:type="dxa"/>
              <w:left w:w="85" w:type="dxa"/>
              <w:bottom w:w="85" w:type="dxa"/>
              <w:right w:w="85" w:type="dxa"/>
            </w:tcMar>
          </w:tcPr>
          <w:p w:rsidR="000865A6" w:rsidRPr="00F7300A" w:rsidRDefault="009662D1" w:rsidP="000865A6">
            <w:pPr>
              <w:pStyle w:val="FootnoteText"/>
              <w:suppressAutoHyphens/>
              <w:spacing w:after="120"/>
            </w:pPr>
            <w:r>
              <w:t xml:space="preserve">P0182 </w:t>
            </w:r>
            <w:r w:rsidR="000865A6" w:rsidRPr="00F7300A">
              <w:t>BM Unit Supplier Take Energy Volume Data File.</w:t>
            </w:r>
          </w:p>
          <w:p w:rsidR="000865A6" w:rsidRPr="00F7300A" w:rsidRDefault="000865A6" w:rsidP="000865A6">
            <w:pPr>
              <w:pStyle w:val="FootnoteText"/>
              <w:suppressAutoHyphens/>
            </w:pPr>
            <w:r w:rsidRPr="00F7300A">
              <w:t>P0236 BM Unit SVA Gross Demand Data File</w:t>
            </w:r>
          </w:p>
        </w:tc>
        <w:tc>
          <w:tcPr>
            <w:tcW w:w="0" w:type="auto"/>
            <w:tcMar>
              <w:top w:w="85" w:type="dxa"/>
              <w:left w:w="85" w:type="dxa"/>
              <w:bottom w:w="85" w:type="dxa"/>
              <w:right w:w="85" w:type="dxa"/>
            </w:tcMar>
          </w:tcPr>
          <w:p w:rsidR="000865A6" w:rsidRPr="00F7300A" w:rsidRDefault="000865A6" w:rsidP="000865A6">
            <w:pPr>
              <w:suppressAutoHyphens/>
              <w:rPr>
                <w:sz w:val="20"/>
              </w:rPr>
            </w:pPr>
            <w:r w:rsidRPr="00F7300A">
              <w:rPr>
                <w:sz w:val="20"/>
              </w:rPr>
              <w:t>Electronic or other method as agreed.</w:t>
            </w:r>
          </w:p>
        </w:tc>
      </w:tr>
      <w:tr w:rsidR="000865A6" w:rsidRPr="00F7300A">
        <w:trPr>
          <w:cantSplit/>
        </w:trPr>
        <w:tc>
          <w:tcPr>
            <w:tcW w:w="0" w:type="auto"/>
            <w:tcMar>
              <w:top w:w="85" w:type="dxa"/>
              <w:left w:w="85" w:type="dxa"/>
              <w:bottom w:w="85" w:type="dxa"/>
              <w:right w:w="85" w:type="dxa"/>
            </w:tcMar>
          </w:tcPr>
          <w:p w:rsidR="000865A6" w:rsidRPr="00F7300A" w:rsidRDefault="000865A6">
            <w:pPr>
              <w:rPr>
                <w:sz w:val="20"/>
              </w:rPr>
            </w:pPr>
            <w:r w:rsidRPr="00F7300A">
              <w:rPr>
                <w:sz w:val="20"/>
              </w:rPr>
              <w:lastRenderedPageBreak/>
              <w:t>3.3.</w:t>
            </w:r>
            <w:r w:rsidR="00703355">
              <w:rPr>
                <w:sz w:val="20"/>
              </w:rPr>
              <w:t>15</w:t>
            </w:r>
          </w:p>
        </w:tc>
        <w:tc>
          <w:tcPr>
            <w:tcW w:w="0" w:type="auto"/>
            <w:tcMar>
              <w:top w:w="85" w:type="dxa"/>
              <w:left w:w="85" w:type="dxa"/>
              <w:bottom w:w="85" w:type="dxa"/>
              <w:right w:w="85" w:type="dxa"/>
            </w:tcMar>
          </w:tcPr>
          <w:p w:rsidR="000865A6" w:rsidRPr="00F7300A" w:rsidRDefault="000865A6">
            <w:pPr>
              <w:rPr>
                <w:sz w:val="20"/>
              </w:rPr>
            </w:pPr>
            <w:r w:rsidRPr="00F7300A">
              <w:rPr>
                <w:sz w:val="20"/>
              </w:rPr>
              <w:t>After 3.3.</w:t>
            </w:r>
            <w:r w:rsidR="00703355">
              <w:rPr>
                <w:sz w:val="20"/>
              </w:rPr>
              <w:t>14</w:t>
            </w:r>
            <w:r w:rsidRPr="00F7300A">
              <w:rPr>
                <w:sz w:val="20"/>
              </w:rPr>
              <w:t>.</w:t>
            </w:r>
          </w:p>
        </w:tc>
        <w:tc>
          <w:tcPr>
            <w:tcW w:w="3969" w:type="dxa"/>
            <w:tcMar>
              <w:top w:w="85" w:type="dxa"/>
              <w:left w:w="85" w:type="dxa"/>
              <w:bottom w:w="85" w:type="dxa"/>
              <w:right w:w="85" w:type="dxa"/>
            </w:tcMar>
          </w:tcPr>
          <w:p w:rsidR="000865A6" w:rsidRPr="00F7300A" w:rsidRDefault="000865A6" w:rsidP="000865A6">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0865A6" w:rsidRPr="00F7300A" w:rsidRDefault="000865A6" w:rsidP="000865A6">
            <w:pPr>
              <w:rPr>
                <w:sz w:val="20"/>
              </w:rPr>
            </w:pPr>
            <w:r w:rsidRPr="00F7300A">
              <w:rPr>
                <w:sz w:val="20"/>
              </w:rPr>
              <w:t>SAA.</w:t>
            </w:r>
          </w:p>
        </w:tc>
        <w:tc>
          <w:tcPr>
            <w:tcW w:w="0" w:type="auto"/>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3118" w:type="dxa"/>
            <w:tcMar>
              <w:top w:w="85" w:type="dxa"/>
              <w:left w:w="85" w:type="dxa"/>
              <w:bottom w:w="85" w:type="dxa"/>
              <w:right w:w="85" w:type="dxa"/>
            </w:tcMar>
          </w:tcPr>
          <w:p w:rsidR="000865A6" w:rsidRPr="00F7300A" w:rsidRDefault="009662D1" w:rsidP="000865A6">
            <w:pPr>
              <w:pStyle w:val="BodyText3"/>
            </w:pPr>
            <w:r>
              <w:t xml:space="preserve">P0183 </w:t>
            </w:r>
            <w:r w:rsidR="000865A6" w:rsidRPr="00F7300A">
              <w:t>Stage 2 NETA Acknowledgement Message.</w:t>
            </w:r>
          </w:p>
        </w:tc>
        <w:tc>
          <w:tcPr>
            <w:tcW w:w="0" w:type="auto"/>
            <w:tcMar>
              <w:top w:w="85" w:type="dxa"/>
              <w:left w:w="85" w:type="dxa"/>
              <w:bottom w:w="85" w:type="dxa"/>
              <w:right w:w="85" w:type="dxa"/>
            </w:tcMar>
          </w:tcPr>
          <w:p w:rsidR="000865A6" w:rsidRPr="00F7300A" w:rsidRDefault="000865A6" w:rsidP="000865A6">
            <w:pPr>
              <w:rPr>
                <w:sz w:val="20"/>
              </w:rPr>
            </w:pPr>
            <w:r w:rsidRPr="00F7300A">
              <w:rPr>
                <w:sz w:val="20"/>
              </w:rPr>
              <w:t>Electronic or other method as agreed.</w:t>
            </w:r>
          </w:p>
        </w:tc>
      </w:tr>
      <w:tr w:rsidR="000865A6" w:rsidRPr="00F7300A">
        <w:trPr>
          <w:cantSplit/>
        </w:trPr>
        <w:tc>
          <w:tcPr>
            <w:tcW w:w="0" w:type="auto"/>
            <w:tcMar>
              <w:top w:w="85" w:type="dxa"/>
              <w:left w:w="85" w:type="dxa"/>
              <w:bottom w:w="85" w:type="dxa"/>
              <w:right w:w="85" w:type="dxa"/>
            </w:tcMar>
          </w:tcPr>
          <w:p w:rsidR="000865A6" w:rsidRPr="00F7300A" w:rsidRDefault="000865A6">
            <w:pPr>
              <w:rPr>
                <w:sz w:val="20"/>
              </w:rPr>
            </w:pPr>
            <w:r w:rsidRPr="00F7300A">
              <w:rPr>
                <w:sz w:val="20"/>
              </w:rPr>
              <w:t>3.3.</w:t>
            </w:r>
            <w:r w:rsidR="00703355">
              <w:rPr>
                <w:sz w:val="20"/>
              </w:rPr>
              <w:t>16</w:t>
            </w:r>
          </w:p>
        </w:tc>
        <w:tc>
          <w:tcPr>
            <w:tcW w:w="0" w:type="auto"/>
            <w:tcMar>
              <w:top w:w="85" w:type="dxa"/>
              <w:left w:w="85" w:type="dxa"/>
              <w:bottom w:w="85" w:type="dxa"/>
              <w:right w:w="85" w:type="dxa"/>
            </w:tcMar>
          </w:tcPr>
          <w:p w:rsidR="000865A6" w:rsidRPr="00F7300A" w:rsidRDefault="000865A6">
            <w:pPr>
              <w:rPr>
                <w:sz w:val="20"/>
              </w:rPr>
            </w:pPr>
            <w:r w:rsidRPr="00F7300A">
              <w:rPr>
                <w:sz w:val="20"/>
              </w:rPr>
              <w:t>After 3.3.</w:t>
            </w:r>
            <w:r w:rsidR="00703355">
              <w:rPr>
                <w:sz w:val="20"/>
              </w:rPr>
              <w:t>15</w:t>
            </w:r>
            <w:r w:rsidRPr="00F7300A">
              <w:rPr>
                <w:sz w:val="20"/>
              </w:rPr>
              <w:t xml:space="preserve"> and prior to 3.3.</w:t>
            </w:r>
            <w:r w:rsidR="00703355">
              <w:rPr>
                <w:sz w:val="20"/>
              </w:rPr>
              <w:t>17</w:t>
            </w:r>
            <w:r w:rsidRPr="00F7300A">
              <w:rPr>
                <w:sz w:val="20"/>
              </w:rPr>
              <w:t xml:space="preserve"> and if problem with file.</w:t>
            </w:r>
          </w:p>
        </w:tc>
        <w:tc>
          <w:tcPr>
            <w:tcW w:w="3969" w:type="dxa"/>
            <w:tcMar>
              <w:top w:w="85" w:type="dxa"/>
              <w:left w:w="85" w:type="dxa"/>
              <w:bottom w:w="85" w:type="dxa"/>
              <w:right w:w="85" w:type="dxa"/>
            </w:tcMar>
          </w:tcPr>
          <w:p w:rsidR="000865A6" w:rsidRPr="00F7300A" w:rsidRDefault="000865A6" w:rsidP="000865A6">
            <w:pPr>
              <w:ind w:right="-18"/>
              <w:rPr>
                <w:sz w:val="20"/>
              </w:rPr>
            </w:pPr>
            <w:r w:rsidRPr="00F7300A">
              <w:rPr>
                <w:sz w:val="20"/>
              </w:rPr>
              <w:t>Send notification that problem with file.</w:t>
            </w:r>
          </w:p>
        </w:tc>
        <w:tc>
          <w:tcPr>
            <w:tcW w:w="1247" w:type="dxa"/>
            <w:tcMar>
              <w:top w:w="85" w:type="dxa"/>
              <w:left w:w="85" w:type="dxa"/>
              <w:bottom w:w="85" w:type="dxa"/>
              <w:right w:w="85" w:type="dxa"/>
            </w:tcMar>
          </w:tcPr>
          <w:p w:rsidR="000865A6" w:rsidRPr="00F7300A" w:rsidRDefault="000865A6" w:rsidP="000865A6">
            <w:pPr>
              <w:rPr>
                <w:sz w:val="20"/>
              </w:rPr>
            </w:pPr>
            <w:r w:rsidRPr="00F7300A">
              <w:rPr>
                <w:sz w:val="20"/>
              </w:rPr>
              <w:t>SAA.</w:t>
            </w:r>
          </w:p>
        </w:tc>
        <w:tc>
          <w:tcPr>
            <w:tcW w:w="0" w:type="auto"/>
            <w:tcMar>
              <w:top w:w="85" w:type="dxa"/>
              <w:left w:w="85" w:type="dxa"/>
              <w:bottom w:w="85" w:type="dxa"/>
              <w:right w:w="85" w:type="dxa"/>
            </w:tcMar>
          </w:tcPr>
          <w:p w:rsidR="000865A6" w:rsidRPr="00F7300A" w:rsidRDefault="000865A6" w:rsidP="000865A6">
            <w:pPr>
              <w:rPr>
                <w:sz w:val="20"/>
              </w:rPr>
            </w:pPr>
            <w:r w:rsidRPr="00F7300A">
              <w:rPr>
                <w:sz w:val="20"/>
              </w:rPr>
              <w:t>SVAA</w:t>
            </w:r>
            <w:r w:rsidRPr="00F7300A">
              <w:rPr>
                <w:rStyle w:val="FootnoteReference"/>
                <w:sz w:val="20"/>
              </w:rPr>
              <w:footnoteReference w:id="26"/>
            </w:r>
            <w:r w:rsidRPr="00F7300A">
              <w:rPr>
                <w:sz w:val="20"/>
              </w:rPr>
              <w:t>.</w:t>
            </w:r>
          </w:p>
        </w:tc>
        <w:tc>
          <w:tcPr>
            <w:tcW w:w="3118" w:type="dxa"/>
            <w:tcMar>
              <w:top w:w="85" w:type="dxa"/>
              <w:left w:w="85" w:type="dxa"/>
              <w:bottom w:w="85" w:type="dxa"/>
              <w:right w:w="85" w:type="dxa"/>
            </w:tcMar>
          </w:tcPr>
          <w:p w:rsidR="000865A6" w:rsidRPr="00F7300A" w:rsidRDefault="009662D1" w:rsidP="000865A6">
            <w:pPr>
              <w:pStyle w:val="BodyText3"/>
            </w:pPr>
            <w:r>
              <w:t xml:space="preserve">P0187 </w:t>
            </w:r>
            <w:r w:rsidR="000865A6" w:rsidRPr="00F7300A">
              <w:t>SAA Data Exception Report.</w:t>
            </w:r>
          </w:p>
        </w:tc>
        <w:tc>
          <w:tcPr>
            <w:tcW w:w="0" w:type="auto"/>
            <w:tcMar>
              <w:top w:w="85" w:type="dxa"/>
              <w:left w:w="85" w:type="dxa"/>
              <w:bottom w:w="85" w:type="dxa"/>
              <w:right w:w="85" w:type="dxa"/>
            </w:tcMar>
          </w:tcPr>
          <w:p w:rsidR="000865A6" w:rsidRPr="00F7300A" w:rsidRDefault="000865A6" w:rsidP="000865A6">
            <w:pPr>
              <w:rPr>
                <w:sz w:val="20"/>
              </w:rPr>
            </w:pPr>
            <w:r w:rsidRPr="00F7300A">
              <w:rPr>
                <w:sz w:val="20"/>
              </w:rPr>
              <w:t>Manual Process.</w:t>
            </w:r>
          </w:p>
        </w:tc>
      </w:tr>
      <w:tr w:rsidR="000865A6" w:rsidRPr="00F7300A">
        <w:trPr>
          <w:cantSplit/>
        </w:trPr>
        <w:tc>
          <w:tcPr>
            <w:tcW w:w="0" w:type="auto"/>
            <w:tcBorders>
              <w:bottom w:val="single" w:sz="2" w:space="0" w:color="auto"/>
            </w:tcBorders>
            <w:tcMar>
              <w:top w:w="85" w:type="dxa"/>
              <w:left w:w="85" w:type="dxa"/>
              <w:bottom w:w="85" w:type="dxa"/>
              <w:right w:w="85" w:type="dxa"/>
            </w:tcMar>
          </w:tcPr>
          <w:p w:rsidR="000865A6" w:rsidRPr="00F7300A" w:rsidRDefault="000865A6">
            <w:pPr>
              <w:rPr>
                <w:sz w:val="20"/>
              </w:rPr>
            </w:pPr>
            <w:bookmarkStart w:id="265" w:name="OLE_LINK18"/>
            <w:r w:rsidRPr="00F7300A">
              <w:rPr>
                <w:sz w:val="20"/>
              </w:rPr>
              <w:t>3.3.</w:t>
            </w:r>
            <w:bookmarkEnd w:id="265"/>
            <w:r w:rsidR="00703355">
              <w:rPr>
                <w:sz w:val="20"/>
              </w:rPr>
              <w:t>17</w:t>
            </w:r>
          </w:p>
        </w:tc>
        <w:tc>
          <w:tcPr>
            <w:tcW w:w="0" w:type="auto"/>
            <w:tcBorders>
              <w:bottom w:val="single" w:sz="2"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By 12:30 hrs on T-4 WD.</w:t>
            </w:r>
          </w:p>
        </w:tc>
        <w:tc>
          <w:tcPr>
            <w:tcW w:w="3969" w:type="dxa"/>
            <w:tcBorders>
              <w:bottom w:val="single" w:sz="2"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Send relevant NETSO reports.</w:t>
            </w:r>
          </w:p>
        </w:tc>
        <w:tc>
          <w:tcPr>
            <w:tcW w:w="1247" w:type="dxa"/>
            <w:tcBorders>
              <w:bottom w:val="single" w:sz="2" w:space="0" w:color="auto"/>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0865A6" w:rsidRPr="00F7300A" w:rsidRDefault="000865A6" w:rsidP="000865A6">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rsidR="000865A6" w:rsidRPr="00F7300A" w:rsidRDefault="009662D1" w:rsidP="000865A6">
            <w:pPr>
              <w:rPr>
                <w:sz w:val="20"/>
              </w:rPr>
            </w:pPr>
            <w:r>
              <w:rPr>
                <w:sz w:val="20"/>
              </w:rPr>
              <w:t xml:space="preserve">P0210 </w:t>
            </w:r>
            <w:r w:rsidR="000865A6" w:rsidRPr="00F7300A">
              <w:rPr>
                <w:sz w:val="20"/>
              </w:rPr>
              <w:t>TUoS Report (HH/NHH Split).</w:t>
            </w:r>
          </w:p>
        </w:tc>
        <w:tc>
          <w:tcPr>
            <w:tcW w:w="0" w:type="auto"/>
            <w:tcBorders>
              <w:bottom w:val="single" w:sz="2" w:space="0" w:color="auto"/>
            </w:tcBorders>
            <w:tcMar>
              <w:top w:w="85" w:type="dxa"/>
              <w:left w:w="85" w:type="dxa"/>
              <w:bottom w:w="85" w:type="dxa"/>
              <w:right w:w="85" w:type="dxa"/>
            </w:tcMar>
          </w:tcPr>
          <w:p w:rsidR="000865A6" w:rsidRPr="00F7300A" w:rsidRDefault="000865A6" w:rsidP="000865A6">
            <w:pPr>
              <w:rPr>
                <w:sz w:val="20"/>
              </w:rPr>
            </w:pPr>
            <w:r w:rsidRPr="00F7300A">
              <w:rPr>
                <w:sz w:val="20"/>
              </w:rPr>
              <w:t>Electronic or other method as agreed.</w:t>
            </w:r>
          </w:p>
        </w:tc>
      </w:tr>
      <w:tr w:rsidR="000865A6" w:rsidRPr="00F7300A">
        <w:trPr>
          <w:cantSplit/>
        </w:trPr>
        <w:tc>
          <w:tcPr>
            <w:tcW w:w="0" w:type="auto"/>
            <w:tcBorders>
              <w:bottom w:val="nil"/>
            </w:tcBorders>
            <w:tcMar>
              <w:top w:w="85" w:type="dxa"/>
              <w:left w:w="85" w:type="dxa"/>
              <w:bottom w:w="85" w:type="dxa"/>
              <w:right w:w="85" w:type="dxa"/>
            </w:tcMar>
          </w:tcPr>
          <w:p w:rsidR="000865A6" w:rsidRPr="00F7300A" w:rsidRDefault="000865A6">
            <w:pPr>
              <w:suppressAutoHyphens/>
              <w:rPr>
                <w:sz w:val="20"/>
              </w:rPr>
            </w:pPr>
            <w:bookmarkStart w:id="266" w:name="OLE_LINK16"/>
            <w:r w:rsidRPr="00F7300A">
              <w:rPr>
                <w:sz w:val="20"/>
              </w:rPr>
              <w:t>3.3.</w:t>
            </w:r>
            <w:bookmarkEnd w:id="266"/>
            <w:r w:rsidR="00703355">
              <w:rPr>
                <w:sz w:val="20"/>
              </w:rPr>
              <w:t>18</w:t>
            </w:r>
          </w:p>
        </w:tc>
        <w:tc>
          <w:tcPr>
            <w:tcW w:w="0" w:type="auto"/>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By T-3 WD.</w:t>
            </w:r>
          </w:p>
        </w:tc>
        <w:tc>
          <w:tcPr>
            <w:tcW w:w="3969" w:type="dxa"/>
            <w:tcBorders>
              <w:bottom w:val="nil"/>
            </w:tcBorders>
            <w:tcMar>
              <w:top w:w="85" w:type="dxa"/>
              <w:left w:w="85" w:type="dxa"/>
              <w:bottom w:w="85" w:type="dxa"/>
              <w:right w:w="85" w:type="dxa"/>
            </w:tcMar>
          </w:tcPr>
          <w:p w:rsidR="000865A6" w:rsidRPr="00F7300A" w:rsidRDefault="000865A6" w:rsidP="000865A6">
            <w:pPr>
              <w:suppressAutoHyphens/>
              <w:ind w:right="-18"/>
              <w:rPr>
                <w:sz w:val="20"/>
              </w:rPr>
            </w:pPr>
            <w:r w:rsidRPr="00F7300A">
              <w:rPr>
                <w:sz w:val="20"/>
              </w:rPr>
              <w:t>Send remaining Timetabled Reconciliation Volume Allocation Run Reports to the LDSO, Suppliers and BSCCo.</w:t>
            </w:r>
          </w:p>
        </w:tc>
        <w:tc>
          <w:tcPr>
            <w:tcW w:w="1247" w:type="dxa"/>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rsidR="000865A6" w:rsidRPr="00F7300A" w:rsidRDefault="009662D1" w:rsidP="000865A6">
            <w:pPr>
              <w:rPr>
                <w:sz w:val="20"/>
              </w:rPr>
            </w:pPr>
            <w:r>
              <w:rPr>
                <w:sz w:val="20"/>
              </w:rPr>
              <w:t xml:space="preserve">D0030 </w:t>
            </w:r>
            <w:r w:rsidR="000865A6" w:rsidRPr="00F7300A">
              <w:rPr>
                <w:sz w:val="20"/>
              </w:rPr>
              <w:t>Non Half Hourly DUoS Report.</w:t>
            </w:r>
            <w:r w:rsidR="000865A6" w:rsidRPr="00F7300A">
              <w:rPr>
                <w:sz w:val="20"/>
              </w:rPr>
              <w:fldChar w:fldCharType="begin"/>
            </w:r>
            <w:r w:rsidR="000865A6" w:rsidRPr="00F7300A">
              <w:rPr>
                <w:sz w:val="20"/>
              </w:rPr>
              <w:instrText xml:space="preserve"> NOTEREF _Ref259458749 \f \h  \* MERGEFORMAT </w:instrText>
            </w:r>
            <w:r w:rsidR="000865A6" w:rsidRPr="00F7300A">
              <w:rPr>
                <w:sz w:val="20"/>
              </w:rPr>
            </w:r>
            <w:r w:rsidR="000865A6" w:rsidRPr="00F7300A">
              <w:rPr>
                <w:sz w:val="20"/>
              </w:rPr>
              <w:fldChar w:fldCharType="separate"/>
            </w:r>
            <w:r w:rsidR="004C31DE" w:rsidRPr="004C31DE">
              <w:rPr>
                <w:rStyle w:val="FootnoteReference"/>
              </w:rPr>
              <w:t>17</w:t>
            </w:r>
            <w:r w:rsidR="000865A6" w:rsidRPr="00F7300A">
              <w:rPr>
                <w:sz w:val="20"/>
              </w:rPr>
              <w:fldChar w:fldCharType="end"/>
            </w:r>
            <w:r w:rsidR="000865A6" w:rsidRPr="00A77210">
              <w:rPr>
                <w:sz w:val="20"/>
                <w:vertAlign w:val="superscript"/>
              </w:rPr>
              <w:t>,</w:t>
            </w:r>
            <w:r w:rsidR="000865A6" w:rsidRPr="00F7300A">
              <w:rPr>
                <w:sz w:val="20"/>
                <w:vertAlign w:val="superscript"/>
              </w:rPr>
              <w:fldChar w:fldCharType="begin"/>
            </w:r>
            <w:r w:rsidR="000865A6" w:rsidRPr="00F7300A">
              <w:rPr>
                <w:sz w:val="20"/>
                <w:vertAlign w:val="superscript"/>
              </w:rPr>
              <w:instrText xml:space="preserve"> NOTEREF _Ref420661241 \f \h  \* MERGEFORMAT </w:instrText>
            </w:r>
            <w:r w:rsidR="000865A6" w:rsidRPr="00F7300A">
              <w:rPr>
                <w:sz w:val="20"/>
                <w:vertAlign w:val="superscript"/>
              </w:rPr>
            </w:r>
            <w:r w:rsidR="000865A6" w:rsidRPr="00F7300A">
              <w:rPr>
                <w:sz w:val="20"/>
                <w:vertAlign w:val="superscript"/>
              </w:rPr>
              <w:fldChar w:fldCharType="separate"/>
            </w:r>
            <w:r w:rsidR="004C31DE" w:rsidRPr="004C31DE">
              <w:rPr>
                <w:rStyle w:val="FootnoteReference"/>
              </w:rPr>
              <w:t>18</w:t>
            </w:r>
            <w:r w:rsidR="000865A6" w:rsidRPr="00F7300A">
              <w:rPr>
                <w:sz w:val="20"/>
                <w:vertAlign w:val="superscript"/>
              </w:rPr>
              <w:fldChar w:fldCharType="end"/>
            </w:r>
          </w:p>
        </w:tc>
        <w:tc>
          <w:tcPr>
            <w:tcW w:w="0" w:type="auto"/>
            <w:tcBorders>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Electronic or other method as agreed.</w:t>
            </w:r>
          </w:p>
        </w:tc>
      </w:tr>
      <w:tr w:rsidR="000865A6" w:rsidRPr="00F7300A" w:rsidTr="000E2EA8">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c>
          <w:tcPr>
            <w:tcW w:w="3969" w:type="dxa"/>
            <w:tcBorders>
              <w:top w:val="nil"/>
              <w:bottom w:val="nil"/>
            </w:tcBorders>
            <w:tcMar>
              <w:top w:w="85" w:type="dxa"/>
              <w:left w:w="85" w:type="dxa"/>
              <w:bottom w:w="85" w:type="dxa"/>
              <w:right w:w="85" w:type="dxa"/>
            </w:tcMar>
          </w:tcPr>
          <w:p w:rsidR="000865A6" w:rsidRPr="00F7300A" w:rsidRDefault="000865A6" w:rsidP="000865A6">
            <w:pPr>
              <w:suppressAutoHyphens/>
              <w:ind w:right="-18"/>
              <w:rPr>
                <w:sz w:val="20"/>
              </w:rPr>
            </w:pPr>
          </w:p>
        </w:tc>
        <w:tc>
          <w:tcPr>
            <w:tcW w:w="1247" w:type="dxa"/>
            <w:tcBorders>
              <w:top w:val="nil"/>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rsidR="000865A6" w:rsidRPr="00F7300A" w:rsidRDefault="009662D1" w:rsidP="000865A6">
            <w:pPr>
              <w:rPr>
                <w:sz w:val="20"/>
              </w:rPr>
            </w:pPr>
            <w:r>
              <w:rPr>
                <w:sz w:val="20"/>
              </w:rPr>
              <w:t xml:space="preserve">D0314 </w:t>
            </w:r>
            <w:r w:rsidR="000865A6" w:rsidRPr="00F7300A">
              <w:rPr>
                <w:sz w:val="20"/>
              </w:rPr>
              <w:t>Non Half Hourly Embedded Network DUoS Report</w:t>
            </w:r>
            <w:r w:rsidR="000865A6" w:rsidRPr="00F7300A">
              <w:rPr>
                <w:sz w:val="20"/>
                <w:vertAlign w:val="superscript"/>
              </w:rPr>
              <w:t>.</w:t>
            </w:r>
            <w:r w:rsidR="000865A6" w:rsidRPr="00F7300A">
              <w:rPr>
                <w:sz w:val="20"/>
                <w:vertAlign w:val="superscript"/>
              </w:rPr>
              <w:fldChar w:fldCharType="begin"/>
            </w:r>
            <w:r w:rsidR="000865A6" w:rsidRPr="00F7300A">
              <w:rPr>
                <w:sz w:val="20"/>
                <w:vertAlign w:val="superscript"/>
              </w:rPr>
              <w:instrText xml:space="preserve"> NOTEREF _Ref420661241 \f \h  \* MERGEFORMAT </w:instrText>
            </w:r>
            <w:r w:rsidR="000865A6" w:rsidRPr="00F7300A">
              <w:rPr>
                <w:sz w:val="20"/>
                <w:vertAlign w:val="superscript"/>
              </w:rPr>
            </w:r>
            <w:r w:rsidR="000865A6" w:rsidRPr="00F7300A">
              <w:rPr>
                <w:sz w:val="20"/>
                <w:vertAlign w:val="superscript"/>
              </w:rPr>
              <w:fldChar w:fldCharType="separate"/>
            </w:r>
            <w:r w:rsidR="004C31DE" w:rsidRPr="004C31DE">
              <w:rPr>
                <w:rStyle w:val="FootnoteReference"/>
              </w:rPr>
              <w:t>18</w:t>
            </w:r>
            <w:r w:rsidR="000865A6" w:rsidRPr="00F7300A">
              <w:rPr>
                <w:sz w:val="20"/>
                <w:vertAlign w:val="superscript"/>
              </w:rPr>
              <w:fldChar w:fldCharType="end"/>
            </w:r>
          </w:p>
        </w:tc>
        <w:tc>
          <w:tcPr>
            <w:tcW w:w="0" w:type="auto"/>
            <w:tcBorders>
              <w:top w:val="nil"/>
              <w:bottom w:val="nil"/>
            </w:tcBorders>
            <w:tcMar>
              <w:top w:w="85" w:type="dxa"/>
              <w:left w:w="85" w:type="dxa"/>
              <w:bottom w:w="85" w:type="dxa"/>
              <w:right w:w="85" w:type="dxa"/>
            </w:tcMar>
          </w:tcPr>
          <w:p w:rsidR="000865A6" w:rsidRPr="00F7300A" w:rsidRDefault="000865A6" w:rsidP="000865A6">
            <w:pPr>
              <w:suppressAutoHyphens/>
              <w:rPr>
                <w:sz w:val="20"/>
              </w:rPr>
            </w:pPr>
          </w:p>
        </w:tc>
      </w:tr>
      <w:tr w:rsidR="000865A6" w:rsidRPr="00F7300A" w:rsidTr="000E2EA8">
        <w:trPr>
          <w:cantSplit/>
        </w:trPr>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3969" w:type="dxa"/>
            <w:tcBorders>
              <w:top w:val="nil"/>
              <w:bottom w:val="single" w:sz="4" w:space="0" w:color="auto"/>
            </w:tcBorders>
            <w:tcMar>
              <w:top w:w="85" w:type="dxa"/>
              <w:left w:w="85" w:type="dxa"/>
              <w:bottom w:w="85" w:type="dxa"/>
              <w:right w:w="85" w:type="dxa"/>
            </w:tcMar>
          </w:tcPr>
          <w:p w:rsidR="000865A6" w:rsidRPr="00F7300A" w:rsidRDefault="000865A6" w:rsidP="000865A6">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rsidR="000865A6" w:rsidRPr="00F7300A" w:rsidRDefault="009662D1" w:rsidP="000865A6">
            <w:pPr>
              <w:suppressAutoHyphens/>
              <w:spacing w:after="60"/>
              <w:rPr>
                <w:sz w:val="20"/>
              </w:rPr>
            </w:pPr>
            <w:r>
              <w:rPr>
                <w:sz w:val="20"/>
              </w:rPr>
              <w:t xml:space="preserve">D0030 </w:t>
            </w:r>
            <w:r w:rsidR="000865A6" w:rsidRPr="00F7300A">
              <w:rPr>
                <w:sz w:val="20"/>
              </w:rPr>
              <w:t>Non Half Hourly DUoS Report.</w:t>
            </w:r>
            <w:r w:rsidR="000865A6" w:rsidRPr="00F7300A">
              <w:rPr>
                <w:sz w:val="20"/>
              </w:rPr>
              <w:fldChar w:fldCharType="begin"/>
            </w:r>
            <w:r w:rsidR="000865A6" w:rsidRPr="00F7300A">
              <w:rPr>
                <w:sz w:val="20"/>
              </w:rPr>
              <w:instrText xml:space="preserve"> NOTEREF _Ref420661241 \f \h  \* MERGEFORMAT </w:instrText>
            </w:r>
            <w:r w:rsidR="000865A6" w:rsidRPr="00F7300A">
              <w:rPr>
                <w:sz w:val="20"/>
              </w:rPr>
            </w:r>
            <w:r w:rsidR="000865A6" w:rsidRPr="00F7300A">
              <w:rPr>
                <w:sz w:val="20"/>
              </w:rPr>
              <w:fldChar w:fldCharType="separate"/>
            </w:r>
            <w:r w:rsidR="004C31DE" w:rsidRPr="004C31DE">
              <w:rPr>
                <w:rStyle w:val="FootnoteReference"/>
              </w:rPr>
              <w:t>18</w:t>
            </w:r>
            <w:r w:rsidR="000865A6" w:rsidRPr="00F7300A">
              <w:rPr>
                <w:sz w:val="20"/>
              </w:rPr>
              <w:fldChar w:fldCharType="end"/>
            </w:r>
          </w:p>
          <w:p w:rsidR="000865A6" w:rsidRPr="00F7300A" w:rsidRDefault="009662D1" w:rsidP="000865A6">
            <w:pPr>
              <w:suppressAutoHyphens/>
              <w:spacing w:after="60"/>
              <w:rPr>
                <w:sz w:val="20"/>
              </w:rPr>
            </w:pPr>
            <w:r>
              <w:rPr>
                <w:sz w:val="20"/>
              </w:rPr>
              <w:t xml:space="preserve">D0043 </w:t>
            </w:r>
            <w:r w:rsidR="000865A6" w:rsidRPr="00F7300A">
              <w:rPr>
                <w:sz w:val="20"/>
              </w:rPr>
              <w:t>Supplier Deemed Take Report.</w:t>
            </w:r>
          </w:p>
          <w:p w:rsidR="000865A6" w:rsidRPr="00F7300A" w:rsidRDefault="009662D1" w:rsidP="000865A6">
            <w:pPr>
              <w:suppressAutoHyphens/>
              <w:spacing w:after="60"/>
              <w:rPr>
                <w:sz w:val="20"/>
              </w:rPr>
            </w:pPr>
            <w:r>
              <w:rPr>
                <w:sz w:val="20"/>
              </w:rPr>
              <w:t xml:space="preserve">D0079 </w:t>
            </w:r>
            <w:r w:rsidR="000865A6" w:rsidRPr="00F7300A">
              <w:rPr>
                <w:sz w:val="20"/>
              </w:rPr>
              <w:t>Supplier Purchase Report.</w:t>
            </w:r>
          </w:p>
          <w:p w:rsidR="000865A6" w:rsidRPr="00F7300A" w:rsidRDefault="009662D1" w:rsidP="000865A6">
            <w:pPr>
              <w:suppressAutoHyphens/>
              <w:spacing w:after="60"/>
              <w:rPr>
                <w:sz w:val="20"/>
              </w:rPr>
            </w:pPr>
            <w:r>
              <w:rPr>
                <w:sz w:val="20"/>
              </w:rPr>
              <w:t xml:space="preserve">D0081 </w:t>
            </w:r>
            <w:r w:rsidR="000865A6" w:rsidRPr="00F7300A">
              <w:rPr>
                <w:sz w:val="20"/>
              </w:rPr>
              <w:t>Supplier Half Hourly Demand Report.</w:t>
            </w:r>
          </w:p>
          <w:p w:rsidR="000865A6" w:rsidRPr="00F7300A" w:rsidRDefault="009662D1" w:rsidP="000865A6">
            <w:pPr>
              <w:suppressAutoHyphens/>
              <w:spacing w:after="60"/>
              <w:rPr>
                <w:sz w:val="20"/>
              </w:rPr>
            </w:pPr>
            <w:r>
              <w:rPr>
                <w:sz w:val="20"/>
              </w:rPr>
              <w:t xml:space="preserve">D0082 </w:t>
            </w:r>
            <w:r w:rsidR="000865A6" w:rsidRPr="00F7300A">
              <w:rPr>
                <w:sz w:val="20"/>
              </w:rPr>
              <w:t>Supplier – Supplier Purchase Matrix Report.</w:t>
            </w:r>
          </w:p>
          <w:p w:rsidR="000865A6" w:rsidRPr="00F7300A" w:rsidRDefault="000865A6" w:rsidP="000865A6">
            <w:pPr>
              <w:suppressAutoHyphens/>
              <w:spacing w:after="60"/>
              <w:rPr>
                <w:sz w:val="20"/>
              </w:rPr>
            </w:pPr>
            <w:r w:rsidRPr="00F7300A">
              <w:rPr>
                <w:sz w:val="20"/>
              </w:rPr>
              <w:t>D0266 Supplier Settlement Header Report.</w:t>
            </w:r>
          </w:p>
          <w:p w:rsidR="000865A6" w:rsidRPr="00F7300A" w:rsidRDefault="009662D1" w:rsidP="000865A6">
            <w:pPr>
              <w:pStyle w:val="BodyText3"/>
              <w:suppressAutoHyphens/>
              <w:spacing w:after="60"/>
            </w:pPr>
            <w:r>
              <w:t xml:space="preserve">D0276 </w:t>
            </w:r>
            <w:r w:rsidR="000865A6" w:rsidRPr="00F7300A">
              <w:t>GSP Group Consumption Totals Report.</w:t>
            </w:r>
          </w:p>
          <w:p w:rsidR="000865A6" w:rsidRPr="00F7300A" w:rsidRDefault="009662D1" w:rsidP="000865A6">
            <w:pPr>
              <w:spacing w:after="60"/>
              <w:rPr>
                <w:sz w:val="20"/>
              </w:rPr>
            </w:pPr>
            <w:r>
              <w:rPr>
                <w:sz w:val="20"/>
              </w:rPr>
              <w:t>D0296</w:t>
            </w:r>
            <w:r w:rsidR="000865A6" w:rsidRPr="00F7300A">
              <w:rPr>
                <w:sz w:val="20"/>
              </w:rPr>
              <w:t xml:space="preserve"> Supplier BM Unit Report</w:t>
            </w:r>
            <w:r w:rsidR="000865A6" w:rsidRPr="00F7300A">
              <w:rPr>
                <w:sz w:val="20"/>
              </w:rPr>
              <w:fldChar w:fldCharType="begin"/>
            </w:r>
            <w:r w:rsidR="000865A6" w:rsidRPr="00F7300A">
              <w:rPr>
                <w:sz w:val="20"/>
              </w:rPr>
              <w:instrText xml:space="preserve"> NOTEREF OLE_LINK11 \f \h  \* MERGEFORMAT </w:instrText>
            </w:r>
            <w:r w:rsidR="000865A6" w:rsidRPr="00F7300A">
              <w:rPr>
                <w:sz w:val="20"/>
              </w:rPr>
            </w:r>
            <w:r w:rsidR="000865A6" w:rsidRPr="00F7300A">
              <w:rPr>
                <w:sz w:val="20"/>
              </w:rPr>
              <w:fldChar w:fldCharType="separate"/>
            </w:r>
            <w:r w:rsidR="004C31DE" w:rsidRPr="004C31DE">
              <w:rPr>
                <w:rStyle w:val="FootnoteReference"/>
              </w:rPr>
              <w:t>19</w:t>
            </w:r>
            <w:r w:rsidR="000865A6" w:rsidRPr="00F7300A">
              <w:rPr>
                <w:sz w:val="20"/>
              </w:rPr>
              <w:fldChar w:fldCharType="end"/>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r>
      <w:tr w:rsidR="000865A6"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sidR="004C31DE">
              <w:rPr>
                <w:spacing w:val="0"/>
                <w:sz w:val="20"/>
                <w:vertAlign w:val="superscript"/>
              </w:rPr>
              <w:t>20</w:t>
            </w:r>
            <w:r w:rsidRPr="00F7300A">
              <w:rPr>
                <w:spacing w:val="0"/>
                <w:sz w:val="20"/>
                <w:vertAlign w:val="superscript"/>
              </w:rPr>
              <w:fldChar w:fldCharType="end"/>
            </w:r>
          </w:p>
          <w:p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r>
      <w:tr w:rsidR="000865A6"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suppressAutoHyphens/>
              <w:rPr>
                <w:sz w:val="20"/>
              </w:rPr>
            </w:pPr>
            <w:r w:rsidRPr="00F7300A">
              <w:rPr>
                <w:sz w:val="20"/>
              </w:rPr>
              <w:t>3.3.</w:t>
            </w:r>
            <w:r w:rsidR="00703355">
              <w:rPr>
                <w:sz w:val="20"/>
              </w:rPr>
              <w:t>19</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suppressAutoHyphens/>
              <w:rPr>
                <w:sz w:val="20"/>
              </w:rPr>
            </w:pPr>
            <w:r w:rsidRPr="00F7300A">
              <w:rPr>
                <w:sz w:val="20"/>
              </w:rPr>
              <w:t>Following 3.3.</w:t>
            </w:r>
            <w:r w:rsidR="00703355">
              <w:rPr>
                <w:sz w:val="20"/>
              </w:rPr>
              <w:t>18</w:t>
            </w:r>
          </w:p>
        </w:tc>
        <w:tc>
          <w:tcPr>
            <w:tcW w:w="3969"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ind w:right="-18"/>
              <w:rPr>
                <w:sz w:val="20"/>
              </w:rPr>
            </w:pPr>
            <w:r w:rsidRPr="00F7300A">
              <w:rPr>
                <w:sz w:val="20"/>
              </w:rPr>
              <w:t>Publish BSCCo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r w:rsidRPr="00F7300A">
              <w:rPr>
                <w:sz w:val="20"/>
              </w:rPr>
              <w:t>BSC Website.</w:t>
            </w:r>
          </w:p>
        </w:tc>
      </w:tr>
      <w:tr w:rsidR="000865A6"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suppressAutoHyphens/>
              <w:rPr>
                <w:sz w:val="20"/>
              </w:rPr>
            </w:pPr>
            <w:r w:rsidRPr="00F7300A">
              <w:rPr>
                <w:sz w:val="20"/>
              </w:rPr>
              <w:t>3.3.</w:t>
            </w:r>
            <w:r w:rsidR="00703355">
              <w:rPr>
                <w:sz w:val="20"/>
              </w:rPr>
              <w:t>20</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suppressAutoHyphens/>
              <w:rPr>
                <w:sz w:val="20"/>
              </w:rPr>
            </w:pPr>
          </w:p>
        </w:tc>
      </w:tr>
    </w:tbl>
    <w:p w:rsidR="00646EB4" w:rsidRPr="00F7300A" w:rsidRDefault="00646EB4">
      <w:pPr>
        <w:suppressAutoHyphens/>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67" w:name="_Toc116101101"/>
      <w:bookmarkStart w:id="268" w:name="_Toc401559635"/>
      <w:bookmarkStart w:id="269" w:name="_Toc423333910"/>
      <w:bookmarkStart w:id="270" w:name="_Toc447202017"/>
      <w:bookmarkStart w:id="271" w:name="_Toc487703238"/>
      <w:bookmarkStart w:id="272" w:name="_Toc534619367"/>
      <w:bookmarkStart w:id="273" w:name="_Toc534620199"/>
      <w:bookmarkStart w:id="274" w:name="_Toc4220887"/>
      <w:bookmarkStart w:id="275" w:name="_Toc66089632"/>
      <w:r w:rsidRPr="00F7300A">
        <w:lastRenderedPageBreak/>
        <w:t>3.4</w:t>
      </w:r>
      <w:r w:rsidRPr="00F7300A">
        <w:tab/>
        <w:t>Annual Profile Data</w:t>
      </w:r>
      <w:bookmarkEnd w:id="267"/>
      <w:bookmarkEnd w:id="268"/>
      <w:bookmarkEnd w:id="269"/>
      <w:bookmarkEnd w:id="270"/>
      <w:bookmarkEnd w:id="271"/>
      <w:bookmarkEnd w:id="272"/>
      <w:bookmarkEnd w:id="273"/>
      <w:bookmarkEnd w:id="274"/>
      <w:bookmarkEnd w:id="27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72"/>
        <w:gridCol w:w="1094"/>
        <w:gridCol w:w="1094"/>
        <w:gridCol w:w="3728"/>
        <w:gridCol w:w="2058"/>
      </w:tblGrid>
      <w:tr w:rsidR="00646EB4" w:rsidRPr="00F7300A">
        <w:trPr>
          <w:cantSplit/>
          <w:tblHeader/>
        </w:trPr>
        <w:tc>
          <w:tcPr>
            <w:tcW w:w="794" w:type="dxa"/>
          </w:tcPr>
          <w:p w:rsidR="00646EB4" w:rsidRPr="00F7300A" w:rsidRDefault="007A43C6">
            <w:pPr>
              <w:suppressAutoHyphens/>
              <w:rPr>
                <w:b/>
                <w:sz w:val="20"/>
              </w:rPr>
            </w:pPr>
            <w:r w:rsidRPr="00F7300A">
              <w:rPr>
                <w:b/>
                <w:sz w:val="20"/>
              </w:rPr>
              <w:t>REF</w:t>
            </w:r>
          </w:p>
        </w:tc>
        <w:tc>
          <w:tcPr>
            <w:tcW w:w="2328" w:type="dxa"/>
          </w:tcPr>
          <w:p w:rsidR="00646EB4" w:rsidRPr="00F7300A" w:rsidRDefault="007A43C6">
            <w:pPr>
              <w:suppressAutoHyphens/>
              <w:rPr>
                <w:b/>
                <w:sz w:val="20"/>
              </w:rPr>
            </w:pPr>
            <w:r w:rsidRPr="00F7300A">
              <w:rPr>
                <w:b/>
                <w:sz w:val="20"/>
              </w:rPr>
              <w:t>WHEN</w:t>
            </w:r>
          </w:p>
        </w:tc>
        <w:tc>
          <w:tcPr>
            <w:tcW w:w="0" w:type="auto"/>
          </w:tcPr>
          <w:p w:rsidR="00646EB4" w:rsidRPr="00F7300A" w:rsidRDefault="007A43C6">
            <w:pPr>
              <w:suppressAutoHyphens/>
              <w:rPr>
                <w:b/>
                <w:sz w:val="20"/>
              </w:rPr>
            </w:pPr>
            <w:r w:rsidRPr="00F7300A">
              <w:rPr>
                <w:b/>
                <w:sz w:val="20"/>
              </w:rPr>
              <w:t>ACTION</w:t>
            </w:r>
          </w:p>
        </w:tc>
        <w:tc>
          <w:tcPr>
            <w:tcW w:w="0" w:type="auto"/>
          </w:tcPr>
          <w:p w:rsidR="00646EB4" w:rsidRPr="00F7300A" w:rsidRDefault="007A43C6">
            <w:pPr>
              <w:suppressAutoHyphens/>
              <w:rPr>
                <w:b/>
                <w:sz w:val="20"/>
              </w:rPr>
            </w:pPr>
            <w:r w:rsidRPr="00F7300A">
              <w:rPr>
                <w:b/>
                <w:sz w:val="20"/>
              </w:rPr>
              <w:t>FROM</w:t>
            </w:r>
          </w:p>
        </w:tc>
        <w:tc>
          <w:tcPr>
            <w:tcW w:w="0" w:type="auto"/>
          </w:tcPr>
          <w:p w:rsidR="00646EB4" w:rsidRPr="00F7300A" w:rsidRDefault="007A43C6">
            <w:pPr>
              <w:suppressAutoHyphens/>
              <w:rPr>
                <w:b/>
                <w:sz w:val="20"/>
              </w:rPr>
            </w:pPr>
            <w:r w:rsidRPr="00F7300A">
              <w:rPr>
                <w:b/>
                <w:sz w:val="20"/>
              </w:rPr>
              <w:t xml:space="preserve">TO </w:t>
            </w:r>
          </w:p>
        </w:tc>
        <w:tc>
          <w:tcPr>
            <w:tcW w:w="0" w:type="auto"/>
          </w:tcPr>
          <w:p w:rsidR="00646EB4" w:rsidRPr="00F7300A" w:rsidRDefault="007A43C6">
            <w:pPr>
              <w:suppressAutoHyphens/>
              <w:rPr>
                <w:b/>
                <w:sz w:val="20"/>
              </w:rPr>
            </w:pPr>
            <w:r w:rsidRPr="00F7300A">
              <w:rPr>
                <w:b/>
                <w:sz w:val="20"/>
              </w:rPr>
              <w:t>INFORMATION REQUIRED</w:t>
            </w:r>
          </w:p>
        </w:tc>
        <w:tc>
          <w:tcPr>
            <w:tcW w:w="0" w:type="auto"/>
          </w:tcPr>
          <w:p w:rsidR="00646EB4" w:rsidRPr="00F7300A" w:rsidRDefault="007A43C6">
            <w:pPr>
              <w:suppressAutoHyphens/>
              <w:rPr>
                <w:b/>
                <w:sz w:val="20"/>
              </w:rPr>
            </w:pPr>
            <w:r w:rsidRPr="00F7300A">
              <w:rPr>
                <w:b/>
                <w:sz w:val="20"/>
              </w:rPr>
              <w:t>METHOD</w:t>
            </w:r>
          </w:p>
        </w:tc>
      </w:tr>
      <w:tr w:rsidR="00646EB4" w:rsidRPr="00F7300A">
        <w:trPr>
          <w:cantSplit/>
          <w:trHeight w:val="765"/>
        </w:trPr>
        <w:tc>
          <w:tcPr>
            <w:tcW w:w="794" w:type="dxa"/>
          </w:tcPr>
          <w:p w:rsidR="00646EB4" w:rsidRPr="00F7300A" w:rsidRDefault="007A43C6">
            <w:pPr>
              <w:suppressAutoHyphens/>
              <w:rPr>
                <w:sz w:val="20"/>
              </w:rPr>
            </w:pPr>
            <w:r w:rsidRPr="00F7300A">
              <w:rPr>
                <w:sz w:val="20"/>
              </w:rPr>
              <w:t>3.4.1</w:t>
            </w:r>
          </w:p>
        </w:tc>
        <w:tc>
          <w:tcPr>
            <w:tcW w:w="2328" w:type="dxa"/>
          </w:tcPr>
          <w:p w:rsidR="00646EB4" w:rsidRPr="00F7300A" w:rsidRDefault="007A43C6">
            <w:pPr>
              <w:suppressAutoHyphens/>
              <w:rPr>
                <w:sz w:val="20"/>
              </w:rPr>
            </w:pPr>
            <w:r w:rsidRPr="00F7300A">
              <w:rPr>
                <w:sz w:val="20"/>
              </w:rPr>
              <w:t>At any time.</w:t>
            </w:r>
          </w:p>
        </w:tc>
        <w:tc>
          <w:tcPr>
            <w:tcW w:w="0" w:type="auto"/>
          </w:tcPr>
          <w:p w:rsidR="00646EB4" w:rsidRPr="00F7300A" w:rsidRDefault="007A43C6">
            <w:pPr>
              <w:suppressAutoHyphens/>
              <w:rPr>
                <w:sz w:val="20"/>
              </w:rPr>
            </w:pPr>
            <w:r w:rsidRPr="00F7300A">
              <w:rPr>
                <w:sz w:val="20"/>
              </w:rPr>
              <w:t>Request receipt of the latest Annual Profile Data Set.</w:t>
            </w:r>
          </w:p>
        </w:tc>
        <w:tc>
          <w:tcPr>
            <w:tcW w:w="0" w:type="auto"/>
          </w:tcPr>
          <w:p w:rsidR="00646EB4" w:rsidRPr="00F7300A" w:rsidRDefault="007A43C6">
            <w:pPr>
              <w:suppressAutoHyphens/>
              <w:spacing w:after="120"/>
              <w:rPr>
                <w:sz w:val="20"/>
              </w:rPr>
            </w:pPr>
            <w:r w:rsidRPr="00F7300A">
              <w:rPr>
                <w:sz w:val="20"/>
              </w:rPr>
              <w:t>BSC Party.</w:t>
            </w:r>
          </w:p>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Contact details of party.</w:t>
            </w:r>
          </w:p>
        </w:tc>
        <w:tc>
          <w:tcPr>
            <w:tcW w:w="0" w:type="auto"/>
          </w:tcPr>
          <w:p w:rsidR="00646EB4" w:rsidRPr="00F7300A" w:rsidRDefault="007A43C6">
            <w:pPr>
              <w:suppressAutoHyphens/>
              <w:rPr>
                <w:sz w:val="20"/>
                <w:lang w:val="pt-BR"/>
              </w:rPr>
            </w:pPr>
            <w:r w:rsidRPr="00F7300A">
              <w:rPr>
                <w:sz w:val="20"/>
                <w:lang w:val="pt-BR"/>
              </w:rPr>
              <w:t>Manual Process (via BSC Service Desk).</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BSC Parties</w:t>
            </w:r>
          </w:p>
        </w:tc>
      </w:tr>
      <w:tr w:rsidR="00646EB4" w:rsidRPr="00F7300A">
        <w:trPr>
          <w:cantSplit/>
          <w:trHeight w:val="759"/>
        </w:trPr>
        <w:tc>
          <w:tcPr>
            <w:tcW w:w="794" w:type="dxa"/>
          </w:tcPr>
          <w:p w:rsidR="00646EB4" w:rsidRPr="00F7300A" w:rsidRDefault="007A43C6">
            <w:pPr>
              <w:suppressAutoHyphens/>
              <w:rPr>
                <w:sz w:val="20"/>
              </w:rPr>
            </w:pPr>
            <w:r w:rsidRPr="00F7300A">
              <w:rPr>
                <w:sz w:val="20"/>
              </w:rPr>
              <w:t>3.4.2</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forward to the SVAA.</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3.4.3</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non-BSC parties</w:t>
            </w:r>
          </w:p>
        </w:tc>
      </w:tr>
      <w:tr w:rsidR="00646EB4" w:rsidRPr="00F7300A">
        <w:trPr>
          <w:cantSplit/>
        </w:trPr>
        <w:tc>
          <w:tcPr>
            <w:tcW w:w="794" w:type="dxa"/>
          </w:tcPr>
          <w:p w:rsidR="00646EB4" w:rsidRPr="00F7300A" w:rsidRDefault="007A43C6">
            <w:pPr>
              <w:suppressAutoHyphens/>
              <w:rPr>
                <w:sz w:val="20"/>
              </w:rPr>
            </w:pPr>
            <w:r w:rsidRPr="00F7300A">
              <w:rPr>
                <w:sz w:val="20"/>
              </w:rPr>
              <w:t>3.4.4</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issue invoice to 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Contract and Invoice for provision of Annual Profile Data to non-BSC party.</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3.4.5</w:t>
            </w:r>
          </w:p>
        </w:tc>
        <w:tc>
          <w:tcPr>
            <w:tcW w:w="2328" w:type="dxa"/>
          </w:tcPr>
          <w:p w:rsidR="00646EB4" w:rsidRPr="00F7300A" w:rsidRDefault="007A43C6">
            <w:pPr>
              <w:suppressAutoHyphens/>
              <w:rPr>
                <w:sz w:val="20"/>
              </w:rPr>
            </w:pPr>
            <w:r w:rsidRPr="00F7300A">
              <w:rPr>
                <w:sz w:val="20"/>
              </w:rPr>
              <w:t>Upon receipt of 3.4.4.</w:t>
            </w:r>
          </w:p>
        </w:tc>
        <w:tc>
          <w:tcPr>
            <w:tcW w:w="0" w:type="auto"/>
          </w:tcPr>
          <w:p w:rsidR="00646EB4" w:rsidRPr="00F7300A" w:rsidRDefault="007A43C6">
            <w:pPr>
              <w:suppressAutoHyphens/>
              <w:rPr>
                <w:sz w:val="20"/>
              </w:rPr>
            </w:pPr>
            <w:r w:rsidRPr="00F7300A">
              <w:rPr>
                <w:sz w:val="20"/>
              </w:rPr>
              <w:t>Sign appropriate documents and provide payment by cheque.</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Contract signed by non-BSC party and cheque to the amount required by invoice.</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3.4.6</w:t>
            </w:r>
          </w:p>
        </w:tc>
        <w:tc>
          <w:tcPr>
            <w:tcW w:w="2328" w:type="dxa"/>
          </w:tcPr>
          <w:p w:rsidR="00646EB4" w:rsidRPr="00F7300A" w:rsidRDefault="007A43C6">
            <w:pPr>
              <w:suppressAutoHyphens/>
              <w:rPr>
                <w:sz w:val="20"/>
              </w:rPr>
            </w:pPr>
            <w:r w:rsidRPr="00F7300A">
              <w:rPr>
                <w:sz w:val="20"/>
              </w:rPr>
              <w:t>Upon receipt of payment and signed contract.</w:t>
            </w:r>
          </w:p>
        </w:tc>
        <w:tc>
          <w:tcPr>
            <w:tcW w:w="0" w:type="auto"/>
          </w:tcPr>
          <w:p w:rsidR="00646EB4" w:rsidRPr="00F7300A" w:rsidRDefault="007A43C6">
            <w:pPr>
              <w:suppressAutoHyphens/>
              <w:rPr>
                <w:sz w:val="20"/>
              </w:rPr>
            </w:pPr>
            <w:r w:rsidRPr="00F7300A">
              <w:rPr>
                <w:sz w:val="20"/>
              </w:rPr>
              <w:t>Validate documentation and forward request to the SVAA.</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non-BSC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 xml:space="preserve">3.4.7 </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bl>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76" w:name="_Toc431370246"/>
      <w:bookmarkStart w:id="277" w:name="_Toc116101102"/>
      <w:bookmarkStart w:id="278" w:name="_Toc401559636"/>
      <w:bookmarkStart w:id="279" w:name="_Toc423333911"/>
      <w:bookmarkStart w:id="280" w:name="_Toc447202018"/>
      <w:bookmarkStart w:id="281" w:name="_Toc487703239"/>
      <w:bookmarkStart w:id="282" w:name="_Toc534619368"/>
      <w:bookmarkStart w:id="283" w:name="_Toc534620200"/>
      <w:bookmarkStart w:id="284" w:name="_Toc4220888"/>
      <w:bookmarkStart w:id="285" w:name="_Toc66089633"/>
      <w:r w:rsidRPr="00F7300A">
        <w:rPr>
          <w:noProof/>
        </w:rPr>
        <w:lastRenderedPageBreak/>
        <w:t>3.5</w:t>
      </w:r>
      <w:r w:rsidRPr="00F7300A">
        <w:rPr>
          <w:noProof/>
        </w:rPr>
        <w:tab/>
        <w:t>This page has intentionally been left blank</w:t>
      </w:r>
      <w:bookmarkEnd w:id="276"/>
      <w:bookmarkEnd w:id="277"/>
      <w:bookmarkEnd w:id="278"/>
      <w:bookmarkEnd w:id="279"/>
      <w:bookmarkEnd w:id="280"/>
      <w:bookmarkEnd w:id="281"/>
      <w:bookmarkEnd w:id="282"/>
      <w:bookmarkEnd w:id="283"/>
      <w:bookmarkEnd w:id="284"/>
      <w:bookmarkEnd w:id="285"/>
    </w:p>
    <w:p w:rsidR="00646EB4" w:rsidRPr="00F7300A" w:rsidRDefault="00646EB4">
      <w:pPr>
        <w:spacing w:after="240"/>
      </w:pPr>
    </w:p>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286" w:name="_Toc425669457"/>
      <w:bookmarkStart w:id="287" w:name="_Toc431370247"/>
      <w:bookmarkStart w:id="288" w:name="_Toc116101103"/>
      <w:bookmarkStart w:id="289" w:name="_Toc401559637"/>
      <w:bookmarkStart w:id="290" w:name="_Toc423333912"/>
      <w:bookmarkStart w:id="291" w:name="_Toc447202019"/>
      <w:bookmarkStart w:id="292" w:name="_Toc487703240"/>
      <w:bookmarkStart w:id="293" w:name="_Toc534619369"/>
      <w:bookmarkStart w:id="294" w:name="_Toc534620201"/>
      <w:bookmarkStart w:id="295" w:name="_Toc4220889"/>
      <w:bookmarkStart w:id="296" w:name="_Toc66089634"/>
      <w:r w:rsidRPr="00F7300A">
        <w:lastRenderedPageBreak/>
        <w:t>3.6</w:t>
      </w:r>
      <w:r w:rsidRPr="00F7300A">
        <w:tab/>
        <w:t>Process Daily Profile Coefficients</w:t>
      </w:r>
      <w:bookmarkEnd w:id="286"/>
      <w:bookmarkEnd w:id="287"/>
      <w:bookmarkEnd w:id="288"/>
      <w:bookmarkEnd w:id="289"/>
      <w:bookmarkEnd w:id="290"/>
      <w:bookmarkEnd w:id="291"/>
      <w:bookmarkEnd w:id="292"/>
      <w:bookmarkEnd w:id="293"/>
      <w:bookmarkEnd w:id="294"/>
      <w:bookmarkEnd w:id="295"/>
      <w:bookmarkEnd w:id="29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27"/>
        <w:gridCol w:w="1281"/>
        <w:gridCol w:w="4324"/>
        <w:gridCol w:w="1173"/>
        <w:gridCol w:w="1218"/>
        <w:gridCol w:w="3865"/>
        <w:gridCol w:w="1380"/>
      </w:tblGrid>
      <w:tr w:rsidR="00646EB4" w:rsidRPr="00F7300A">
        <w:tc>
          <w:tcPr>
            <w:tcW w:w="327" w:type="pct"/>
          </w:tcPr>
          <w:p w:rsidR="00646EB4" w:rsidRPr="00F7300A" w:rsidRDefault="007A43C6">
            <w:pPr>
              <w:tabs>
                <w:tab w:val="left" w:pos="-720"/>
                <w:tab w:val="left" w:pos="0"/>
              </w:tabs>
              <w:suppressAutoHyphens/>
              <w:rPr>
                <w:b/>
                <w:sz w:val="20"/>
              </w:rPr>
            </w:pPr>
            <w:r w:rsidRPr="00F7300A">
              <w:rPr>
                <w:b/>
                <w:sz w:val="20"/>
              </w:rPr>
              <w:t>REF</w:t>
            </w:r>
          </w:p>
        </w:tc>
        <w:tc>
          <w:tcPr>
            <w:tcW w:w="452" w:type="pct"/>
          </w:tcPr>
          <w:p w:rsidR="00646EB4" w:rsidRPr="00F7300A" w:rsidRDefault="007A43C6">
            <w:pPr>
              <w:tabs>
                <w:tab w:val="left" w:pos="-720"/>
                <w:tab w:val="left" w:pos="0"/>
              </w:tabs>
              <w:suppressAutoHyphens/>
              <w:rPr>
                <w:b/>
                <w:sz w:val="20"/>
              </w:rPr>
            </w:pPr>
            <w:r w:rsidRPr="00F7300A">
              <w:rPr>
                <w:b/>
                <w:sz w:val="20"/>
              </w:rPr>
              <w:t>WHEN</w:t>
            </w:r>
          </w:p>
        </w:tc>
        <w:tc>
          <w:tcPr>
            <w:tcW w:w="1526" w:type="pct"/>
          </w:tcPr>
          <w:p w:rsidR="00646EB4" w:rsidRPr="00F7300A" w:rsidRDefault="007A43C6">
            <w:pPr>
              <w:tabs>
                <w:tab w:val="left" w:pos="-720"/>
                <w:tab w:val="left" w:pos="0"/>
              </w:tabs>
              <w:suppressAutoHyphens/>
              <w:rPr>
                <w:b/>
                <w:sz w:val="20"/>
              </w:rPr>
            </w:pPr>
            <w:r w:rsidRPr="00F7300A">
              <w:rPr>
                <w:b/>
                <w:sz w:val="20"/>
              </w:rPr>
              <w:t>ACTION</w:t>
            </w:r>
          </w:p>
        </w:tc>
        <w:tc>
          <w:tcPr>
            <w:tcW w:w="414" w:type="pct"/>
          </w:tcPr>
          <w:p w:rsidR="00646EB4" w:rsidRPr="00F7300A" w:rsidRDefault="007A43C6">
            <w:pPr>
              <w:tabs>
                <w:tab w:val="left" w:pos="-720"/>
                <w:tab w:val="left" w:pos="0"/>
              </w:tabs>
              <w:suppressAutoHyphens/>
              <w:rPr>
                <w:b/>
                <w:sz w:val="20"/>
              </w:rPr>
            </w:pPr>
            <w:r w:rsidRPr="00F7300A">
              <w:rPr>
                <w:b/>
                <w:sz w:val="20"/>
              </w:rPr>
              <w:t>FROM</w:t>
            </w:r>
          </w:p>
        </w:tc>
        <w:tc>
          <w:tcPr>
            <w:tcW w:w="430" w:type="pct"/>
          </w:tcPr>
          <w:p w:rsidR="00646EB4" w:rsidRPr="00F7300A" w:rsidRDefault="007A43C6">
            <w:pPr>
              <w:tabs>
                <w:tab w:val="left" w:pos="-720"/>
                <w:tab w:val="left" w:pos="0"/>
              </w:tabs>
              <w:suppressAutoHyphens/>
              <w:rPr>
                <w:b/>
                <w:sz w:val="20"/>
              </w:rPr>
            </w:pPr>
            <w:r w:rsidRPr="00F7300A">
              <w:rPr>
                <w:b/>
                <w:sz w:val="20"/>
              </w:rPr>
              <w:t>TO</w:t>
            </w:r>
          </w:p>
        </w:tc>
        <w:tc>
          <w:tcPr>
            <w:tcW w:w="1364" w:type="pct"/>
          </w:tcPr>
          <w:p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3.6.1</w:t>
            </w:r>
          </w:p>
        </w:tc>
        <w:tc>
          <w:tcPr>
            <w:tcW w:w="452" w:type="pct"/>
          </w:tcPr>
          <w:p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rsidR="00646EB4" w:rsidRPr="00F7300A" w:rsidRDefault="007A43C6">
            <w:pPr>
              <w:tabs>
                <w:tab w:val="left" w:pos="-720"/>
                <w:tab w:val="left" w:pos="0"/>
              </w:tabs>
              <w:suppressAutoHyphens/>
              <w:rPr>
                <w:sz w:val="20"/>
              </w:rPr>
            </w:pPr>
            <w:r w:rsidRPr="00F7300A">
              <w:rPr>
                <w:sz w:val="20"/>
              </w:rPr>
              <w:t>NHHDC.</w:t>
            </w:r>
          </w:p>
        </w:tc>
        <w:tc>
          <w:tcPr>
            <w:tcW w:w="430" w:type="pct"/>
          </w:tcPr>
          <w:p w:rsidR="00646EB4" w:rsidRPr="00F7300A" w:rsidRDefault="007A43C6">
            <w:pPr>
              <w:tabs>
                <w:tab w:val="left" w:pos="-720"/>
                <w:tab w:val="left" w:pos="0"/>
              </w:tabs>
              <w:suppressAutoHyphens/>
              <w:rPr>
                <w:sz w:val="20"/>
              </w:rPr>
            </w:pPr>
            <w:r w:rsidRPr="00F7300A">
              <w:rPr>
                <w:sz w:val="20"/>
              </w:rPr>
              <w:t>SVAA.</w:t>
            </w:r>
          </w:p>
        </w:tc>
        <w:tc>
          <w:tcPr>
            <w:tcW w:w="1364" w:type="pct"/>
          </w:tcPr>
          <w:p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rsidR="00646EB4" w:rsidRPr="00F7300A" w:rsidRDefault="007A43C6">
            <w:pPr>
              <w:tabs>
                <w:tab w:val="left" w:pos="-720"/>
                <w:tab w:val="left" w:pos="0"/>
              </w:tabs>
              <w:suppressAutoHyphens/>
              <w:rPr>
                <w:sz w:val="20"/>
              </w:rPr>
            </w:pPr>
            <w:r w:rsidRPr="00F7300A">
              <w:rPr>
                <w:sz w:val="20"/>
              </w:rPr>
              <w:t>Manual Process.</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3.6.2</w:t>
            </w:r>
          </w:p>
        </w:tc>
        <w:tc>
          <w:tcPr>
            <w:tcW w:w="452" w:type="pct"/>
          </w:tcPr>
          <w:p w:rsidR="00646EB4" w:rsidRPr="00F7300A" w:rsidRDefault="007A43C6">
            <w:pPr>
              <w:tabs>
                <w:tab w:val="left" w:pos="-720"/>
                <w:tab w:val="left" w:pos="0"/>
              </w:tabs>
              <w:suppressAutoHyphens/>
              <w:rPr>
                <w:sz w:val="20"/>
              </w:rPr>
            </w:pPr>
            <w:r w:rsidRPr="00F7300A">
              <w:rPr>
                <w:sz w:val="20"/>
              </w:rPr>
              <w:t>On receipt of request.</w:t>
            </w:r>
          </w:p>
        </w:tc>
        <w:tc>
          <w:tcPr>
            <w:tcW w:w="1526" w:type="pct"/>
          </w:tcPr>
          <w:p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rsidR="00646EB4" w:rsidRPr="00F7300A" w:rsidRDefault="007A43C6">
            <w:pPr>
              <w:tabs>
                <w:tab w:val="left" w:pos="-720"/>
                <w:tab w:val="left" w:pos="0"/>
              </w:tabs>
              <w:suppressAutoHyphens/>
              <w:rPr>
                <w:sz w:val="20"/>
              </w:rPr>
            </w:pPr>
            <w:r w:rsidRPr="00F7300A">
              <w:rPr>
                <w:sz w:val="20"/>
              </w:rPr>
              <w:t>SVAA.</w:t>
            </w:r>
          </w:p>
        </w:tc>
        <w:tc>
          <w:tcPr>
            <w:tcW w:w="430" w:type="pct"/>
          </w:tcPr>
          <w:p w:rsidR="00646EB4" w:rsidRPr="00F7300A" w:rsidRDefault="007A43C6">
            <w:pPr>
              <w:tabs>
                <w:tab w:val="left" w:pos="-720"/>
                <w:tab w:val="left" w:pos="0"/>
              </w:tabs>
              <w:suppressAutoHyphens/>
              <w:rPr>
                <w:sz w:val="20"/>
              </w:rPr>
            </w:pPr>
            <w:r w:rsidRPr="00F7300A">
              <w:rPr>
                <w:sz w:val="20"/>
              </w:rPr>
              <w:t>NHHDC.</w:t>
            </w:r>
          </w:p>
        </w:tc>
        <w:tc>
          <w:tcPr>
            <w:tcW w:w="1364" w:type="pct"/>
          </w:tcPr>
          <w:p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rsidR="00646EB4" w:rsidRPr="00F7300A" w:rsidRDefault="007A43C6">
            <w:pPr>
              <w:tabs>
                <w:tab w:val="left" w:pos="-720"/>
                <w:tab w:val="left" w:pos="0"/>
              </w:tabs>
              <w:suppressAutoHyphens/>
              <w:rPr>
                <w:sz w:val="20"/>
              </w:rPr>
            </w:pPr>
            <w:r w:rsidRPr="00F7300A">
              <w:rPr>
                <w:sz w:val="20"/>
              </w:rPr>
              <w:t>Electronic Interface.</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AD7578">
      <w:pPr>
        <w:pStyle w:val="Heading2"/>
        <w:keepNext w:val="0"/>
        <w:pageBreakBefore/>
        <w:numPr>
          <w:ilvl w:val="0"/>
          <w:numId w:val="0"/>
        </w:numPr>
        <w:tabs>
          <w:tab w:val="clear" w:pos="1440"/>
        </w:tabs>
        <w:spacing w:before="0" w:after="240"/>
        <w:ind w:left="851" w:hanging="851"/>
      </w:pPr>
      <w:bookmarkStart w:id="297" w:name="_Toc484579623"/>
      <w:bookmarkStart w:id="298" w:name="_Toc116101104"/>
      <w:bookmarkStart w:id="299" w:name="_Toc401559638"/>
      <w:bookmarkStart w:id="300" w:name="_Toc423333913"/>
      <w:bookmarkStart w:id="301" w:name="_Toc447202020"/>
      <w:bookmarkStart w:id="302" w:name="_Toc487703241"/>
      <w:bookmarkStart w:id="303" w:name="_Toc534619370"/>
      <w:bookmarkStart w:id="304" w:name="_Toc534620202"/>
      <w:bookmarkStart w:id="305" w:name="_Toc4220890"/>
      <w:bookmarkStart w:id="306" w:name="_Toc66089635"/>
      <w:ins w:id="307" w:author="Iain Nicoll" w:date="2021-04-13T11:50:00Z">
        <w:r>
          <w:lastRenderedPageBreak/>
          <w:t>[MEM]</w:t>
        </w:r>
      </w:ins>
      <w:r w:rsidR="007A43C6" w:rsidRPr="00F7300A">
        <w:t>3.7</w:t>
      </w:r>
      <w:r w:rsidR="007A43C6" w:rsidRPr="00F7300A">
        <w:tab/>
        <w:t>Implementation of MDD Changes</w:t>
      </w:r>
      <w:bookmarkEnd w:id="297"/>
      <w:bookmarkEnd w:id="298"/>
      <w:bookmarkEnd w:id="299"/>
      <w:bookmarkEnd w:id="300"/>
      <w:bookmarkEnd w:id="301"/>
      <w:bookmarkEnd w:id="302"/>
      <w:bookmarkEnd w:id="303"/>
      <w:bookmarkEnd w:id="304"/>
      <w:bookmarkEnd w:id="305"/>
      <w:bookmarkEnd w:id="30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73"/>
        <w:gridCol w:w="2467"/>
        <w:gridCol w:w="3853"/>
        <w:gridCol w:w="1126"/>
        <w:gridCol w:w="1191"/>
        <w:gridCol w:w="3260"/>
        <w:gridCol w:w="1242"/>
      </w:tblGrid>
      <w:tr w:rsidR="00646EB4" w:rsidRPr="00F7300A">
        <w:trPr>
          <w:cantSplit/>
          <w:tblHeader/>
        </w:trPr>
        <w:tc>
          <w:tcPr>
            <w:tcW w:w="345" w:type="pct"/>
            <w:tcMar>
              <w:top w:w="57" w:type="dxa"/>
              <w:left w:w="57" w:type="dxa"/>
              <w:bottom w:w="57" w:type="dxa"/>
              <w:right w:w="57" w:type="dxa"/>
            </w:tcMar>
          </w:tcPr>
          <w:p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rsidR="00646EB4" w:rsidRPr="00F7300A" w:rsidRDefault="007A43C6">
            <w:pPr>
              <w:rPr>
                <w:b/>
                <w:sz w:val="20"/>
              </w:rPr>
            </w:pPr>
            <w:r w:rsidRPr="00F7300A">
              <w:rPr>
                <w:b/>
                <w:sz w:val="20"/>
              </w:rPr>
              <w:t>METHOD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rsidR="00646EB4" w:rsidRPr="00F7300A" w:rsidRDefault="007A43C6">
            <w:pPr>
              <w:pStyle w:val="FootnoteText"/>
            </w:pPr>
            <w:r w:rsidRPr="00F7300A">
              <w:t>BSCCo.</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pStyle w:val="FootnoteText"/>
            </w:pPr>
            <w:r w:rsidRPr="00F7300A">
              <w:t>As per BSCP509.</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rsidR="00646EB4" w:rsidRPr="00F7300A" w:rsidRDefault="007A43C6">
            <w:pPr>
              <w:rPr>
                <w:sz w:val="20"/>
              </w:rPr>
            </w:pPr>
            <w:r w:rsidRPr="00F7300A">
              <w:rPr>
                <w:sz w:val="20"/>
              </w:rPr>
              <w:t>Fax / post.</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08" w:name="_Ref439751957"/>
            <w:r w:rsidRPr="00F7300A">
              <w:rPr>
                <w:rStyle w:val="FootnoteReference"/>
                <w:sz w:val="20"/>
              </w:rPr>
              <w:footnoteReference w:id="27"/>
            </w:r>
            <w:bookmarkEnd w:id="308"/>
            <w:r w:rsidRPr="00F7300A">
              <w:rPr>
                <w:sz w:val="20"/>
              </w:rPr>
              <w:t>.</w:t>
            </w: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28"/>
            </w:r>
            <w:r w:rsidRPr="00F7300A">
              <w:rPr>
                <w:spacing w:val="0"/>
                <w:sz w:val="20"/>
              </w:rPr>
              <w:t>.</w:t>
            </w:r>
          </w:p>
          <w:p w:rsidR="00646EB4" w:rsidRPr="00F7300A" w:rsidRDefault="00646EB4">
            <w:pPr>
              <w:ind w:left="342" w:hanging="342"/>
              <w:rPr>
                <w:sz w:val="20"/>
              </w:rPr>
            </w:pPr>
          </w:p>
          <w:p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rPr>
                <w:spacing w:val="0"/>
                <w:sz w:val="20"/>
              </w:rPr>
            </w:pPr>
            <w:r w:rsidRPr="00F7300A">
              <w:rPr>
                <w:spacing w:val="0"/>
                <w:sz w:val="20"/>
              </w:rPr>
              <w:t>MDDM.</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Relevant MDD Recipients</w:t>
            </w:r>
            <w:r w:rsidRPr="00F7300A">
              <w:rPr>
                <w:rStyle w:val="FootnoteReference"/>
                <w:sz w:val="20"/>
              </w:rPr>
              <w:footnoteReference w:id="29"/>
            </w:r>
            <w:r w:rsidRPr="00F7300A">
              <w:rPr>
                <w:sz w:val="20"/>
              </w:rPr>
              <w:t>.</w:t>
            </w:r>
          </w:p>
          <w:p w:rsidR="00646EB4" w:rsidRPr="00F7300A" w:rsidRDefault="00646EB4">
            <w:pPr>
              <w:rPr>
                <w:sz w:val="20"/>
              </w:rPr>
            </w:pPr>
          </w:p>
          <w:p w:rsidR="00646EB4" w:rsidRPr="00F7300A" w:rsidRDefault="00646EB4">
            <w:pPr>
              <w:pStyle w:val="BodyText3"/>
            </w:pPr>
          </w:p>
          <w:p w:rsidR="00646EB4" w:rsidRPr="00F7300A" w:rsidRDefault="007A43C6">
            <w:pPr>
              <w:pStyle w:val="BodyText3"/>
            </w:pPr>
            <w:r w:rsidRPr="00F7300A">
              <w:t>SVAA, HHDC.</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pStyle w:val="BodyText3"/>
            </w:pPr>
            <w:r w:rsidRPr="00F7300A">
              <w:t>NHHDC</w:t>
            </w:r>
            <w:bookmarkStart w:id="311" w:name="_Ref259459116"/>
            <w:r w:rsidRPr="00F7300A">
              <w:rPr>
                <w:rStyle w:val="FootnoteReference"/>
              </w:rPr>
              <w:footnoteReference w:id="30"/>
            </w:r>
            <w:bookmarkEnd w:id="311"/>
            <w:r w:rsidRPr="00F7300A">
              <w:t>.</w:t>
            </w: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7A43C6">
            <w:pPr>
              <w:pStyle w:val="FootnoteText"/>
              <w:spacing w:before="120"/>
            </w:pPr>
            <w:r w:rsidRPr="00F7300A">
              <w:t>NHHDA</w:t>
            </w:r>
            <w:bookmarkStart w:id="312" w:name="_Ref259458942"/>
            <w:r w:rsidRPr="00F7300A">
              <w:rPr>
                <w:rStyle w:val="FootnoteReference"/>
              </w:rPr>
              <w:footnoteReference w:id="31"/>
            </w:r>
            <w:bookmarkEnd w:id="312"/>
            <w:r w:rsidRPr="00F7300A">
              <w:t>.</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Non-BSC Parties</w:t>
            </w:r>
            <w:r w:rsidRPr="00F7300A">
              <w:rPr>
                <w:rStyle w:val="FootnoteReference"/>
              </w:rPr>
              <w:footnoteReference w:id="32"/>
            </w:r>
          </w:p>
        </w:tc>
        <w:tc>
          <w:tcPr>
            <w:tcW w:w="1155" w:type="pct"/>
            <w:tcMar>
              <w:top w:w="57" w:type="dxa"/>
              <w:left w:w="57" w:type="dxa"/>
              <w:bottom w:w="57" w:type="dxa"/>
              <w:right w:w="57" w:type="dxa"/>
            </w:tcMar>
          </w:tcPr>
          <w:p w:rsidR="00646EB4" w:rsidRPr="00F7300A" w:rsidRDefault="009662D1">
            <w:pPr>
              <w:spacing w:after="120"/>
              <w:rPr>
                <w:sz w:val="20"/>
              </w:rPr>
            </w:pPr>
            <w:r>
              <w:rPr>
                <w:sz w:val="20"/>
              </w:rPr>
              <w:t xml:space="preserve">D0269 </w:t>
            </w:r>
            <w:r w:rsidR="007A43C6" w:rsidRPr="00F7300A">
              <w:rPr>
                <w:sz w:val="20"/>
              </w:rPr>
              <w:t>Market Domain Data Complete Set.</w:t>
            </w:r>
          </w:p>
          <w:p w:rsidR="00646EB4" w:rsidRPr="00F7300A" w:rsidRDefault="009662D1">
            <w:pPr>
              <w:pStyle w:val="BodyText3"/>
              <w:spacing w:after="120"/>
            </w:pPr>
            <w:r>
              <w:t xml:space="preserve">D0270 </w:t>
            </w:r>
            <w:r w:rsidR="007A43C6" w:rsidRPr="00F7300A">
              <w:t>Market Domain Data Incremental Set.</w:t>
            </w:r>
          </w:p>
          <w:p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rsidR="00646EB4" w:rsidRPr="00F7300A" w:rsidRDefault="009662D1">
            <w:pPr>
              <w:spacing w:after="120"/>
              <w:rPr>
                <w:sz w:val="20"/>
              </w:rPr>
            </w:pPr>
            <w:r>
              <w:rPr>
                <w:sz w:val="20"/>
              </w:rPr>
              <w:t xml:space="preserve">D0270 </w:t>
            </w:r>
            <w:r w:rsidR="007A43C6" w:rsidRPr="00F7300A">
              <w:rPr>
                <w:sz w:val="20"/>
              </w:rPr>
              <w:t>Market Domain Data Incremental Set.</w:t>
            </w:r>
          </w:p>
          <w:p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4C31DE" w:rsidRPr="004C31DE">
              <w:rPr>
                <w:rStyle w:val="FootnoteReference"/>
              </w:rPr>
              <w:t>30</w:t>
            </w:r>
            <w:r w:rsidR="007A43C6" w:rsidRPr="00F7300A">
              <w:fldChar w:fldCharType="end"/>
            </w:r>
            <w:r w:rsidR="007A43C6" w:rsidRPr="00F7300A">
              <w:t>.</w:t>
            </w:r>
          </w:p>
          <w:p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4C31DE" w:rsidRPr="004C31DE">
              <w:rPr>
                <w:rStyle w:val="FootnoteReference"/>
              </w:rPr>
              <w:t>30</w:t>
            </w:r>
            <w:r w:rsidR="007A43C6" w:rsidRPr="00F7300A">
              <w:fldChar w:fldCharType="end"/>
            </w:r>
            <w:r w:rsidR="007A43C6" w:rsidRPr="00F7300A">
              <w:t xml:space="preserve"> </w:t>
            </w:r>
            <w:bookmarkStart w:id="313" w:name="_Ref80416279"/>
            <w:r w:rsidR="007A43C6" w:rsidRPr="00F7300A">
              <w:rPr>
                <w:rStyle w:val="FootnoteReference"/>
              </w:rPr>
              <w:footnoteReference w:id="33"/>
            </w:r>
            <w:bookmarkEnd w:id="313"/>
            <w:r w:rsidR="007A43C6" w:rsidRPr="00F7300A">
              <w:t xml:space="preserve">. </w:t>
            </w:r>
          </w:p>
          <w:p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4C31DE" w:rsidRPr="004C31DE">
              <w:rPr>
                <w:sz w:val="20"/>
                <w:vertAlign w:val="superscript"/>
              </w:rPr>
              <w:t>33</w:t>
            </w:r>
            <w:r w:rsidR="007A43C6" w:rsidRPr="00F7300A">
              <w:fldChar w:fldCharType="end"/>
            </w:r>
          </w:p>
          <w:p w:rsidR="00646EB4" w:rsidRPr="00F7300A" w:rsidRDefault="009662D1">
            <w:pPr>
              <w:spacing w:after="120"/>
              <w:rPr>
                <w:sz w:val="20"/>
              </w:rPr>
            </w:pPr>
            <w:r>
              <w:rPr>
                <w:sz w:val="20"/>
              </w:rPr>
              <w:t xml:space="preserve">D0286 </w:t>
            </w:r>
            <w:r w:rsidR="007A43C6" w:rsidRPr="00F7300A">
              <w:rPr>
                <w:sz w:val="20"/>
              </w:rPr>
              <w:t>Data Aggregation and Settlements Timetable File.</w:t>
            </w:r>
          </w:p>
          <w:p w:rsidR="00646EB4" w:rsidRPr="00F7300A" w:rsidRDefault="009662D1">
            <w:pPr>
              <w:spacing w:after="120"/>
              <w:rPr>
                <w:sz w:val="20"/>
              </w:rPr>
            </w:pPr>
            <w:r>
              <w:rPr>
                <w:sz w:val="20"/>
              </w:rPr>
              <w:t xml:space="preserve">P0223 </w:t>
            </w:r>
            <w:r w:rsidR="007A43C6" w:rsidRPr="00F7300A">
              <w:rPr>
                <w:sz w:val="20"/>
              </w:rPr>
              <w:t>GSP Group Profile Class Default EAC</w:t>
            </w:r>
          </w:p>
          <w:p w:rsidR="00646EB4" w:rsidRPr="00F7300A" w:rsidRDefault="007A43C6">
            <w:pPr>
              <w:spacing w:after="120"/>
              <w:rPr>
                <w:sz w:val="20"/>
              </w:rPr>
            </w:pPr>
            <w:r w:rsidRPr="00F7300A">
              <w:rPr>
                <w:sz w:val="20"/>
              </w:rPr>
              <w:t>D0269 Market Domain Data Complete Set (excluding TPD).</w:t>
            </w:r>
          </w:p>
          <w:p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Manual Process.</w:t>
            </w:r>
          </w:p>
          <w:p w:rsidR="00646EB4" w:rsidRPr="00F7300A" w:rsidRDefault="00646EB4">
            <w:pPr>
              <w:pStyle w:val="FootnoteText"/>
            </w:pPr>
          </w:p>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Email</w:t>
            </w:r>
          </w:p>
        </w:tc>
      </w:tr>
      <w:tr w:rsidR="00646EB4" w:rsidRPr="00F7300A">
        <w:trPr>
          <w:cantSplit/>
        </w:trPr>
        <w:tc>
          <w:tcPr>
            <w:tcW w:w="345"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lastRenderedPageBreak/>
              <w:t>3.7.7 (Cont/d.)</w:t>
            </w:r>
          </w:p>
        </w:tc>
        <w:tc>
          <w:tcPr>
            <w:tcW w:w="874" w:type="pct"/>
            <w:tcBorders>
              <w:bottom w:val="nil"/>
            </w:tcBorders>
            <w:tcMar>
              <w:top w:w="57" w:type="dxa"/>
              <w:left w:w="57" w:type="dxa"/>
              <w:bottom w:w="57" w:type="dxa"/>
              <w:right w:w="57" w:type="dxa"/>
            </w:tcMar>
          </w:tcPr>
          <w:p w:rsidR="00646EB4" w:rsidRPr="00F7300A" w:rsidRDefault="00646EB4">
            <w:pPr>
              <w:pStyle w:val="FootnoteText"/>
            </w:pPr>
          </w:p>
        </w:tc>
        <w:tc>
          <w:tcPr>
            <w:tcW w:w="1365" w:type="pct"/>
            <w:tcBorders>
              <w:bottom w:val="nil"/>
            </w:tcBorders>
            <w:tcMar>
              <w:top w:w="57" w:type="dxa"/>
              <w:left w:w="57" w:type="dxa"/>
              <w:bottom w:w="57" w:type="dxa"/>
              <w:right w:w="57" w:type="dxa"/>
            </w:tcMar>
          </w:tcPr>
          <w:p w:rsidR="00646EB4" w:rsidRPr="00F7300A" w:rsidRDefault="00646EB4">
            <w:pPr>
              <w:rPr>
                <w:sz w:val="20"/>
              </w:rPr>
            </w:pPr>
          </w:p>
        </w:tc>
        <w:tc>
          <w:tcPr>
            <w:tcW w:w="399"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4C31DE" w:rsidRPr="004C31DE">
              <w:rPr>
                <w:rStyle w:val="FootnoteReference"/>
              </w:rPr>
              <w:t>31</w:t>
            </w:r>
            <w:r w:rsidRPr="00F7300A">
              <w:fldChar w:fldCharType="end"/>
            </w:r>
            <w:r w:rsidRPr="00F7300A">
              <w:t>.</w:t>
            </w:r>
          </w:p>
        </w:tc>
        <w:tc>
          <w:tcPr>
            <w:tcW w:w="1155" w:type="pct"/>
            <w:tcBorders>
              <w:bottom w:val="nil"/>
            </w:tcBorders>
            <w:tcMar>
              <w:top w:w="57" w:type="dxa"/>
              <w:left w:w="57" w:type="dxa"/>
              <w:bottom w:w="57" w:type="dxa"/>
              <w:right w:w="57" w:type="dxa"/>
            </w:tcMar>
          </w:tcPr>
          <w:p w:rsidR="00646EB4" w:rsidRPr="00F7300A" w:rsidRDefault="00C770D8">
            <w:pPr>
              <w:pStyle w:val="BodyText3"/>
              <w:spacing w:after="60"/>
            </w:pPr>
            <w:r>
              <w:t>P0015</w:t>
            </w:r>
            <w:r w:rsidR="007A43C6" w:rsidRPr="00F7300A">
              <w:t xml:space="preserve"> Profile Data File.</w:t>
            </w:r>
          </w:p>
          <w:p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34"/>
            </w:r>
          </w:p>
          <w:p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rPr>
                <w:sz w:val="20"/>
              </w:rPr>
            </w:pPr>
            <w:r w:rsidRPr="00F7300A">
              <w:rPr>
                <w:sz w:val="20"/>
              </w:rPr>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rsidR="00646EB4" w:rsidRPr="00F7300A" w:rsidRDefault="00C770D8">
            <w:pPr>
              <w:pStyle w:val="BodyText3"/>
              <w:spacing w:after="60"/>
              <w:rPr>
                <w:sz w:val="18"/>
              </w:rPr>
            </w:pPr>
            <w:r>
              <w:t xml:space="preserve">P0186 </w:t>
            </w:r>
            <w:r w:rsidR="007A43C6" w:rsidRPr="00F7300A">
              <w:t>Half Hourly Default EAC.</w:t>
            </w:r>
          </w:p>
          <w:p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4C31DE" w:rsidRPr="004C31DE">
              <w:rPr>
                <w:rStyle w:val="FootnoteReference"/>
                <w:sz w:val="22"/>
              </w:rPr>
              <w:t>30</w:t>
            </w:r>
            <w:r w:rsidR="007A43C6" w:rsidRPr="00C770D8">
              <w:rPr>
                <w:sz w:val="22"/>
              </w:rPr>
              <w:fldChar w:fldCharType="end"/>
            </w:r>
            <w:r w:rsidR="007A43C6" w:rsidRPr="00C770D8">
              <w:t>.</w:t>
            </w:r>
          </w:p>
          <w:p w:rsidR="00646EB4" w:rsidRPr="00F7300A" w:rsidRDefault="00C770D8">
            <w:pPr>
              <w:pStyle w:val="BodyText3"/>
              <w:spacing w:after="60"/>
            </w:pPr>
            <w:r>
              <w:t>D0280</w:t>
            </w:r>
            <w:r w:rsidR="007A43C6" w:rsidRPr="00F7300A">
              <w:t xml:space="preserve"> Teleswitch Contact to Register Mapping File.</w:t>
            </w:r>
          </w:p>
          <w:p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4C31DE" w:rsidRPr="004C31DE">
              <w:rPr>
                <w:rStyle w:val="FootnoteReference"/>
                <w:sz w:val="20"/>
              </w:rPr>
              <w:t>19</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rsidR="00646EB4" w:rsidRPr="00F7300A" w:rsidRDefault="007A43C6">
            <w:pPr>
              <w:pStyle w:val="BodyText3"/>
            </w:pPr>
            <w:r w:rsidRPr="00F7300A">
              <w:t>Manual Process.</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4C31DE" w:rsidRPr="004C31DE">
              <w:rPr>
                <w:rStyle w:val="FootnoteReference"/>
                <w:sz w:val="20"/>
              </w:rPr>
              <w:t>31</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rsidR="00646EB4" w:rsidRPr="00F7300A" w:rsidRDefault="00C770D8">
            <w:pPr>
              <w:spacing w:after="60"/>
              <w:rPr>
                <w:sz w:val="20"/>
              </w:rPr>
            </w:pPr>
            <w:r>
              <w:rPr>
                <w:sz w:val="20"/>
              </w:rPr>
              <w:t xml:space="preserve">P0015 </w:t>
            </w:r>
            <w:r w:rsidR="007A43C6" w:rsidRPr="00F7300A">
              <w:rPr>
                <w:sz w:val="20"/>
              </w:rPr>
              <w:t>Profile Data File.</w:t>
            </w:r>
          </w:p>
          <w:p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35"/>
            </w:r>
            <w:r w:rsidR="007A43C6" w:rsidRPr="00F7300A">
              <w:t>.</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tcBorders>
            <w:tcMar>
              <w:top w:w="57" w:type="dxa"/>
              <w:left w:w="57" w:type="dxa"/>
              <w:bottom w:w="57" w:type="dxa"/>
              <w:right w:w="57" w:type="dxa"/>
            </w:tcMar>
          </w:tcPr>
          <w:p w:rsidR="00646EB4" w:rsidRPr="00F7300A" w:rsidRDefault="00646EB4">
            <w:pPr>
              <w:rPr>
                <w:sz w:val="20"/>
              </w:rPr>
            </w:pPr>
          </w:p>
        </w:tc>
        <w:tc>
          <w:tcPr>
            <w:tcW w:w="874" w:type="pct"/>
            <w:tcBorders>
              <w:top w:val="nil"/>
            </w:tcBorders>
            <w:tcMar>
              <w:top w:w="57" w:type="dxa"/>
              <w:left w:w="57" w:type="dxa"/>
              <w:bottom w:w="57" w:type="dxa"/>
              <w:right w:w="57" w:type="dxa"/>
            </w:tcMar>
          </w:tcPr>
          <w:p w:rsidR="00646EB4" w:rsidRPr="00F7300A" w:rsidRDefault="00646EB4">
            <w:pPr>
              <w:rPr>
                <w:sz w:val="20"/>
              </w:rPr>
            </w:pPr>
          </w:p>
        </w:tc>
        <w:tc>
          <w:tcPr>
            <w:tcW w:w="1365" w:type="pct"/>
            <w:tcBorders>
              <w:top w:val="nil"/>
            </w:tcBorders>
            <w:tcMar>
              <w:top w:w="57" w:type="dxa"/>
              <w:left w:w="57" w:type="dxa"/>
              <w:bottom w:w="57" w:type="dxa"/>
              <w:right w:w="57" w:type="dxa"/>
            </w:tcMar>
          </w:tcPr>
          <w:p w:rsidR="00646EB4" w:rsidRPr="00F7300A" w:rsidRDefault="00646EB4">
            <w:pPr>
              <w:rPr>
                <w:sz w:val="20"/>
              </w:rPr>
            </w:pPr>
          </w:p>
        </w:tc>
        <w:tc>
          <w:tcPr>
            <w:tcW w:w="399" w:type="pct"/>
            <w:tcBorders>
              <w:top w:val="nil"/>
            </w:tcBorders>
            <w:tcMar>
              <w:top w:w="57" w:type="dxa"/>
              <w:left w:w="57" w:type="dxa"/>
              <w:bottom w:w="57" w:type="dxa"/>
              <w:right w:w="57" w:type="dxa"/>
            </w:tcMar>
          </w:tcPr>
          <w:p w:rsidR="00646EB4" w:rsidRPr="00F7300A" w:rsidRDefault="00646EB4">
            <w:pPr>
              <w:rPr>
                <w:sz w:val="20"/>
              </w:rPr>
            </w:pPr>
          </w:p>
        </w:tc>
        <w:tc>
          <w:tcPr>
            <w:tcW w:w="422" w:type="pct"/>
            <w:tcBorders>
              <w:top w:val="nil"/>
            </w:tcBorders>
            <w:tcMar>
              <w:top w:w="57" w:type="dxa"/>
              <w:left w:w="57" w:type="dxa"/>
              <w:bottom w:w="57" w:type="dxa"/>
              <w:right w:w="57" w:type="dxa"/>
            </w:tcMar>
          </w:tcPr>
          <w:p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36"/>
            </w:r>
            <w:r w:rsidRPr="00F7300A">
              <w:rPr>
                <w:sz w:val="20"/>
              </w:rPr>
              <w:t>.</w:t>
            </w:r>
          </w:p>
          <w:p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rsidR="00646EB4" w:rsidRPr="00F7300A" w:rsidRDefault="00646EB4">
            <w:pPr>
              <w:rPr>
                <w:sz w:val="20"/>
              </w:rPr>
            </w:pPr>
          </w:p>
        </w:tc>
        <w:tc>
          <w:tcPr>
            <w:tcW w:w="1365" w:type="pct"/>
            <w:tcMar>
              <w:top w:w="57" w:type="dxa"/>
              <w:left w:w="57" w:type="dxa"/>
              <w:bottom w:w="57" w:type="dxa"/>
              <w:right w:w="57" w:type="dxa"/>
            </w:tcMar>
          </w:tcPr>
          <w:p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14" w:name="_Toc116101105"/>
      <w:bookmarkStart w:id="315" w:name="_Toc401559639"/>
      <w:bookmarkStart w:id="316" w:name="_Toc423333914"/>
      <w:bookmarkStart w:id="317" w:name="_Toc447202021"/>
      <w:bookmarkStart w:id="318" w:name="_Toc487703242"/>
      <w:bookmarkStart w:id="319" w:name="_Toc534619371"/>
      <w:bookmarkStart w:id="320" w:name="_Toc534620203"/>
      <w:bookmarkStart w:id="321" w:name="_Toc4220891"/>
      <w:bookmarkStart w:id="322" w:name="_Toc66089636"/>
      <w:r w:rsidRPr="00F7300A">
        <w:lastRenderedPageBreak/>
        <w:t>3.8</w:t>
      </w:r>
      <w:r w:rsidRPr="00F7300A">
        <w:tab/>
        <w:t>Maintain MDD Distribution Matrix</w:t>
      </w:r>
      <w:bookmarkEnd w:id="314"/>
      <w:bookmarkEnd w:id="315"/>
      <w:bookmarkEnd w:id="316"/>
      <w:bookmarkEnd w:id="317"/>
      <w:bookmarkEnd w:id="318"/>
      <w:bookmarkEnd w:id="319"/>
      <w:bookmarkEnd w:id="320"/>
      <w:bookmarkEnd w:id="321"/>
      <w:bookmarkEnd w:id="3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25"/>
        <w:gridCol w:w="1564"/>
        <w:gridCol w:w="4418"/>
        <w:gridCol w:w="1105"/>
        <w:gridCol w:w="1105"/>
        <w:gridCol w:w="3406"/>
        <w:gridCol w:w="1745"/>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3.8.1</w:t>
            </w:r>
          </w:p>
        </w:tc>
        <w:tc>
          <w:tcPr>
            <w:tcW w:w="552" w:type="pct"/>
          </w:tcPr>
          <w:p w:rsidR="00646EB4" w:rsidRPr="00F7300A" w:rsidRDefault="007A43C6">
            <w:pPr>
              <w:suppressAutoHyphens/>
              <w:rPr>
                <w:sz w:val="20"/>
              </w:rPr>
            </w:pPr>
            <w:r w:rsidRPr="00F7300A">
              <w:rPr>
                <w:sz w:val="20"/>
              </w:rPr>
              <w:t>Within 1 WD of receipt of notification of change.</w:t>
            </w:r>
          </w:p>
        </w:tc>
        <w:tc>
          <w:tcPr>
            <w:tcW w:w="1559" w:type="pct"/>
          </w:tcPr>
          <w:p w:rsidR="00646EB4" w:rsidRPr="00F7300A" w:rsidRDefault="007A43C6">
            <w:pPr>
              <w:suppressAutoHyphens/>
              <w:rPr>
                <w:sz w:val="20"/>
              </w:rPr>
            </w:pPr>
            <w:r w:rsidRPr="00F7300A">
              <w:rPr>
                <w:sz w:val="20"/>
              </w:rPr>
              <w:t>Send notification of change(s) relating to the receipt of MDD.</w:t>
            </w:r>
          </w:p>
        </w:tc>
        <w:tc>
          <w:tcPr>
            <w:tcW w:w="390" w:type="pct"/>
          </w:tcPr>
          <w:p w:rsidR="00646EB4" w:rsidRPr="00F7300A" w:rsidRDefault="007A43C6">
            <w:pPr>
              <w:suppressAutoHyphens/>
              <w:rPr>
                <w:sz w:val="20"/>
              </w:rPr>
            </w:pPr>
            <w:r w:rsidRPr="00F7300A">
              <w:rPr>
                <w:sz w:val="20"/>
              </w:rPr>
              <w:t>MDD Recipient.</w:t>
            </w:r>
          </w:p>
        </w:tc>
        <w:tc>
          <w:tcPr>
            <w:tcW w:w="390" w:type="pct"/>
          </w:tcPr>
          <w:p w:rsidR="00646EB4" w:rsidRPr="00F7300A" w:rsidRDefault="007A43C6">
            <w:pPr>
              <w:suppressAutoHyphens/>
              <w:rPr>
                <w:sz w:val="20"/>
              </w:rPr>
            </w:pPr>
            <w:r w:rsidRPr="00F7300A">
              <w:rPr>
                <w:sz w:val="20"/>
              </w:rPr>
              <w:t>BSC Service Desk.</w:t>
            </w:r>
          </w:p>
        </w:tc>
        <w:tc>
          <w:tcPr>
            <w:tcW w:w="1202" w:type="pct"/>
          </w:tcPr>
          <w:p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3.8.2</w:t>
            </w:r>
          </w:p>
        </w:tc>
        <w:tc>
          <w:tcPr>
            <w:tcW w:w="552" w:type="pct"/>
          </w:tcPr>
          <w:p w:rsidR="00646EB4" w:rsidRPr="00F7300A" w:rsidRDefault="007A43C6">
            <w:pPr>
              <w:pStyle w:val="FootnoteText"/>
              <w:suppressAutoHyphens/>
            </w:pPr>
            <w:r w:rsidRPr="00F7300A">
              <w:t>Within 1 WD of 3.8.1.</w:t>
            </w:r>
          </w:p>
        </w:tc>
        <w:tc>
          <w:tcPr>
            <w:tcW w:w="1559" w:type="pct"/>
          </w:tcPr>
          <w:p w:rsidR="00646EB4" w:rsidRPr="00F7300A" w:rsidRDefault="007A43C6">
            <w:pPr>
              <w:suppressAutoHyphens/>
              <w:rPr>
                <w:sz w:val="20"/>
              </w:rPr>
            </w:pPr>
            <w:r w:rsidRPr="00F7300A">
              <w:rPr>
                <w:sz w:val="20"/>
              </w:rPr>
              <w:t>Log call and pass on to the MDDM.</w:t>
            </w:r>
          </w:p>
        </w:tc>
        <w:tc>
          <w:tcPr>
            <w:tcW w:w="390" w:type="pct"/>
          </w:tcPr>
          <w:p w:rsidR="00646EB4" w:rsidRPr="00F7300A" w:rsidRDefault="007A43C6">
            <w:pPr>
              <w:suppressAutoHyphens/>
              <w:rPr>
                <w:sz w:val="20"/>
              </w:rPr>
            </w:pPr>
            <w:r w:rsidRPr="00F7300A">
              <w:rPr>
                <w:sz w:val="20"/>
              </w:rPr>
              <w:t>BSC Service Desk.</w:t>
            </w:r>
          </w:p>
        </w:tc>
        <w:tc>
          <w:tcPr>
            <w:tcW w:w="390" w:type="pct"/>
          </w:tcPr>
          <w:p w:rsidR="00646EB4" w:rsidRPr="00F7300A" w:rsidRDefault="007A43C6">
            <w:pPr>
              <w:suppressAutoHyphens/>
              <w:rPr>
                <w:sz w:val="20"/>
              </w:rPr>
            </w:pPr>
            <w:r w:rsidRPr="00F7300A">
              <w:rPr>
                <w:sz w:val="20"/>
              </w:rPr>
              <w:t>MDDM.</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3.8.3</w:t>
            </w:r>
          </w:p>
        </w:tc>
        <w:tc>
          <w:tcPr>
            <w:tcW w:w="552" w:type="pct"/>
          </w:tcPr>
          <w:p w:rsidR="00646EB4" w:rsidRPr="00F7300A" w:rsidRDefault="007A43C6">
            <w:pPr>
              <w:suppressAutoHyphens/>
              <w:rPr>
                <w:sz w:val="20"/>
              </w:rPr>
            </w:pPr>
            <w:r w:rsidRPr="00F7300A">
              <w:rPr>
                <w:sz w:val="20"/>
              </w:rPr>
              <w:t>At least 1 WD before Go Live date.</w:t>
            </w:r>
          </w:p>
        </w:tc>
        <w:tc>
          <w:tcPr>
            <w:tcW w:w="1559" w:type="pct"/>
          </w:tcPr>
          <w:p w:rsidR="00646EB4" w:rsidRPr="00F7300A" w:rsidRDefault="007A43C6">
            <w:pPr>
              <w:suppressAutoHyphens/>
              <w:rPr>
                <w:sz w:val="20"/>
              </w:rPr>
            </w:pPr>
            <w:r w:rsidRPr="00F7300A">
              <w:rPr>
                <w:sz w:val="20"/>
              </w:rPr>
              <w:t>Confirm intended change with MDD recipient.</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3.8.4</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3.8.5</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Send MDD flows in accordance with the revised MDD Distribution Matrix.</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7A43C6">
            <w:pPr>
              <w:suppressAutoHyphens/>
              <w:spacing w:after="120"/>
              <w:rPr>
                <w:sz w:val="20"/>
              </w:rPr>
            </w:pPr>
            <w:r w:rsidRPr="00F7300A">
              <w:rPr>
                <w:sz w:val="20"/>
              </w:rPr>
              <w:t>MDD data flows as required.</w:t>
            </w:r>
          </w:p>
          <w:p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rsidR="00646EB4" w:rsidRPr="00F7300A" w:rsidRDefault="007A43C6">
            <w:pPr>
              <w:suppressAutoHyphens/>
              <w:rPr>
                <w:sz w:val="20"/>
              </w:rPr>
            </w:pPr>
            <w:r w:rsidRPr="00F7300A">
              <w:rPr>
                <w:sz w:val="20"/>
              </w:rPr>
              <w:t>Manual Process.</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23" w:name="_Toc116101106"/>
      <w:bookmarkStart w:id="324" w:name="_Toc401559640"/>
      <w:bookmarkStart w:id="325" w:name="_Toc423333915"/>
      <w:bookmarkStart w:id="326" w:name="_Toc447202022"/>
      <w:bookmarkStart w:id="327" w:name="_Toc487703243"/>
      <w:bookmarkStart w:id="328" w:name="_Toc534619372"/>
      <w:bookmarkStart w:id="329" w:name="_Toc534620204"/>
      <w:bookmarkStart w:id="330" w:name="_Toc4220892"/>
      <w:bookmarkStart w:id="331" w:name="_Toc66089637"/>
      <w:r w:rsidRPr="00F7300A">
        <w:lastRenderedPageBreak/>
        <w:t>3.9</w:t>
      </w:r>
      <w:r w:rsidRPr="00F7300A">
        <w:tab/>
        <w:t>Re-calculate AFYC, GSP Group Profile Class Average EAC and GSP Group Profile Class Default EAC Values</w:t>
      </w:r>
      <w:bookmarkEnd w:id="323"/>
      <w:bookmarkEnd w:id="324"/>
      <w:bookmarkEnd w:id="325"/>
      <w:bookmarkEnd w:id="326"/>
      <w:bookmarkEnd w:id="327"/>
      <w:bookmarkEnd w:id="328"/>
      <w:bookmarkEnd w:id="329"/>
      <w:bookmarkEnd w:id="330"/>
      <w:bookmarkEnd w:id="33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25"/>
        <w:gridCol w:w="1564"/>
        <w:gridCol w:w="4418"/>
        <w:gridCol w:w="1105"/>
        <w:gridCol w:w="1105"/>
        <w:gridCol w:w="3406"/>
        <w:gridCol w:w="1745"/>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3.9.1</w:t>
            </w:r>
          </w:p>
        </w:tc>
        <w:tc>
          <w:tcPr>
            <w:tcW w:w="552" w:type="pct"/>
          </w:tcPr>
          <w:p w:rsidR="00646EB4" w:rsidRPr="00F7300A" w:rsidRDefault="007A43C6">
            <w:pPr>
              <w:suppressAutoHyphens/>
              <w:spacing w:after="120"/>
              <w:rPr>
                <w:sz w:val="20"/>
              </w:rPr>
            </w:pPr>
            <w:r w:rsidRPr="00F7300A">
              <w:rPr>
                <w:sz w:val="20"/>
              </w:rPr>
              <w:t>Annually in February</w:t>
            </w:r>
          </w:p>
          <w:p w:rsidR="00646EB4" w:rsidRPr="00F7300A" w:rsidRDefault="007A43C6">
            <w:pPr>
              <w:suppressAutoHyphens/>
              <w:spacing w:after="120"/>
              <w:rPr>
                <w:sz w:val="20"/>
              </w:rPr>
            </w:pPr>
            <w:r w:rsidRPr="00F7300A">
              <w:rPr>
                <w:sz w:val="20"/>
              </w:rPr>
              <w:t>or</w:t>
            </w:r>
          </w:p>
          <w:p w:rsidR="00646EB4" w:rsidRPr="00F7300A" w:rsidRDefault="007A43C6">
            <w:pPr>
              <w:pStyle w:val="FootnoteText"/>
              <w:suppressAutoHyphens/>
            </w:pPr>
            <w:r w:rsidRPr="00F7300A">
              <w:t>at an alternative period specified by BSCCo.</w:t>
            </w:r>
          </w:p>
        </w:tc>
        <w:tc>
          <w:tcPr>
            <w:tcW w:w="1559" w:type="pct"/>
          </w:tcPr>
          <w:p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37"/>
            </w:r>
            <w:r w:rsidRPr="00F7300A">
              <w:rPr>
                <w:sz w:val="20"/>
              </w:rPr>
              <w:t xml:space="preserve"> period the AFYC, GSP Group Profile Class Average EAC and GSP Group Profile Class Default EAC values</w:t>
            </w:r>
            <w:r w:rsidRPr="00F7300A">
              <w:rPr>
                <w:rStyle w:val="FootnoteReference"/>
                <w:sz w:val="20"/>
              </w:rPr>
              <w:footnoteReference w:id="38"/>
            </w:r>
            <w:r w:rsidRPr="00F7300A">
              <w:rPr>
                <w:sz w:val="20"/>
              </w:rPr>
              <w:t>, spanning the 12 month period.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3.9.2</w:t>
            </w:r>
          </w:p>
        </w:tc>
        <w:tc>
          <w:tcPr>
            <w:tcW w:w="552" w:type="pct"/>
          </w:tcPr>
          <w:p w:rsidR="00646EB4" w:rsidRPr="00F7300A" w:rsidRDefault="007A43C6">
            <w:pPr>
              <w:suppressAutoHyphens/>
              <w:rPr>
                <w:sz w:val="20"/>
              </w:rPr>
            </w:pPr>
            <w:r w:rsidRPr="00F7300A">
              <w:rPr>
                <w:sz w:val="20"/>
              </w:rPr>
              <w:t>Within 2 WD of 3.9.1.</w:t>
            </w:r>
          </w:p>
        </w:tc>
        <w:tc>
          <w:tcPr>
            <w:tcW w:w="1559" w:type="pct"/>
          </w:tcPr>
          <w:p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rsidR="00646EB4" w:rsidRPr="00F7300A" w:rsidRDefault="007A43C6">
            <w:pPr>
              <w:suppressAutoHyphens/>
              <w:rPr>
                <w:sz w:val="20"/>
              </w:rPr>
            </w:pPr>
            <w:r w:rsidRPr="00F7300A">
              <w:rPr>
                <w:sz w:val="20"/>
              </w:rPr>
              <w:t>Also send any exceptions generated.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7A43C6">
            <w:pPr>
              <w:suppressAutoHyphens/>
              <w:rPr>
                <w:sz w:val="20"/>
              </w:rPr>
            </w:pPr>
            <w:r w:rsidRPr="00F7300A">
              <w:rPr>
                <w:sz w:val="20"/>
              </w:rPr>
              <w:t>BSCCo.</w:t>
            </w:r>
          </w:p>
        </w:tc>
        <w:tc>
          <w:tcPr>
            <w:tcW w:w="1202" w:type="pct"/>
          </w:tcPr>
          <w:p w:rsidR="00646EB4" w:rsidRPr="00F7300A" w:rsidRDefault="007A43C6">
            <w:pPr>
              <w:suppressAutoHyphens/>
              <w:rPr>
                <w:sz w:val="20"/>
              </w:rPr>
            </w:pPr>
            <w:r w:rsidRPr="00F7300A">
              <w:rPr>
                <w:sz w:val="20"/>
              </w:rPr>
              <w:t>Proceed in accordance with BSCP509.</w:t>
            </w:r>
          </w:p>
        </w:tc>
        <w:tc>
          <w:tcPr>
            <w:tcW w:w="616" w:type="pct"/>
          </w:tcPr>
          <w:p w:rsidR="00646EB4" w:rsidRPr="00F7300A" w:rsidRDefault="007A43C6">
            <w:pPr>
              <w:suppressAutoHyphens/>
              <w:rPr>
                <w:sz w:val="20"/>
              </w:rPr>
            </w:pPr>
            <w:r w:rsidRPr="00F7300A">
              <w:rPr>
                <w:sz w:val="20"/>
              </w:rPr>
              <w:t>Electronic or other method as agreed.</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32" w:name="_Toc116101107"/>
      <w:bookmarkStart w:id="333" w:name="_Toc401559641"/>
      <w:bookmarkStart w:id="334" w:name="_Toc423333916"/>
      <w:bookmarkStart w:id="335" w:name="_Toc447202023"/>
      <w:bookmarkStart w:id="336" w:name="_Toc487703244"/>
      <w:bookmarkStart w:id="337" w:name="_Toc534619373"/>
      <w:bookmarkStart w:id="338" w:name="_Toc534620205"/>
      <w:bookmarkStart w:id="339" w:name="_Toc4220893"/>
      <w:bookmarkStart w:id="340" w:name="_Toc66089638"/>
      <w:r w:rsidRPr="00F7300A">
        <w:lastRenderedPageBreak/>
        <w:t>3.10</w:t>
      </w:r>
      <w:r w:rsidRPr="00F7300A">
        <w:tab/>
        <w:t>Receipt of Balancing Mechanism Unit(s)</w:t>
      </w:r>
      <w:bookmarkEnd w:id="332"/>
      <w:bookmarkEnd w:id="333"/>
      <w:bookmarkEnd w:id="334"/>
      <w:bookmarkEnd w:id="335"/>
      <w:bookmarkEnd w:id="336"/>
      <w:r w:rsidRPr="00F7300A">
        <w:rPr>
          <w:rStyle w:val="FootnoteReference"/>
        </w:rPr>
        <w:t xml:space="preserve"> </w:t>
      </w:r>
      <w:r w:rsidRPr="00F7300A">
        <w:rPr>
          <w:rStyle w:val="FootnoteReference"/>
        </w:rPr>
        <w:footnoteReference w:id="39"/>
      </w:r>
      <w:bookmarkEnd w:id="337"/>
      <w:bookmarkEnd w:id="338"/>
      <w:bookmarkEnd w:id="339"/>
      <w:bookmarkEnd w:id="34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0"/>
        <w:gridCol w:w="1907"/>
        <w:gridCol w:w="3814"/>
        <w:gridCol w:w="1182"/>
        <w:gridCol w:w="1454"/>
        <w:gridCol w:w="3270"/>
        <w:gridCol w:w="1541"/>
      </w:tblGrid>
      <w:tr w:rsidR="00646EB4" w:rsidRPr="00F7300A">
        <w:trPr>
          <w:cantSplit/>
          <w:tblHeader/>
        </w:trPr>
        <w:tc>
          <w:tcPr>
            <w:tcW w:w="353" w:type="pct"/>
          </w:tcPr>
          <w:p w:rsidR="00646EB4" w:rsidRPr="00F7300A" w:rsidRDefault="007A43C6">
            <w:pPr>
              <w:tabs>
                <w:tab w:val="left" w:pos="-720"/>
                <w:tab w:val="left" w:pos="0"/>
              </w:tabs>
              <w:suppressAutoHyphens/>
              <w:rPr>
                <w:b/>
                <w:sz w:val="20"/>
              </w:rPr>
            </w:pPr>
            <w:r w:rsidRPr="00F7300A">
              <w:rPr>
                <w:b/>
                <w:sz w:val="20"/>
              </w:rPr>
              <w:t>REF</w:t>
            </w:r>
          </w:p>
        </w:tc>
        <w:tc>
          <w:tcPr>
            <w:tcW w:w="673" w:type="pct"/>
          </w:tcPr>
          <w:p w:rsidR="00646EB4" w:rsidRPr="00F7300A" w:rsidRDefault="007A43C6">
            <w:pPr>
              <w:tabs>
                <w:tab w:val="left" w:pos="-720"/>
                <w:tab w:val="left" w:pos="0"/>
              </w:tabs>
              <w:suppressAutoHyphens/>
              <w:rPr>
                <w:b/>
                <w:sz w:val="20"/>
              </w:rPr>
            </w:pPr>
            <w:r w:rsidRPr="00F7300A">
              <w:rPr>
                <w:b/>
                <w:sz w:val="20"/>
              </w:rPr>
              <w:t>WHEN</w:t>
            </w:r>
          </w:p>
        </w:tc>
        <w:tc>
          <w:tcPr>
            <w:tcW w:w="1346" w:type="pct"/>
          </w:tcPr>
          <w:p w:rsidR="00646EB4" w:rsidRPr="00F7300A" w:rsidRDefault="007A43C6">
            <w:pPr>
              <w:tabs>
                <w:tab w:val="left" w:pos="-720"/>
                <w:tab w:val="left" w:pos="0"/>
              </w:tabs>
              <w:suppressAutoHyphens/>
              <w:rPr>
                <w:b/>
                <w:sz w:val="20"/>
              </w:rPr>
            </w:pPr>
            <w:r w:rsidRPr="00F7300A">
              <w:rPr>
                <w:b/>
                <w:sz w:val="20"/>
              </w:rPr>
              <w:t>ACTION</w:t>
            </w:r>
          </w:p>
        </w:tc>
        <w:tc>
          <w:tcPr>
            <w:tcW w:w="417" w:type="pct"/>
          </w:tcPr>
          <w:p w:rsidR="00646EB4" w:rsidRPr="00F7300A" w:rsidRDefault="007A43C6">
            <w:pPr>
              <w:tabs>
                <w:tab w:val="left" w:pos="-720"/>
                <w:tab w:val="left" w:pos="0"/>
              </w:tabs>
              <w:suppressAutoHyphens/>
              <w:rPr>
                <w:b/>
                <w:sz w:val="20"/>
              </w:rPr>
            </w:pPr>
            <w:r w:rsidRPr="00F7300A">
              <w:rPr>
                <w:b/>
                <w:sz w:val="20"/>
              </w:rPr>
              <w:t>FROM</w:t>
            </w:r>
          </w:p>
        </w:tc>
        <w:tc>
          <w:tcPr>
            <w:tcW w:w="513" w:type="pct"/>
          </w:tcPr>
          <w:p w:rsidR="00646EB4" w:rsidRPr="00F7300A" w:rsidRDefault="007A43C6">
            <w:pPr>
              <w:tabs>
                <w:tab w:val="left" w:pos="-720"/>
                <w:tab w:val="left" w:pos="0"/>
              </w:tabs>
              <w:suppressAutoHyphens/>
              <w:rPr>
                <w:b/>
                <w:sz w:val="20"/>
              </w:rPr>
            </w:pPr>
            <w:r w:rsidRPr="00F7300A">
              <w:rPr>
                <w:b/>
                <w:sz w:val="20"/>
              </w:rPr>
              <w:t>TO</w:t>
            </w:r>
          </w:p>
        </w:tc>
        <w:tc>
          <w:tcPr>
            <w:tcW w:w="1154" w:type="pct"/>
          </w:tcPr>
          <w:p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3.10.1</w:t>
            </w:r>
          </w:p>
        </w:tc>
        <w:tc>
          <w:tcPr>
            <w:tcW w:w="673" w:type="pct"/>
          </w:tcPr>
          <w:p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rsidR="00646EB4" w:rsidRPr="00F7300A" w:rsidRDefault="007A43C6">
            <w:pPr>
              <w:tabs>
                <w:tab w:val="left" w:pos="-720"/>
                <w:tab w:val="left" w:pos="0"/>
              </w:tabs>
              <w:suppressAutoHyphens/>
              <w:rPr>
                <w:sz w:val="20"/>
              </w:rPr>
            </w:pPr>
            <w:r w:rsidRPr="00F7300A">
              <w:rPr>
                <w:sz w:val="20"/>
              </w:rPr>
              <w:t>CRA.</w:t>
            </w:r>
          </w:p>
        </w:tc>
        <w:tc>
          <w:tcPr>
            <w:tcW w:w="513" w:type="pct"/>
          </w:tcPr>
          <w:p w:rsidR="00646EB4" w:rsidRPr="00F7300A" w:rsidRDefault="007A43C6">
            <w:pPr>
              <w:tabs>
                <w:tab w:val="left" w:pos="-720"/>
                <w:tab w:val="left" w:pos="0"/>
              </w:tabs>
              <w:suppressAutoHyphens/>
              <w:rPr>
                <w:sz w:val="20"/>
              </w:rPr>
            </w:pPr>
            <w:r w:rsidRPr="00F7300A">
              <w:rPr>
                <w:sz w:val="20"/>
              </w:rPr>
              <w:t>MDDM.</w:t>
            </w:r>
          </w:p>
        </w:tc>
        <w:tc>
          <w:tcPr>
            <w:tcW w:w="1154" w:type="pct"/>
          </w:tcPr>
          <w:p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0"/>
            </w:r>
            <w:r w:rsidR="007A43C6" w:rsidRPr="00F7300A">
              <w:rPr>
                <w:sz w:val="20"/>
              </w:rPr>
              <w:t>.</w:t>
            </w:r>
          </w:p>
        </w:tc>
        <w:tc>
          <w:tcPr>
            <w:tcW w:w="544" w:type="pct"/>
          </w:tcPr>
          <w:p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3.10.2</w:t>
            </w:r>
          </w:p>
        </w:tc>
        <w:tc>
          <w:tcPr>
            <w:tcW w:w="673" w:type="pct"/>
          </w:tcPr>
          <w:p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rsidR="00646EB4" w:rsidRPr="00F7300A" w:rsidRDefault="007A43C6">
            <w:pPr>
              <w:tabs>
                <w:tab w:val="left" w:pos="-720"/>
                <w:tab w:val="left" w:pos="0"/>
              </w:tabs>
              <w:suppressAutoHyphens/>
              <w:spacing w:after="120"/>
              <w:rPr>
                <w:sz w:val="20"/>
              </w:rPr>
            </w:pPr>
            <w:r w:rsidRPr="00F7300A">
              <w:rPr>
                <w:sz w:val="20"/>
              </w:rPr>
              <w:t>CRA.</w:t>
            </w:r>
          </w:p>
          <w:p w:rsidR="00646EB4" w:rsidRPr="00F7300A" w:rsidRDefault="00646EB4">
            <w:pPr>
              <w:tabs>
                <w:tab w:val="left" w:pos="-720"/>
                <w:tab w:val="left" w:pos="0"/>
              </w:tabs>
              <w:suppressAutoHyphens/>
              <w:spacing w:after="120"/>
              <w:rPr>
                <w:sz w:val="20"/>
              </w:rPr>
            </w:pPr>
          </w:p>
          <w:p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3.10.3</w:t>
            </w:r>
          </w:p>
        </w:tc>
        <w:tc>
          <w:tcPr>
            <w:tcW w:w="673" w:type="pct"/>
          </w:tcPr>
          <w:p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rsidR="00646EB4" w:rsidRPr="00F7300A" w:rsidRDefault="007A43C6">
            <w:pPr>
              <w:tabs>
                <w:tab w:val="left" w:pos="-720"/>
                <w:tab w:val="left" w:pos="0"/>
              </w:tabs>
              <w:suppressAutoHyphens/>
              <w:rPr>
                <w:sz w:val="20"/>
              </w:rPr>
            </w:pPr>
            <w:r w:rsidRPr="00F7300A">
              <w:rPr>
                <w:sz w:val="20"/>
              </w:rPr>
              <w:t>MDDM.</w:t>
            </w:r>
          </w:p>
        </w:tc>
        <w:tc>
          <w:tcPr>
            <w:tcW w:w="513" w:type="pct"/>
          </w:tcPr>
          <w:p w:rsidR="00646EB4" w:rsidRPr="00F7300A" w:rsidRDefault="007A43C6">
            <w:pPr>
              <w:tabs>
                <w:tab w:val="left" w:pos="-720"/>
                <w:tab w:val="left" w:pos="0"/>
              </w:tabs>
              <w:suppressAutoHyphens/>
              <w:rPr>
                <w:sz w:val="20"/>
              </w:rPr>
            </w:pPr>
            <w:r w:rsidRPr="00F7300A">
              <w:rPr>
                <w:sz w:val="20"/>
              </w:rPr>
              <w:t>BSCCo.</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rsidR="00646EB4" w:rsidRPr="00F7300A" w:rsidRDefault="007A43C6">
            <w:pPr>
              <w:tabs>
                <w:tab w:val="left" w:pos="-720"/>
                <w:tab w:val="left" w:pos="0"/>
              </w:tabs>
              <w:suppressAutoHyphens/>
              <w:rPr>
                <w:sz w:val="20"/>
              </w:rPr>
            </w:pPr>
            <w:r w:rsidRPr="00F7300A">
              <w:rPr>
                <w:sz w:val="20"/>
              </w:rPr>
              <w:t>Email.</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41" w:name="_Toc116101108"/>
      <w:bookmarkStart w:id="342" w:name="_Toc401559642"/>
      <w:bookmarkStart w:id="343" w:name="_Toc423333917"/>
      <w:bookmarkStart w:id="344" w:name="_Toc447202024"/>
      <w:bookmarkStart w:id="345" w:name="_Toc487703245"/>
      <w:bookmarkStart w:id="346" w:name="_Toc534619374"/>
      <w:bookmarkStart w:id="347" w:name="_Toc534620206"/>
      <w:bookmarkStart w:id="348" w:name="_Toc4220894"/>
      <w:bookmarkStart w:id="349" w:name="_Toc66089639"/>
      <w:r w:rsidRPr="00F7300A">
        <w:lastRenderedPageBreak/>
        <w:t>3.11</w:t>
      </w:r>
      <w:r w:rsidRPr="00F7300A">
        <w:tab/>
        <w:t>Update of Line Loss Factors.</w:t>
      </w:r>
      <w:bookmarkEnd w:id="341"/>
      <w:bookmarkEnd w:id="342"/>
      <w:bookmarkEnd w:id="343"/>
      <w:bookmarkEnd w:id="344"/>
      <w:bookmarkEnd w:id="345"/>
      <w:bookmarkEnd w:id="346"/>
      <w:bookmarkEnd w:id="347"/>
      <w:bookmarkEnd w:id="348"/>
      <w:bookmarkEnd w:id="34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0"/>
        <w:gridCol w:w="1907"/>
        <w:gridCol w:w="3814"/>
        <w:gridCol w:w="1182"/>
        <w:gridCol w:w="1454"/>
        <w:gridCol w:w="3270"/>
        <w:gridCol w:w="1541"/>
      </w:tblGrid>
      <w:tr w:rsidR="00646EB4" w:rsidRPr="00F7300A">
        <w:trPr>
          <w:cantSplit/>
          <w:tblHeader/>
        </w:trPr>
        <w:tc>
          <w:tcPr>
            <w:tcW w:w="353" w:type="pct"/>
          </w:tcPr>
          <w:p w:rsidR="00646EB4" w:rsidRPr="00F7300A" w:rsidRDefault="007A43C6">
            <w:pPr>
              <w:suppressAutoHyphens/>
              <w:rPr>
                <w:b/>
                <w:sz w:val="20"/>
              </w:rPr>
            </w:pPr>
            <w:r w:rsidRPr="00F7300A">
              <w:rPr>
                <w:b/>
                <w:sz w:val="20"/>
              </w:rPr>
              <w:t>REF</w:t>
            </w:r>
          </w:p>
        </w:tc>
        <w:tc>
          <w:tcPr>
            <w:tcW w:w="673" w:type="pct"/>
          </w:tcPr>
          <w:p w:rsidR="00646EB4" w:rsidRPr="00F7300A" w:rsidRDefault="007A43C6">
            <w:pPr>
              <w:suppressAutoHyphens/>
              <w:rPr>
                <w:b/>
                <w:sz w:val="20"/>
              </w:rPr>
            </w:pPr>
            <w:r w:rsidRPr="00F7300A">
              <w:rPr>
                <w:b/>
                <w:sz w:val="20"/>
              </w:rPr>
              <w:t>WHEN</w:t>
            </w:r>
          </w:p>
        </w:tc>
        <w:tc>
          <w:tcPr>
            <w:tcW w:w="1346" w:type="pct"/>
          </w:tcPr>
          <w:p w:rsidR="00646EB4" w:rsidRPr="00F7300A" w:rsidRDefault="007A43C6">
            <w:pPr>
              <w:suppressAutoHyphens/>
              <w:rPr>
                <w:b/>
                <w:sz w:val="20"/>
              </w:rPr>
            </w:pPr>
            <w:r w:rsidRPr="00F7300A">
              <w:rPr>
                <w:b/>
                <w:sz w:val="20"/>
              </w:rPr>
              <w:t>ACTION</w:t>
            </w:r>
          </w:p>
        </w:tc>
        <w:tc>
          <w:tcPr>
            <w:tcW w:w="417" w:type="pct"/>
          </w:tcPr>
          <w:p w:rsidR="00646EB4" w:rsidRPr="00F7300A" w:rsidRDefault="007A43C6">
            <w:pPr>
              <w:suppressAutoHyphens/>
              <w:rPr>
                <w:b/>
                <w:sz w:val="20"/>
              </w:rPr>
            </w:pPr>
            <w:r w:rsidRPr="00F7300A">
              <w:rPr>
                <w:b/>
                <w:sz w:val="20"/>
              </w:rPr>
              <w:t>FROM</w:t>
            </w:r>
          </w:p>
        </w:tc>
        <w:tc>
          <w:tcPr>
            <w:tcW w:w="513" w:type="pct"/>
          </w:tcPr>
          <w:p w:rsidR="00646EB4" w:rsidRPr="00F7300A" w:rsidRDefault="007A43C6">
            <w:pPr>
              <w:suppressAutoHyphens/>
              <w:rPr>
                <w:b/>
                <w:sz w:val="20"/>
              </w:rPr>
            </w:pPr>
            <w:r w:rsidRPr="00F7300A">
              <w:rPr>
                <w:b/>
                <w:sz w:val="20"/>
              </w:rPr>
              <w:t>TO</w:t>
            </w:r>
          </w:p>
        </w:tc>
        <w:tc>
          <w:tcPr>
            <w:tcW w:w="1154" w:type="pct"/>
          </w:tcPr>
          <w:p w:rsidR="00646EB4" w:rsidRPr="00F7300A" w:rsidRDefault="007A43C6">
            <w:pPr>
              <w:suppressAutoHyphens/>
              <w:rPr>
                <w:b/>
                <w:sz w:val="20"/>
              </w:rPr>
            </w:pPr>
            <w:r w:rsidRPr="00F7300A">
              <w:rPr>
                <w:b/>
                <w:sz w:val="20"/>
              </w:rPr>
              <w:t>INFORMATION REQUIRED</w:t>
            </w:r>
          </w:p>
        </w:tc>
        <w:tc>
          <w:tcPr>
            <w:tcW w:w="544" w:type="pct"/>
          </w:tcPr>
          <w:p w:rsidR="00646EB4" w:rsidRPr="00F7300A" w:rsidRDefault="007A43C6">
            <w:pPr>
              <w:suppressAutoHyphens/>
              <w:rPr>
                <w:b/>
                <w:sz w:val="20"/>
              </w:rPr>
            </w:pPr>
            <w:r w:rsidRPr="00F7300A">
              <w:rPr>
                <w:b/>
                <w:sz w:val="20"/>
              </w:rPr>
              <w:t>METHOD</w:t>
            </w:r>
          </w:p>
        </w:tc>
      </w:tr>
      <w:tr w:rsidR="00646EB4" w:rsidRPr="00F7300A">
        <w:trPr>
          <w:cantSplit/>
        </w:trPr>
        <w:tc>
          <w:tcPr>
            <w:tcW w:w="353" w:type="pct"/>
          </w:tcPr>
          <w:p w:rsidR="00646EB4" w:rsidRPr="00F7300A" w:rsidRDefault="007A43C6">
            <w:pPr>
              <w:suppressAutoHyphens/>
              <w:rPr>
                <w:sz w:val="20"/>
              </w:rPr>
            </w:pPr>
            <w:r w:rsidRPr="00F7300A">
              <w:rPr>
                <w:sz w:val="20"/>
              </w:rPr>
              <w:t>3.11.1</w:t>
            </w:r>
          </w:p>
        </w:tc>
        <w:tc>
          <w:tcPr>
            <w:tcW w:w="673" w:type="pct"/>
          </w:tcPr>
          <w:p w:rsidR="00646EB4" w:rsidRPr="00F7300A" w:rsidRDefault="007A43C6">
            <w:pPr>
              <w:suppressAutoHyphens/>
              <w:rPr>
                <w:sz w:val="20"/>
              </w:rPr>
            </w:pPr>
            <w:r w:rsidRPr="00F7300A">
              <w:rPr>
                <w:sz w:val="20"/>
              </w:rPr>
              <w:t>As Required.</w:t>
            </w:r>
          </w:p>
        </w:tc>
        <w:tc>
          <w:tcPr>
            <w:tcW w:w="1346" w:type="pct"/>
          </w:tcPr>
          <w:p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rsidR="00646EB4" w:rsidRPr="00F7300A" w:rsidRDefault="007A43C6">
            <w:pPr>
              <w:suppressAutoHyphens/>
              <w:rPr>
                <w:sz w:val="20"/>
              </w:rPr>
            </w:pPr>
            <w:r w:rsidRPr="00F7300A">
              <w:rPr>
                <w:sz w:val="20"/>
              </w:rPr>
              <w:t>BSCCo.</w:t>
            </w:r>
          </w:p>
        </w:tc>
        <w:tc>
          <w:tcPr>
            <w:tcW w:w="513" w:type="pct"/>
          </w:tcPr>
          <w:p w:rsidR="00646EB4" w:rsidRPr="00F7300A" w:rsidRDefault="007A43C6">
            <w:pPr>
              <w:suppressAutoHyphens/>
              <w:rPr>
                <w:sz w:val="20"/>
              </w:rPr>
            </w:pPr>
            <w:r w:rsidRPr="00F7300A">
              <w:rPr>
                <w:sz w:val="20"/>
              </w:rPr>
              <w:t>SVAA.</w:t>
            </w:r>
          </w:p>
        </w:tc>
        <w:tc>
          <w:tcPr>
            <w:tcW w:w="1154" w:type="pct"/>
          </w:tcPr>
          <w:p w:rsidR="00646EB4" w:rsidRPr="00F7300A" w:rsidRDefault="007A43C6">
            <w:pPr>
              <w:suppressAutoHyphens/>
              <w:rPr>
                <w:sz w:val="20"/>
              </w:rPr>
            </w:pPr>
            <w:r w:rsidRPr="00F7300A">
              <w:rPr>
                <w:sz w:val="20"/>
              </w:rPr>
              <w:t>D0265 Line Loss Factor Data File.</w:t>
            </w:r>
          </w:p>
        </w:tc>
        <w:tc>
          <w:tcPr>
            <w:tcW w:w="544" w:type="pct"/>
          </w:tcPr>
          <w:p w:rsidR="00646EB4" w:rsidRPr="00F7300A" w:rsidRDefault="007A43C6">
            <w:pPr>
              <w:suppressAutoHyphens/>
              <w:rPr>
                <w:sz w:val="20"/>
              </w:rPr>
            </w:pPr>
            <w:r w:rsidRPr="00F7300A">
              <w:rPr>
                <w:sz w:val="20"/>
              </w:rPr>
              <w:t>E-mail.</w:t>
            </w:r>
          </w:p>
        </w:tc>
      </w:tr>
      <w:tr w:rsidR="00646EB4" w:rsidRPr="00F7300A">
        <w:trPr>
          <w:cantSplit/>
        </w:trPr>
        <w:tc>
          <w:tcPr>
            <w:tcW w:w="353" w:type="pct"/>
          </w:tcPr>
          <w:p w:rsidR="00646EB4" w:rsidRPr="00F7300A" w:rsidRDefault="007A43C6">
            <w:pPr>
              <w:suppressAutoHyphens/>
              <w:rPr>
                <w:sz w:val="20"/>
              </w:rPr>
            </w:pPr>
            <w:r w:rsidRPr="00F7300A">
              <w:rPr>
                <w:sz w:val="20"/>
              </w:rPr>
              <w:t>3.11.2</w:t>
            </w:r>
          </w:p>
        </w:tc>
        <w:tc>
          <w:tcPr>
            <w:tcW w:w="673" w:type="pct"/>
          </w:tcPr>
          <w:p w:rsidR="00646EB4" w:rsidRPr="00F7300A" w:rsidRDefault="007A43C6">
            <w:pPr>
              <w:suppressAutoHyphens/>
              <w:rPr>
                <w:sz w:val="20"/>
              </w:rPr>
            </w:pPr>
            <w:r w:rsidRPr="00F7300A">
              <w:rPr>
                <w:sz w:val="20"/>
              </w:rPr>
              <w:t>Within a timescale agreed between SVAA and BSCCo.</w:t>
            </w:r>
          </w:p>
        </w:tc>
        <w:tc>
          <w:tcPr>
            <w:tcW w:w="1346" w:type="pct"/>
          </w:tcPr>
          <w:p w:rsidR="00646EB4" w:rsidRPr="00F7300A" w:rsidRDefault="007A43C6">
            <w:pPr>
              <w:suppressAutoHyphens/>
              <w:rPr>
                <w:sz w:val="20"/>
              </w:rPr>
            </w:pPr>
            <w:r w:rsidRPr="00F7300A">
              <w:rPr>
                <w:sz w:val="20"/>
              </w:rPr>
              <w:t>Implement into systems and validate.</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646EB4">
            <w:pPr>
              <w:suppressAutoHyphens/>
              <w:rPr>
                <w:sz w:val="20"/>
              </w:rPr>
            </w:pP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Internal Process (Appendix 4.1).</w:t>
            </w:r>
          </w:p>
        </w:tc>
      </w:tr>
      <w:tr w:rsidR="00646EB4" w:rsidRPr="00F7300A">
        <w:trPr>
          <w:cantSplit/>
        </w:trPr>
        <w:tc>
          <w:tcPr>
            <w:tcW w:w="353" w:type="pct"/>
          </w:tcPr>
          <w:p w:rsidR="00646EB4" w:rsidRPr="00F7300A" w:rsidRDefault="007A43C6">
            <w:pPr>
              <w:suppressAutoHyphens/>
              <w:rPr>
                <w:sz w:val="20"/>
              </w:rPr>
            </w:pPr>
            <w:r w:rsidRPr="00F7300A">
              <w:rPr>
                <w:sz w:val="20"/>
              </w:rPr>
              <w:t>3.11.3</w:t>
            </w:r>
          </w:p>
        </w:tc>
        <w:tc>
          <w:tcPr>
            <w:tcW w:w="673" w:type="pct"/>
          </w:tcPr>
          <w:p w:rsidR="00646EB4" w:rsidRPr="00F7300A" w:rsidRDefault="007A43C6">
            <w:pPr>
              <w:suppressAutoHyphens/>
              <w:rPr>
                <w:sz w:val="20"/>
              </w:rPr>
            </w:pPr>
            <w:r w:rsidRPr="00F7300A">
              <w:rPr>
                <w:sz w:val="20"/>
              </w:rPr>
              <w:t>Within 1 WD of 3.11.2.</w:t>
            </w:r>
          </w:p>
        </w:tc>
        <w:tc>
          <w:tcPr>
            <w:tcW w:w="1346" w:type="pct"/>
          </w:tcPr>
          <w:p w:rsidR="00646EB4" w:rsidRPr="00F7300A" w:rsidRDefault="007A43C6">
            <w:pPr>
              <w:suppressAutoHyphens/>
              <w:rPr>
                <w:sz w:val="20"/>
              </w:rPr>
            </w:pPr>
            <w:r w:rsidRPr="00F7300A">
              <w:rPr>
                <w:sz w:val="20"/>
              </w:rPr>
              <w:t>Notify BSCCo of successful D0265 load.</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7A43C6">
            <w:pPr>
              <w:suppressAutoHyphens/>
              <w:rPr>
                <w:sz w:val="20"/>
              </w:rPr>
            </w:pPr>
            <w:r w:rsidRPr="00F7300A">
              <w:rPr>
                <w:sz w:val="20"/>
              </w:rPr>
              <w:t>BSCCo.</w:t>
            </w: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E-mail.</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50" w:name="_Toc116101109"/>
      <w:bookmarkStart w:id="351" w:name="_Toc401559643"/>
      <w:bookmarkStart w:id="352" w:name="_Toc423333918"/>
      <w:bookmarkStart w:id="353" w:name="_Toc447202025"/>
      <w:bookmarkStart w:id="354" w:name="_Toc487703246"/>
      <w:bookmarkStart w:id="355" w:name="_Toc534619375"/>
      <w:bookmarkStart w:id="356" w:name="_Toc534620207"/>
      <w:bookmarkStart w:id="357" w:name="_Toc4220895"/>
      <w:bookmarkStart w:id="358" w:name="_Toc66089640"/>
      <w:r w:rsidRPr="00F7300A">
        <w:lastRenderedPageBreak/>
        <w:t>3.12</w:t>
      </w:r>
      <w:r w:rsidRPr="00F7300A">
        <w:tab/>
        <w:t>Request for file re-send from SVAA</w:t>
      </w:r>
      <w:bookmarkStart w:id="359" w:name="_Ref75074380"/>
      <w:r w:rsidRPr="00F7300A">
        <w:rPr>
          <w:rStyle w:val="FootnoteReference"/>
          <w:rFonts w:ascii="Times New Roman Bold" w:hAnsi="Times New Roman Bold"/>
          <w:szCs w:val="24"/>
        </w:rPr>
        <w:footnoteReference w:id="41"/>
      </w:r>
      <w:bookmarkEnd w:id="359"/>
      <w:r w:rsidRPr="00F7300A">
        <w:t>.</w:t>
      </w:r>
      <w:bookmarkEnd w:id="350"/>
      <w:bookmarkEnd w:id="351"/>
      <w:bookmarkEnd w:id="352"/>
      <w:bookmarkEnd w:id="353"/>
      <w:bookmarkEnd w:id="354"/>
      <w:bookmarkEnd w:id="355"/>
      <w:bookmarkEnd w:id="356"/>
      <w:bookmarkEnd w:id="357"/>
      <w:bookmarkEnd w:id="3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1"/>
        <w:gridCol w:w="1540"/>
        <w:gridCol w:w="4345"/>
        <w:gridCol w:w="1323"/>
        <w:gridCol w:w="1108"/>
        <w:gridCol w:w="3327"/>
        <w:gridCol w:w="1714"/>
      </w:tblGrid>
      <w:tr w:rsidR="00646EB4" w:rsidRPr="00F7300A">
        <w:trPr>
          <w:cantSplit/>
          <w:tblHeader/>
        </w:trPr>
        <w:tc>
          <w:tcPr>
            <w:tcW w:w="286" w:type="pct"/>
          </w:tcPr>
          <w:p w:rsidR="00646EB4" w:rsidRPr="00F7300A" w:rsidRDefault="007A43C6">
            <w:pPr>
              <w:suppressAutoHyphens/>
              <w:rPr>
                <w:b/>
                <w:sz w:val="20"/>
              </w:rPr>
            </w:pPr>
            <w:r w:rsidRPr="00F7300A">
              <w:rPr>
                <w:b/>
                <w:sz w:val="20"/>
              </w:rPr>
              <w:t>REF</w:t>
            </w:r>
          </w:p>
        </w:tc>
        <w:tc>
          <w:tcPr>
            <w:tcW w:w="543" w:type="pct"/>
          </w:tcPr>
          <w:p w:rsidR="00646EB4" w:rsidRPr="00F7300A" w:rsidRDefault="007A43C6">
            <w:pPr>
              <w:suppressAutoHyphens/>
              <w:rPr>
                <w:b/>
                <w:sz w:val="20"/>
              </w:rPr>
            </w:pPr>
            <w:r w:rsidRPr="00F7300A">
              <w:rPr>
                <w:b/>
                <w:sz w:val="20"/>
              </w:rPr>
              <w:t>WHEN</w:t>
            </w:r>
          </w:p>
        </w:tc>
        <w:tc>
          <w:tcPr>
            <w:tcW w:w="1533" w:type="pct"/>
          </w:tcPr>
          <w:p w:rsidR="00646EB4" w:rsidRPr="00F7300A" w:rsidRDefault="007A43C6">
            <w:pPr>
              <w:suppressAutoHyphens/>
              <w:rPr>
                <w:b/>
                <w:sz w:val="20"/>
              </w:rPr>
            </w:pPr>
            <w:r w:rsidRPr="00F7300A">
              <w:rPr>
                <w:b/>
                <w:sz w:val="20"/>
              </w:rPr>
              <w:t>ACTION</w:t>
            </w:r>
          </w:p>
        </w:tc>
        <w:tc>
          <w:tcPr>
            <w:tcW w:w="467" w:type="pct"/>
          </w:tcPr>
          <w:p w:rsidR="00646EB4" w:rsidRPr="00F7300A" w:rsidRDefault="007A43C6">
            <w:pPr>
              <w:suppressAutoHyphens/>
              <w:rPr>
                <w:b/>
                <w:sz w:val="20"/>
              </w:rPr>
            </w:pPr>
            <w:r w:rsidRPr="00F7300A">
              <w:rPr>
                <w:b/>
                <w:sz w:val="20"/>
              </w:rPr>
              <w:t>FROM</w:t>
            </w:r>
          </w:p>
        </w:tc>
        <w:tc>
          <w:tcPr>
            <w:tcW w:w="391" w:type="pct"/>
          </w:tcPr>
          <w:p w:rsidR="00646EB4" w:rsidRPr="00F7300A" w:rsidRDefault="007A43C6">
            <w:pPr>
              <w:suppressAutoHyphens/>
              <w:rPr>
                <w:b/>
                <w:sz w:val="20"/>
              </w:rPr>
            </w:pPr>
            <w:r w:rsidRPr="00F7300A">
              <w:rPr>
                <w:b/>
                <w:sz w:val="20"/>
              </w:rPr>
              <w:t>TO</w:t>
            </w:r>
          </w:p>
        </w:tc>
        <w:tc>
          <w:tcPr>
            <w:tcW w:w="1174" w:type="pct"/>
          </w:tcPr>
          <w:p w:rsidR="00646EB4" w:rsidRPr="00F7300A" w:rsidRDefault="007A43C6">
            <w:pPr>
              <w:suppressAutoHyphens/>
              <w:rPr>
                <w:b/>
                <w:sz w:val="20"/>
              </w:rPr>
            </w:pPr>
            <w:r w:rsidRPr="00F7300A">
              <w:rPr>
                <w:b/>
                <w:sz w:val="20"/>
              </w:rPr>
              <w:t>INFORMATION REQUIRED</w:t>
            </w:r>
          </w:p>
        </w:tc>
        <w:tc>
          <w:tcPr>
            <w:tcW w:w="605" w:type="pct"/>
          </w:tcPr>
          <w:p w:rsidR="00646EB4" w:rsidRPr="00F7300A" w:rsidRDefault="007A43C6">
            <w:pPr>
              <w:suppressAutoHyphens/>
              <w:rPr>
                <w:b/>
                <w:sz w:val="20"/>
              </w:rPr>
            </w:pPr>
            <w:r w:rsidRPr="00F7300A">
              <w:rPr>
                <w:b/>
                <w:sz w:val="20"/>
              </w:rPr>
              <w:t>METHOD</w:t>
            </w:r>
          </w:p>
        </w:tc>
      </w:tr>
      <w:tr w:rsidR="00646EB4" w:rsidRPr="00F7300A">
        <w:trPr>
          <w:cantSplit/>
        </w:trPr>
        <w:tc>
          <w:tcPr>
            <w:tcW w:w="286" w:type="pct"/>
          </w:tcPr>
          <w:p w:rsidR="00646EB4" w:rsidRPr="00F7300A" w:rsidRDefault="007A43C6">
            <w:pPr>
              <w:suppressAutoHyphens/>
              <w:rPr>
                <w:sz w:val="20"/>
              </w:rPr>
            </w:pPr>
            <w:r w:rsidRPr="00F7300A">
              <w:rPr>
                <w:sz w:val="20"/>
              </w:rPr>
              <w:t>3.12.1</w:t>
            </w:r>
          </w:p>
        </w:tc>
        <w:tc>
          <w:tcPr>
            <w:tcW w:w="543" w:type="pct"/>
          </w:tcPr>
          <w:p w:rsidR="00646EB4" w:rsidRPr="00F7300A" w:rsidRDefault="007A43C6">
            <w:pPr>
              <w:suppressAutoHyphens/>
              <w:rPr>
                <w:sz w:val="20"/>
              </w:rPr>
            </w:pPr>
            <w:r w:rsidRPr="00F7300A">
              <w:rPr>
                <w:sz w:val="20"/>
              </w:rPr>
              <w:t xml:space="preserve">As Required. </w:t>
            </w:r>
          </w:p>
        </w:tc>
        <w:tc>
          <w:tcPr>
            <w:tcW w:w="1533" w:type="pct"/>
          </w:tcPr>
          <w:p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rsidR="00646EB4" w:rsidRPr="00F7300A" w:rsidRDefault="007A43C6">
            <w:pPr>
              <w:suppressAutoHyphens/>
              <w:rPr>
                <w:sz w:val="20"/>
              </w:rPr>
            </w:pPr>
            <w:r w:rsidRPr="00F7300A">
              <w:rPr>
                <w:sz w:val="20"/>
              </w:rPr>
              <w:t>BSC Party / Party Agent.</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Party/Party Agent contact details. Name(s) of file(s) requested.</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3.12.2</w:t>
            </w:r>
          </w:p>
        </w:tc>
        <w:tc>
          <w:tcPr>
            <w:tcW w:w="543" w:type="pct"/>
          </w:tcPr>
          <w:p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rsidR="00646EB4" w:rsidRPr="00F7300A" w:rsidRDefault="007A43C6">
            <w:pPr>
              <w:suppressAutoHyphens/>
              <w:rPr>
                <w:sz w:val="20"/>
              </w:rPr>
            </w:pPr>
            <w:r w:rsidRPr="00F7300A">
              <w:rPr>
                <w:sz w:val="20"/>
              </w:rPr>
              <w:t>Refer call and authorise SVAA to re-send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3.12.3</w:t>
            </w:r>
          </w:p>
        </w:tc>
        <w:tc>
          <w:tcPr>
            <w:tcW w:w="543" w:type="pct"/>
          </w:tcPr>
          <w:p w:rsidR="00646EB4" w:rsidRPr="00F7300A" w:rsidRDefault="007A43C6">
            <w:pPr>
              <w:suppressAutoHyphens/>
              <w:rPr>
                <w:sz w:val="20"/>
              </w:rPr>
            </w:pPr>
            <w:r w:rsidRPr="00F7300A">
              <w:rPr>
                <w:sz w:val="20"/>
              </w:rPr>
              <w:t>Within 5 WD following 3.12.2.</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Height w:val="1651"/>
        </w:trPr>
        <w:tc>
          <w:tcPr>
            <w:tcW w:w="286" w:type="pct"/>
          </w:tcPr>
          <w:p w:rsidR="00646EB4" w:rsidRPr="00F7300A" w:rsidRDefault="007A43C6">
            <w:pPr>
              <w:suppressAutoHyphens/>
              <w:rPr>
                <w:sz w:val="20"/>
              </w:rPr>
            </w:pPr>
            <w:r w:rsidRPr="00F7300A">
              <w:rPr>
                <w:sz w:val="20"/>
              </w:rPr>
              <w:t>3.12.4</w:t>
            </w:r>
          </w:p>
        </w:tc>
        <w:tc>
          <w:tcPr>
            <w:tcW w:w="543" w:type="pct"/>
          </w:tcPr>
          <w:p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BSC Party/Party Agent.</w:t>
            </w:r>
          </w:p>
        </w:tc>
        <w:tc>
          <w:tcPr>
            <w:tcW w:w="1174" w:type="pct"/>
          </w:tcPr>
          <w:p w:rsidR="00646EB4" w:rsidRPr="00F7300A" w:rsidRDefault="007A43C6">
            <w:pPr>
              <w:suppressAutoHyphens/>
              <w:spacing w:after="120"/>
              <w:rPr>
                <w:sz w:val="20"/>
              </w:rPr>
            </w:pPr>
            <w:r w:rsidRPr="00F7300A">
              <w:rPr>
                <w:sz w:val="20"/>
              </w:rPr>
              <w:t>If not provided in 3.12.1, request:</w:t>
            </w:r>
          </w:p>
          <w:p w:rsidR="00646EB4" w:rsidRPr="00F7300A" w:rsidRDefault="007A43C6">
            <w:pPr>
              <w:numPr>
                <w:ilvl w:val="0"/>
                <w:numId w:val="14"/>
              </w:numPr>
              <w:tabs>
                <w:tab w:val="clear" w:pos="360"/>
              </w:tabs>
              <w:suppressAutoHyphens/>
              <w:rPr>
                <w:sz w:val="20"/>
              </w:rPr>
            </w:pPr>
            <w:r w:rsidRPr="00F7300A">
              <w:rPr>
                <w:sz w:val="20"/>
              </w:rPr>
              <w:t>Contact forename and surname;</w:t>
            </w:r>
          </w:p>
          <w:p w:rsidR="00646EB4" w:rsidRPr="00F7300A" w:rsidRDefault="007A43C6">
            <w:pPr>
              <w:numPr>
                <w:ilvl w:val="0"/>
                <w:numId w:val="14"/>
              </w:numPr>
              <w:tabs>
                <w:tab w:val="clear" w:pos="360"/>
              </w:tabs>
              <w:suppressAutoHyphens/>
              <w:rPr>
                <w:sz w:val="20"/>
              </w:rPr>
            </w:pPr>
            <w:r w:rsidRPr="00F7300A">
              <w:rPr>
                <w:sz w:val="20"/>
              </w:rPr>
              <w:t>Customer site;</w:t>
            </w:r>
          </w:p>
          <w:p w:rsidR="00646EB4" w:rsidRPr="00F7300A" w:rsidRDefault="007A43C6">
            <w:pPr>
              <w:numPr>
                <w:ilvl w:val="0"/>
                <w:numId w:val="14"/>
              </w:numPr>
              <w:tabs>
                <w:tab w:val="clear" w:pos="360"/>
              </w:tabs>
              <w:suppressAutoHyphens/>
              <w:rPr>
                <w:sz w:val="20"/>
              </w:rPr>
            </w:pPr>
            <w:r w:rsidRPr="00F7300A">
              <w:rPr>
                <w:sz w:val="20"/>
              </w:rPr>
              <w:t>Contact telephone number;</w:t>
            </w:r>
          </w:p>
          <w:p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3.12.5</w:t>
            </w:r>
          </w:p>
        </w:tc>
        <w:tc>
          <w:tcPr>
            <w:tcW w:w="543" w:type="pct"/>
          </w:tcPr>
          <w:p w:rsidR="00646EB4" w:rsidRPr="00F7300A" w:rsidRDefault="007A43C6">
            <w:pPr>
              <w:suppressAutoHyphens/>
              <w:rPr>
                <w:sz w:val="20"/>
              </w:rPr>
            </w:pPr>
            <w:r w:rsidRPr="00F7300A">
              <w:rPr>
                <w:sz w:val="20"/>
              </w:rPr>
              <w:t>Immediately following 3.12.4.</w:t>
            </w:r>
          </w:p>
        </w:tc>
        <w:tc>
          <w:tcPr>
            <w:tcW w:w="1533" w:type="pct"/>
          </w:tcPr>
          <w:p w:rsidR="00646EB4" w:rsidRPr="00F7300A" w:rsidRDefault="007A43C6">
            <w:pPr>
              <w:suppressAutoHyphens/>
              <w:rPr>
                <w:sz w:val="20"/>
              </w:rPr>
            </w:pPr>
            <w:r w:rsidRPr="00F7300A">
              <w:rPr>
                <w:sz w:val="20"/>
              </w:rPr>
              <w:t>Refer call, and request quote for re-send.</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As 3.12.4.</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lastRenderedPageBreak/>
              <w:t>3.12.6</w:t>
            </w:r>
          </w:p>
        </w:tc>
        <w:tc>
          <w:tcPr>
            <w:tcW w:w="543" w:type="pct"/>
          </w:tcPr>
          <w:p w:rsidR="00646EB4" w:rsidRPr="00F7300A" w:rsidRDefault="007A43C6">
            <w:pPr>
              <w:suppressAutoHyphens/>
              <w:rPr>
                <w:sz w:val="20"/>
              </w:rPr>
            </w:pPr>
            <w:r w:rsidRPr="00F7300A">
              <w:rPr>
                <w:sz w:val="20"/>
              </w:rPr>
              <w:t>Within 1 WD following 3.12.5.</w:t>
            </w:r>
          </w:p>
        </w:tc>
        <w:tc>
          <w:tcPr>
            <w:tcW w:w="1533" w:type="pct"/>
          </w:tcPr>
          <w:p w:rsidR="00646EB4" w:rsidRPr="00F7300A" w:rsidRDefault="007A43C6">
            <w:pPr>
              <w:suppressAutoHyphens/>
              <w:rPr>
                <w:sz w:val="20"/>
              </w:rPr>
            </w:pPr>
            <w:r w:rsidRPr="00F7300A">
              <w:rPr>
                <w:sz w:val="20"/>
              </w:rPr>
              <w:t>Request further details.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spacing w:after="120"/>
              <w:rPr>
                <w:sz w:val="20"/>
              </w:rPr>
            </w:pPr>
            <w:r w:rsidRPr="00F7300A">
              <w:rPr>
                <w:sz w:val="20"/>
              </w:rPr>
              <w:t>If not provided in 3.12.1 or 3.12.4, request:</w:t>
            </w:r>
          </w:p>
          <w:p w:rsidR="00646EB4" w:rsidRPr="00F7300A" w:rsidRDefault="007A43C6">
            <w:pPr>
              <w:numPr>
                <w:ilvl w:val="0"/>
                <w:numId w:val="15"/>
              </w:numPr>
              <w:tabs>
                <w:tab w:val="clear" w:pos="360"/>
              </w:tabs>
              <w:suppressAutoHyphens/>
              <w:rPr>
                <w:sz w:val="20"/>
              </w:rPr>
            </w:pPr>
            <w:r w:rsidRPr="00F7300A">
              <w:rPr>
                <w:sz w:val="20"/>
              </w:rPr>
              <w:t>Market Participant ID for requested file(s);</w:t>
            </w:r>
          </w:p>
          <w:p w:rsidR="00646EB4" w:rsidRPr="00F7300A" w:rsidRDefault="007A43C6">
            <w:pPr>
              <w:numPr>
                <w:ilvl w:val="0"/>
                <w:numId w:val="15"/>
              </w:numPr>
              <w:tabs>
                <w:tab w:val="clear" w:pos="360"/>
              </w:tabs>
              <w:suppressAutoHyphens/>
              <w:rPr>
                <w:sz w:val="20"/>
              </w:rPr>
            </w:pPr>
            <w:r w:rsidRPr="00F7300A">
              <w:rPr>
                <w:sz w:val="20"/>
              </w:rPr>
              <w:t>Supplier Y/N;</w:t>
            </w:r>
          </w:p>
          <w:p w:rsidR="00646EB4" w:rsidRPr="00F7300A" w:rsidRDefault="007A43C6">
            <w:pPr>
              <w:numPr>
                <w:ilvl w:val="0"/>
                <w:numId w:val="15"/>
              </w:numPr>
              <w:tabs>
                <w:tab w:val="clear" w:pos="360"/>
              </w:tabs>
              <w:suppressAutoHyphens/>
              <w:rPr>
                <w:sz w:val="20"/>
              </w:rPr>
            </w:pPr>
            <w:r w:rsidRPr="00F7300A">
              <w:rPr>
                <w:sz w:val="20"/>
              </w:rPr>
              <w:t>Distributor Y/N;</w:t>
            </w:r>
          </w:p>
          <w:p w:rsidR="00646EB4" w:rsidRPr="00F7300A" w:rsidRDefault="007A43C6">
            <w:pPr>
              <w:numPr>
                <w:ilvl w:val="0"/>
                <w:numId w:val="15"/>
              </w:numPr>
              <w:tabs>
                <w:tab w:val="clear" w:pos="360"/>
              </w:tabs>
              <w:suppressAutoHyphens/>
              <w:rPr>
                <w:sz w:val="20"/>
              </w:rPr>
            </w:pPr>
            <w:r w:rsidRPr="00F7300A">
              <w:rPr>
                <w:sz w:val="20"/>
              </w:rPr>
              <w:t>Party Agent Y/N;</w:t>
            </w:r>
          </w:p>
          <w:p w:rsidR="00646EB4" w:rsidRPr="00F7300A" w:rsidRDefault="007A43C6">
            <w:pPr>
              <w:numPr>
                <w:ilvl w:val="0"/>
                <w:numId w:val="15"/>
              </w:numPr>
              <w:tabs>
                <w:tab w:val="clear" w:pos="360"/>
              </w:tabs>
              <w:suppressAutoHyphens/>
              <w:rPr>
                <w:sz w:val="20"/>
              </w:rPr>
            </w:pPr>
            <w:r w:rsidRPr="00F7300A">
              <w:rPr>
                <w:sz w:val="20"/>
              </w:rPr>
              <w:t>File type (MDD or DPP);</w:t>
            </w:r>
          </w:p>
          <w:p w:rsidR="00646EB4" w:rsidRPr="00F7300A" w:rsidRDefault="007A43C6">
            <w:pPr>
              <w:numPr>
                <w:ilvl w:val="0"/>
                <w:numId w:val="15"/>
              </w:numPr>
              <w:tabs>
                <w:tab w:val="clear" w:pos="360"/>
              </w:tabs>
              <w:suppressAutoHyphens/>
              <w:rPr>
                <w:sz w:val="20"/>
              </w:rPr>
            </w:pPr>
            <w:r w:rsidRPr="00F7300A">
              <w:rPr>
                <w:sz w:val="20"/>
              </w:rPr>
              <w:t>Flow ID;</w:t>
            </w:r>
          </w:p>
          <w:p w:rsidR="00646EB4" w:rsidRPr="00F7300A" w:rsidRDefault="007A43C6">
            <w:pPr>
              <w:numPr>
                <w:ilvl w:val="0"/>
                <w:numId w:val="15"/>
              </w:numPr>
              <w:tabs>
                <w:tab w:val="clear" w:pos="360"/>
              </w:tabs>
              <w:suppressAutoHyphens/>
              <w:rPr>
                <w:sz w:val="20"/>
              </w:rPr>
            </w:pPr>
            <w:r w:rsidRPr="00F7300A">
              <w:rPr>
                <w:sz w:val="20"/>
              </w:rPr>
              <w:t>Run type;</w:t>
            </w:r>
          </w:p>
          <w:p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3.12.7</w:t>
            </w:r>
          </w:p>
        </w:tc>
        <w:tc>
          <w:tcPr>
            <w:tcW w:w="543" w:type="pct"/>
          </w:tcPr>
          <w:p w:rsidR="00646EB4" w:rsidRPr="00F7300A" w:rsidRDefault="007A43C6">
            <w:pPr>
              <w:suppressAutoHyphens/>
              <w:rPr>
                <w:sz w:val="20"/>
              </w:rPr>
            </w:pPr>
            <w:r w:rsidRPr="00F7300A">
              <w:rPr>
                <w:sz w:val="20"/>
              </w:rPr>
              <w:t>Following 3.12.6.</w:t>
            </w:r>
          </w:p>
        </w:tc>
        <w:tc>
          <w:tcPr>
            <w:tcW w:w="1533" w:type="pct"/>
          </w:tcPr>
          <w:p w:rsidR="00646EB4" w:rsidRPr="00F7300A" w:rsidRDefault="007A43C6">
            <w:pPr>
              <w:suppressAutoHyphens/>
              <w:rPr>
                <w:sz w:val="20"/>
              </w:rPr>
            </w:pPr>
            <w:r w:rsidRPr="00F7300A">
              <w:rPr>
                <w:sz w:val="20"/>
              </w:rPr>
              <w:t>Return requested details.</w:t>
            </w:r>
          </w:p>
        </w:tc>
        <w:tc>
          <w:tcPr>
            <w:tcW w:w="467" w:type="pct"/>
          </w:tcPr>
          <w:p w:rsidR="00646EB4" w:rsidRPr="00F7300A" w:rsidRDefault="007A43C6">
            <w:pPr>
              <w:suppressAutoHyphens/>
              <w:rPr>
                <w:sz w:val="20"/>
              </w:rPr>
            </w:pPr>
            <w:r w:rsidRPr="00F7300A">
              <w:rPr>
                <w:sz w:val="20"/>
              </w:rPr>
              <w:t>Requesting Party /Party Agent.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Completed template in 3.12.6.</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3.12.8</w:t>
            </w:r>
          </w:p>
        </w:tc>
        <w:tc>
          <w:tcPr>
            <w:tcW w:w="543" w:type="pct"/>
          </w:tcPr>
          <w:p w:rsidR="00646EB4" w:rsidRPr="00F7300A" w:rsidRDefault="007A43C6">
            <w:pPr>
              <w:suppressAutoHyphens/>
              <w:rPr>
                <w:sz w:val="20"/>
              </w:rPr>
            </w:pPr>
            <w:r w:rsidRPr="00F7300A">
              <w:rPr>
                <w:sz w:val="20"/>
              </w:rPr>
              <w:t>Within 3 WD following 3.12.7.</w:t>
            </w:r>
          </w:p>
        </w:tc>
        <w:tc>
          <w:tcPr>
            <w:tcW w:w="1533" w:type="pct"/>
          </w:tcPr>
          <w:p w:rsidR="00646EB4" w:rsidRPr="00F7300A" w:rsidRDefault="007A43C6">
            <w:pPr>
              <w:suppressAutoHyphens/>
              <w:rPr>
                <w:sz w:val="20"/>
              </w:rPr>
            </w:pPr>
            <w:r w:rsidRPr="00F7300A">
              <w:rPr>
                <w:sz w:val="20"/>
              </w:rPr>
              <w:t>Provide quotation for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7A43C6">
            <w:pPr>
              <w:suppressAutoHyphens/>
              <w:rPr>
                <w:sz w:val="20"/>
              </w:rPr>
            </w:pPr>
            <w:r w:rsidRPr="00F7300A">
              <w:rPr>
                <w:sz w:val="20"/>
              </w:rPr>
              <w:t>Quotation for file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3.12.9</w:t>
            </w:r>
          </w:p>
        </w:tc>
        <w:tc>
          <w:tcPr>
            <w:tcW w:w="543" w:type="pct"/>
          </w:tcPr>
          <w:p w:rsidR="00646EB4" w:rsidRPr="00F7300A" w:rsidRDefault="007A43C6">
            <w:pPr>
              <w:suppressAutoHyphens/>
              <w:rPr>
                <w:sz w:val="20"/>
              </w:rPr>
            </w:pPr>
            <w:r w:rsidRPr="00F7300A">
              <w:rPr>
                <w:sz w:val="20"/>
              </w:rPr>
              <w:t>Within 1 WD following 3.12.8.</w:t>
            </w:r>
          </w:p>
        </w:tc>
        <w:tc>
          <w:tcPr>
            <w:tcW w:w="1533" w:type="pct"/>
          </w:tcPr>
          <w:p w:rsidR="00646EB4" w:rsidRPr="00F7300A" w:rsidRDefault="007A43C6">
            <w:pPr>
              <w:suppressAutoHyphens/>
              <w:rPr>
                <w:sz w:val="20"/>
              </w:rPr>
            </w:pPr>
            <w:r w:rsidRPr="00F7300A">
              <w:rPr>
                <w:sz w:val="20"/>
              </w:rPr>
              <w:t>Advise quotation price and request agreement to meet cost.</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3.12.10</w:t>
            </w:r>
          </w:p>
        </w:tc>
        <w:tc>
          <w:tcPr>
            <w:tcW w:w="543" w:type="pct"/>
          </w:tcPr>
          <w:p w:rsidR="00646EB4" w:rsidRPr="00F7300A" w:rsidRDefault="007A43C6">
            <w:pPr>
              <w:suppressAutoHyphens/>
              <w:rPr>
                <w:sz w:val="20"/>
              </w:rPr>
            </w:pPr>
            <w:r w:rsidRPr="00F7300A">
              <w:rPr>
                <w:sz w:val="20"/>
              </w:rPr>
              <w:t>Following 3.12.9.</w:t>
            </w:r>
          </w:p>
        </w:tc>
        <w:tc>
          <w:tcPr>
            <w:tcW w:w="1533" w:type="pct"/>
          </w:tcPr>
          <w:p w:rsidR="00646EB4" w:rsidRPr="00F7300A" w:rsidRDefault="007A43C6">
            <w:pPr>
              <w:suppressAutoHyphens/>
              <w:rPr>
                <w:sz w:val="20"/>
              </w:rPr>
            </w:pPr>
            <w:r w:rsidRPr="00F7300A">
              <w:rPr>
                <w:sz w:val="20"/>
              </w:rPr>
              <w:t>Agree to meet quoted cost.</w:t>
            </w:r>
          </w:p>
        </w:tc>
        <w:tc>
          <w:tcPr>
            <w:tcW w:w="467" w:type="pct"/>
          </w:tcPr>
          <w:p w:rsidR="00646EB4" w:rsidRPr="00F7300A" w:rsidRDefault="007A43C6">
            <w:pPr>
              <w:suppressAutoHyphens/>
              <w:rPr>
                <w:sz w:val="20"/>
              </w:rPr>
            </w:pPr>
            <w:r w:rsidRPr="00F7300A">
              <w:rPr>
                <w:sz w:val="20"/>
              </w:rPr>
              <w:t>Requesting Party/Party Agent.</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7A43C6">
            <w:pPr>
              <w:suppressAutoHyphens/>
              <w:rPr>
                <w:sz w:val="20"/>
              </w:rPr>
            </w:pPr>
            <w:r w:rsidRPr="00F7300A">
              <w:rPr>
                <w:sz w:val="20"/>
              </w:rPr>
              <w:t>Written confirmation of agreement to meet costs of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3.12.11</w:t>
            </w:r>
          </w:p>
        </w:tc>
        <w:tc>
          <w:tcPr>
            <w:tcW w:w="543" w:type="pct"/>
          </w:tcPr>
          <w:p w:rsidR="00646EB4" w:rsidRPr="00F7300A" w:rsidRDefault="007A43C6">
            <w:pPr>
              <w:suppressAutoHyphens/>
              <w:rPr>
                <w:sz w:val="20"/>
              </w:rPr>
            </w:pPr>
            <w:r w:rsidRPr="00F7300A">
              <w:rPr>
                <w:sz w:val="20"/>
              </w:rPr>
              <w:t>Within 1 WD, following receipt of confirmation in 3.12.10.</w:t>
            </w:r>
          </w:p>
        </w:tc>
        <w:tc>
          <w:tcPr>
            <w:tcW w:w="1533" w:type="pct"/>
          </w:tcPr>
          <w:p w:rsidR="00646EB4" w:rsidRPr="00F7300A" w:rsidRDefault="007A43C6">
            <w:pPr>
              <w:suppressAutoHyphens/>
              <w:rPr>
                <w:sz w:val="20"/>
              </w:rPr>
            </w:pPr>
            <w:r w:rsidRPr="00F7300A">
              <w:rPr>
                <w:sz w:val="20"/>
              </w:rPr>
              <w:t>Advise SVAA of agreement and authorise SVAA to re-send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Confirmation in 3.12.10.</w:t>
            </w:r>
          </w:p>
        </w:tc>
        <w:tc>
          <w:tcPr>
            <w:tcW w:w="605" w:type="pct"/>
          </w:tcPr>
          <w:p w:rsidR="00646EB4" w:rsidRPr="00F7300A" w:rsidRDefault="007A43C6">
            <w:pPr>
              <w:suppressAutoHyphens/>
              <w:rPr>
                <w:sz w:val="20"/>
              </w:rPr>
            </w:pPr>
            <w:r w:rsidRPr="00F7300A">
              <w:rPr>
                <w:sz w:val="20"/>
              </w:rPr>
              <w:t>E-mail.</w:t>
            </w:r>
          </w:p>
        </w:tc>
      </w:tr>
      <w:tr w:rsidR="00646EB4" w:rsidRPr="00F7300A">
        <w:trPr>
          <w:cantSplit/>
          <w:trHeight w:val="978"/>
        </w:trPr>
        <w:tc>
          <w:tcPr>
            <w:tcW w:w="286" w:type="pct"/>
          </w:tcPr>
          <w:p w:rsidR="00646EB4" w:rsidRPr="00F7300A" w:rsidRDefault="007A43C6">
            <w:pPr>
              <w:suppressAutoHyphens/>
              <w:rPr>
                <w:sz w:val="20"/>
              </w:rPr>
            </w:pPr>
            <w:r w:rsidRPr="00F7300A">
              <w:rPr>
                <w:sz w:val="20"/>
              </w:rPr>
              <w:lastRenderedPageBreak/>
              <w:t>3.12.12</w:t>
            </w:r>
          </w:p>
        </w:tc>
        <w:tc>
          <w:tcPr>
            <w:tcW w:w="543" w:type="pct"/>
          </w:tcPr>
          <w:p w:rsidR="00646EB4" w:rsidRPr="00F7300A" w:rsidRDefault="007A43C6">
            <w:pPr>
              <w:suppressAutoHyphens/>
              <w:rPr>
                <w:sz w:val="20"/>
              </w:rPr>
            </w:pPr>
            <w:r w:rsidRPr="00F7300A">
              <w:rPr>
                <w:sz w:val="20"/>
              </w:rPr>
              <w:t>Within 10 WD of 3.12.11.</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Details in 3.12.6.</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286" w:type="pct"/>
          </w:tcPr>
          <w:p w:rsidR="00646EB4" w:rsidRPr="00F7300A" w:rsidRDefault="007A43C6">
            <w:pPr>
              <w:suppressAutoHyphens/>
              <w:rPr>
                <w:sz w:val="20"/>
              </w:rPr>
            </w:pPr>
            <w:r w:rsidRPr="00F7300A">
              <w:rPr>
                <w:sz w:val="20"/>
              </w:rPr>
              <w:t>3.12.13</w:t>
            </w:r>
          </w:p>
        </w:tc>
        <w:tc>
          <w:tcPr>
            <w:tcW w:w="543" w:type="pct"/>
          </w:tcPr>
          <w:p w:rsidR="00646EB4" w:rsidRPr="00F7300A" w:rsidRDefault="007A43C6">
            <w:pPr>
              <w:suppressAutoHyphens/>
              <w:rPr>
                <w:sz w:val="20"/>
              </w:rPr>
            </w:pPr>
            <w:r w:rsidRPr="00F7300A">
              <w:rPr>
                <w:sz w:val="20"/>
              </w:rPr>
              <w:t>Following 3.12.12.</w:t>
            </w:r>
          </w:p>
        </w:tc>
        <w:tc>
          <w:tcPr>
            <w:tcW w:w="1533" w:type="pct"/>
          </w:tcPr>
          <w:p w:rsidR="00646EB4" w:rsidRPr="00F7300A" w:rsidRDefault="007A43C6">
            <w:pPr>
              <w:suppressAutoHyphens/>
              <w:rPr>
                <w:sz w:val="20"/>
              </w:rPr>
            </w:pPr>
            <w:r w:rsidRPr="00F7300A">
              <w:rPr>
                <w:sz w:val="20"/>
              </w:rPr>
              <w:t>Advise of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646EB4">
            <w:pPr>
              <w:suppressAutoHyphens/>
              <w:rPr>
                <w:sz w:val="20"/>
              </w:rPr>
            </w:pPr>
          </w:p>
        </w:tc>
        <w:tc>
          <w:tcPr>
            <w:tcW w:w="605" w:type="pct"/>
          </w:tcPr>
          <w:p w:rsidR="00646EB4" w:rsidRPr="00F7300A" w:rsidRDefault="007A43C6">
            <w:pPr>
              <w:suppressAutoHyphens/>
              <w:rPr>
                <w:sz w:val="20"/>
              </w:rPr>
            </w:pPr>
            <w:r w:rsidRPr="00F7300A">
              <w:rPr>
                <w:sz w:val="20"/>
              </w:rPr>
              <w:t>Phone/Fax/E-mail.</w:t>
            </w:r>
          </w:p>
        </w:tc>
      </w:tr>
      <w:tr w:rsidR="00646EB4" w:rsidRPr="00F7300A">
        <w:trPr>
          <w:cantSplit/>
        </w:trPr>
        <w:tc>
          <w:tcPr>
            <w:tcW w:w="286" w:type="pct"/>
          </w:tcPr>
          <w:p w:rsidR="00646EB4" w:rsidRPr="00F7300A" w:rsidRDefault="007A43C6">
            <w:pPr>
              <w:suppressAutoHyphens/>
              <w:rPr>
                <w:sz w:val="20"/>
              </w:rPr>
            </w:pPr>
            <w:r w:rsidRPr="00F7300A">
              <w:rPr>
                <w:sz w:val="20"/>
              </w:rPr>
              <w:t>3.12.14</w:t>
            </w:r>
          </w:p>
        </w:tc>
        <w:tc>
          <w:tcPr>
            <w:tcW w:w="543" w:type="pct"/>
          </w:tcPr>
          <w:p w:rsidR="00646EB4" w:rsidRPr="00F7300A" w:rsidRDefault="007A43C6">
            <w:pPr>
              <w:suppressAutoHyphens/>
              <w:rPr>
                <w:sz w:val="20"/>
              </w:rPr>
            </w:pPr>
            <w:r w:rsidRPr="00F7300A">
              <w:rPr>
                <w:sz w:val="20"/>
              </w:rPr>
              <w:t>Following 3.12.13.</w:t>
            </w:r>
          </w:p>
        </w:tc>
        <w:tc>
          <w:tcPr>
            <w:tcW w:w="1533" w:type="pct"/>
          </w:tcPr>
          <w:p w:rsidR="00646EB4" w:rsidRPr="00F7300A" w:rsidRDefault="007A43C6">
            <w:pPr>
              <w:suppressAutoHyphens/>
              <w:rPr>
                <w:sz w:val="20"/>
              </w:rPr>
            </w:pPr>
            <w:r w:rsidRPr="00F7300A">
              <w:rPr>
                <w:sz w:val="20"/>
              </w:rPr>
              <w:t>Invoice for cost of re-send.</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Post.</w:t>
            </w:r>
          </w:p>
        </w:tc>
      </w:tr>
    </w:tbl>
    <w:p w:rsidR="00646EB4" w:rsidRPr="00F7300A" w:rsidRDefault="00646EB4">
      <w:pPr>
        <w:suppressAutoHyphens/>
        <w:spacing w:after="240"/>
      </w:pPr>
    </w:p>
    <w:p w:rsidR="00646EB4" w:rsidRPr="00F7300A" w:rsidRDefault="00646EB4">
      <w:pPr>
        <w:suppressAutoHyphens/>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360" w:name="_Toc447202026"/>
      <w:bookmarkStart w:id="361" w:name="_Toc487703247"/>
      <w:bookmarkStart w:id="362" w:name="_Toc534619376"/>
      <w:bookmarkStart w:id="363" w:name="_Toc534620208"/>
      <w:bookmarkStart w:id="364" w:name="_Toc4220896"/>
      <w:bookmarkStart w:id="365" w:name="_Toc66089641"/>
      <w:r w:rsidRPr="00F7300A">
        <w:lastRenderedPageBreak/>
        <w:t>3.13</w:t>
      </w:r>
      <w:r w:rsidRPr="00F7300A">
        <w:tab/>
        <w:t>Timetabled Reconciliation Run for Settlement Dates impacted by Demand Disconnection Events</w:t>
      </w:r>
      <w:bookmarkEnd w:id="360"/>
      <w:bookmarkEnd w:id="361"/>
      <w:bookmarkEnd w:id="362"/>
      <w:bookmarkEnd w:id="363"/>
      <w:bookmarkEnd w:id="364"/>
      <w:bookmarkEnd w:id="365"/>
    </w:p>
    <w:p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6"/>
        <w:gridCol w:w="2499"/>
        <w:gridCol w:w="3514"/>
        <w:gridCol w:w="859"/>
        <w:gridCol w:w="1276"/>
        <w:gridCol w:w="2390"/>
        <w:gridCol w:w="2860"/>
      </w:tblGrid>
      <w:tr w:rsidR="00646EB4" w:rsidRPr="00F7300A">
        <w:trPr>
          <w:cantSplit/>
          <w:tblHeader/>
        </w:trPr>
        <w:tc>
          <w:tcPr>
            <w:tcW w:w="0" w:type="auto"/>
            <w:tcMar>
              <w:top w:w="68" w:type="dxa"/>
              <w:left w:w="68" w:type="dxa"/>
              <w:bottom w:w="68" w:type="dxa"/>
              <w:right w:w="68" w:type="dxa"/>
            </w:tcMar>
          </w:tcPr>
          <w:p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METHOD</w:t>
            </w:r>
          </w:p>
        </w:tc>
      </w:tr>
      <w:tr w:rsidR="00EF3631" w:rsidRPr="00F7300A">
        <w:trPr>
          <w:cantSplit/>
        </w:trPr>
        <w:tc>
          <w:tcPr>
            <w:tcW w:w="0" w:type="auto"/>
            <w:tcMar>
              <w:top w:w="68" w:type="dxa"/>
              <w:left w:w="68" w:type="dxa"/>
              <w:bottom w:w="68" w:type="dxa"/>
              <w:right w:w="68" w:type="dxa"/>
            </w:tcMar>
          </w:tcPr>
          <w:p w:rsidR="00EF3631" w:rsidRPr="00F7300A" w:rsidRDefault="00EF3631" w:rsidP="00EF3631">
            <w:pPr>
              <w:rPr>
                <w:sz w:val="20"/>
              </w:rPr>
            </w:pPr>
            <w:r>
              <w:rPr>
                <w:sz w:val="20"/>
              </w:rPr>
              <w:t>3.13.1</w:t>
            </w:r>
          </w:p>
        </w:tc>
        <w:tc>
          <w:tcPr>
            <w:tcW w:w="0" w:type="auto"/>
            <w:tcMar>
              <w:top w:w="68" w:type="dxa"/>
              <w:left w:w="68" w:type="dxa"/>
              <w:bottom w:w="68" w:type="dxa"/>
              <w:right w:w="68" w:type="dxa"/>
            </w:tcMar>
          </w:tcPr>
          <w:p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Event Threshold Rules and notify BSC Parties, Party Agents and BSC Panel Members of the outcome of its assessment</w:t>
            </w:r>
          </w:p>
        </w:tc>
        <w:tc>
          <w:tcPr>
            <w:tcW w:w="0" w:type="auto"/>
            <w:tcMar>
              <w:top w:w="68" w:type="dxa"/>
              <w:left w:w="68" w:type="dxa"/>
              <w:bottom w:w="68" w:type="dxa"/>
              <w:right w:w="68" w:type="dxa"/>
            </w:tcMar>
          </w:tcPr>
          <w:p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rsidR="00EF3631" w:rsidRPr="00F7300A" w:rsidRDefault="00EF3631" w:rsidP="00EF3631">
            <w:pPr>
              <w:rPr>
                <w:sz w:val="20"/>
              </w:rPr>
            </w:pPr>
            <w:r>
              <w:rPr>
                <w:sz w:val="20"/>
              </w:rPr>
              <w:t>Notice of the outcome of BSCCo’s assessment</w:t>
            </w:r>
          </w:p>
        </w:tc>
        <w:tc>
          <w:tcPr>
            <w:tcW w:w="0" w:type="auto"/>
            <w:tcMar>
              <w:top w:w="68" w:type="dxa"/>
              <w:left w:w="68" w:type="dxa"/>
              <w:bottom w:w="68" w:type="dxa"/>
              <w:right w:w="68" w:type="dxa"/>
            </w:tcMar>
          </w:tcPr>
          <w:p w:rsidR="00EF3631" w:rsidRPr="00F7300A" w:rsidRDefault="00EF3631" w:rsidP="00EF3631">
            <w:pPr>
              <w:rPr>
                <w:sz w:val="20"/>
              </w:rPr>
            </w:pPr>
            <w:r>
              <w:rPr>
                <w:sz w:val="20"/>
              </w:rPr>
              <w:t>Email, Circular, BSC Website</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2</w:t>
            </w:r>
          </w:p>
        </w:tc>
        <w:tc>
          <w:tcPr>
            <w:tcW w:w="0" w:type="auto"/>
            <w:tcMar>
              <w:top w:w="68" w:type="dxa"/>
              <w:left w:w="68" w:type="dxa"/>
              <w:bottom w:w="68" w:type="dxa"/>
              <w:right w:w="68" w:type="dxa"/>
            </w:tcMar>
          </w:tcPr>
          <w:p w:rsidR="00EF3631" w:rsidRPr="00F7300A" w:rsidRDefault="00EF3631">
            <w:pPr>
              <w:rPr>
                <w:sz w:val="20"/>
              </w:rPr>
            </w:pPr>
            <w:r w:rsidRPr="00F7300A">
              <w:rPr>
                <w:sz w:val="20"/>
              </w:rPr>
              <w:t>Within</w:t>
            </w:r>
            <w:r w:rsidR="003661F6">
              <w:rPr>
                <w:sz w:val="20"/>
              </w:rPr>
              <w:t xml:space="preserve"> 5WD of 3.13.1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Email to bscservicedesk@cgi.com</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3</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2</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HHDC,</w:t>
            </w:r>
          </w:p>
          <w:p w:rsidR="00EF3631" w:rsidRPr="00F7300A" w:rsidRDefault="00EF3631" w:rsidP="00EF3631">
            <w:pPr>
              <w:rPr>
                <w:sz w:val="20"/>
              </w:rPr>
            </w:pPr>
            <w:r w:rsidRPr="00F7300A">
              <w:rPr>
                <w:sz w:val="20"/>
              </w:rPr>
              <w:t>HHDA,</w:t>
            </w:r>
          </w:p>
          <w:p w:rsidR="00EF3631" w:rsidRPr="00F7300A" w:rsidRDefault="00EF3631" w:rsidP="00EF3631">
            <w:pPr>
              <w:rPr>
                <w:sz w:val="20"/>
              </w:rPr>
            </w:pPr>
            <w:r w:rsidRPr="00F7300A">
              <w:rPr>
                <w:sz w:val="20"/>
              </w:rPr>
              <w:t>NHHDC,</w:t>
            </w:r>
          </w:p>
          <w:p w:rsidR="00EF3631" w:rsidRPr="00F7300A" w:rsidRDefault="00EF3631" w:rsidP="00EF3631">
            <w:pPr>
              <w:rPr>
                <w:sz w:val="20"/>
              </w:rPr>
            </w:pPr>
            <w:r w:rsidRPr="00F7300A">
              <w:rPr>
                <w:sz w:val="20"/>
              </w:rPr>
              <w:t>NHHDA,</w:t>
            </w:r>
          </w:p>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rsidR="00EF3631" w:rsidRPr="00F7300A" w:rsidRDefault="00EF3631" w:rsidP="00EF3631">
            <w:pPr>
              <w:spacing w:after="120"/>
              <w:rPr>
                <w:sz w:val="20"/>
              </w:rPr>
            </w:pPr>
            <w:r w:rsidRPr="00F7300A">
              <w:rPr>
                <w:sz w:val="20"/>
              </w:rPr>
              <w:t>Email</w:t>
            </w:r>
          </w:p>
          <w:p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4</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3</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5</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 xml:space="preserve">Within 25WD of </w:t>
            </w:r>
            <w:r w:rsidR="003661F6">
              <w:rPr>
                <w:sz w:val="20"/>
              </w:rPr>
              <w:t>3.13.1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6</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5</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lastRenderedPageBreak/>
              <w:t>3.13.</w:t>
            </w:r>
            <w:r w:rsidR="003661F6">
              <w:rPr>
                <w:sz w:val="20"/>
              </w:rPr>
              <w:t>7</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rsidR="00EF3631" w:rsidRPr="00F7300A" w:rsidRDefault="00EF3631" w:rsidP="00EF3631">
            <w:pPr>
              <w:suppressAutoHyphens/>
              <w:spacing w:after="120"/>
              <w:rPr>
                <w:sz w:val="20"/>
              </w:rPr>
            </w:pPr>
            <w:r w:rsidRPr="00F7300A">
              <w:rPr>
                <w:sz w:val="20"/>
              </w:rPr>
              <w:t>or</w:t>
            </w:r>
          </w:p>
          <w:p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8</w:t>
            </w:r>
          </w:p>
        </w:tc>
        <w:tc>
          <w:tcPr>
            <w:tcW w:w="0" w:type="auto"/>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HHDA.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rsidR="00EF3631" w:rsidRPr="00F7300A" w:rsidRDefault="00EF3631" w:rsidP="00EF3631">
            <w:pPr>
              <w:suppressAutoHyphens/>
              <w:spacing w:after="120"/>
              <w:rPr>
                <w:sz w:val="20"/>
              </w:rPr>
            </w:pPr>
            <w:r w:rsidRPr="00F7300A">
              <w:rPr>
                <w:sz w:val="20"/>
              </w:rPr>
              <w:t>or</w:t>
            </w:r>
          </w:p>
          <w:p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9</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NHHDA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10</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Following 3.13.</w:t>
            </w:r>
            <w:r w:rsidR="003661F6">
              <w:rPr>
                <w:sz w:val="20"/>
              </w:rPr>
              <w:t>9</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lastRenderedPageBreak/>
              <w:t>3.13.</w:t>
            </w:r>
            <w:r w:rsidR="003661F6">
              <w:rPr>
                <w:sz w:val="20"/>
              </w:rPr>
              <w:t>11</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Following 3.13.</w:t>
            </w:r>
            <w:r w:rsidR="003661F6">
              <w:rPr>
                <w:sz w:val="20"/>
              </w:rPr>
              <w:t>10</w:t>
            </w:r>
            <w:r w:rsidRPr="00F7300A">
              <w:rPr>
                <w:sz w:val="20"/>
              </w:rPr>
              <w:t xml:space="preserve"> and For receipt by 09:00hrs on T-4 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C770D8" w:rsidP="00EF3631">
            <w:pPr>
              <w:pStyle w:val="FootnoteText"/>
              <w:suppressAutoHyphens/>
              <w:spacing w:after="120"/>
            </w:pPr>
            <w:r>
              <w:t xml:space="preserve">P0182 </w:t>
            </w:r>
            <w:r w:rsidR="00EF3631" w:rsidRPr="00F7300A">
              <w:t>BM Unit Supplier Take Energy Volume Data File.</w:t>
            </w:r>
          </w:p>
          <w:p w:rsidR="00EF3631" w:rsidRPr="00F7300A" w:rsidRDefault="00EF3631" w:rsidP="00EF3631">
            <w:pPr>
              <w:pStyle w:val="FootnoteText"/>
              <w:suppressAutoHyphens/>
              <w:spacing w:after="120"/>
            </w:pPr>
            <w:r w:rsidRPr="00F7300A">
              <w:t>P0237 BM Unit Disconnected Supplier Take Energy Volume Data File.</w:t>
            </w:r>
          </w:p>
          <w:p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2</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3</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r w:rsidRPr="00F7300A">
              <w:rPr>
                <w:sz w:val="20"/>
                <w:vertAlign w:val="superscript"/>
              </w:rPr>
              <w:fldChar w:fldCharType="begin"/>
            </w:r>
            <w:r w:rsidRPr="00F7300A">
              <w:rPr>
                <w:sz w:val="20"/>
                <w:vertAlign w:val="superscript"/>
              </w:rPr>
              <w:instrText xml:space="preserve"> NOTEREF _Ref439751957 \f \h  \* MERGEFORMAT </w:instrText>
            </w:r>
            <w:r w:rsidRPr="00F7300A">
              <w:rPr>
                <w:sz w:val="20"/>
                <w:vertAlign w:val="superscript"/>
              </w:rPr>
            </w:r>
            <w:r w:rsidRPr="00F7300A">
              <w:rPr>
                <w:sz w:val="20"/>
                <w:vertAlign w:val="superscript"/>
              </w:rPr>
              <w:fldChar w:fldCharType="separate"/>
            </w:r>
            <w:r w:rsidR="004C31DE" w:rsidRPr="004C31DE">
              <w:rPr>
                <w:rStyle w:val="FootnoteReference"/>
              </w:rPr>
              <w:t>27</w:t>
            </w:r>
            <w:r w:rsidRPr="00F7300A">
              <w:rPr>
                <w:sz w:val="20"/>
                <w:vertAlign w:val="superscript"/>
              </w:rPr>
              <w:fldChar w:fldCharType="end"/>
            </w:r>
            <w:r w:rsidRPr="00F7300A">
              <w:rPr>
                <w:sz w:val="20"/>
              </w:rPr>
              <w:t>.</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4</w:t>
            </w:r>
          </w:p>
        </w:tc>
        <w:tc>
          <w:tcPr>
            <w:tcW w:w="0" w:type="auto"/>
            <w:tcMar>
              <w:top w:w="68" w:type="dxa"/>
              <w:left w:w="68" w:type="dxa"/>
              <w:bottom w:w="68" w:type="dxa"/>
              <w:right w:w="68" w:type="dxa"/>
            </w:tcMar>
          </w:tcPr>
          <w:p w:rsidR="00EF3631" w:rsidRPr="00F7300A" w:rsidRDefault="00EF3631" w:rsidP="00EF3631">
            <w:pPr>
              <w:ind w:hanging="6"/>
              <w:rPr>
                <w:sz w:val="20"/>
              </w:rPr>
            </w:pPr>
            <w:r w:rsidRPr="00F7300A">
              <w:rPr>
                <w:sz w:val="20"/>
              </w:rPr>
              <w:t>By 12:30hrs on T-4 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relevant NETSO reports.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NETSO.</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5</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LDSO.</w:t>
            </w:r>
          </w:p>
        </w:tc>
        <w:tc>
          <w:tcPr>
            <w:tcW w:w="0" w:type="auto"/>
            <w:tcBorders>
              <w:bottom w:val="nil"/>
            </w:tcBorders>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F7300A">
              <w:rPr>
                <w:spacing w:val="0"/>
                <w:sz w:val="20"/>
              </w:rPr>
              <w:fldChar w:fldCharType="begin"/>
            </w:r>
            <w:r w:rsidR="00EF3631" w:rsidRPr="00F7300A">
              <w:rPr>
                <w:spacing w:val="0"/>
                <w:sz w:val="20"/>
              </w:rPr>
              <w:instrText xml:space="preserve"> NOTEREF _Ref259458749 \f \h  \* MERGEFORMAT </w:instrText>
            </w:r>
            <w:r w:rsidR="00EF3631" w:rsidRPr="00F7300A">
              <w:rPr>
                <w:spacing w:val="0"/>
                <w:sz w:val="20"/>
              </w:rPr>
            </w:r>
            <w:r w:rsidR="00EF3631" w:rsidRPr="00F7300A">
              <w:rPr>
                <w:spacing w:val="0"/>
                <w:sz w:val="20"/>
              </w:rPr>
              <w:fldChar w:fldCharType="separate"/>
            </w:r>
            <w:r w:rsidR="004C31DE" w:rsidRPr="004C31DE">
              <w:rPr>
                <w:rStyle w:val="FootnoteReference"/>
              </w:rPr>
              <w:t>17</w:t>
            </w:r>
            <w:r w:rsidR="00EF3631" w:rsidRPr="00F7300A">
              <w:rPr>
                <w:spacing w:val="0"/>
                <w:sz w:val="20"/>
              </w:rPr>
              <w:fldChar w:fldCharType="end"/>
            </w:r>
          </w:p>
          <w:p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nil"/>
            </w:tcBorders>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Height w:val="873"/>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Host LDSO</w:t>
            </w:r>
          </w:p>
        </w:tc>
        <w:tc>
          <w:tcPr>
            <w:tcW w:w="0" w:type="auto"/>
            <w:tcBorders>
              <w:top w:val="nil"/>
            </w:tcBorders>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nil"/>
            </w:tcBorders>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ind w:hanging="6"/>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Suppliers.</w:t>
            </w:r>
          </w:p>
        </w:tc>
        <w:tc>
          <w:tcPr>
            <w:tcW w:w="0" w:type="auto"/>
            <w:tcMar>
              <w:top w:w="68" w:type="dxa"/>
              <w:left w:w="68" w:type="dxa"/>
              <w:bottom w:w="68" w:type="dxa"/>
              <w:right w:w="68" w:type="dxa"/>
            </w:tcMar>
          </w:tcPr>
          <w:p w:rsidR="00EF3631" w:rsidRPr="00F7300A" w:rsidRDefault="00C770D8" w:rsidP="00EF3631">
            <w:pPr>
              <w:suppressAutoHyphens/>
              <w:spacing w:after="60"/>
              <w:rPr>
                <w:sz w:val="20"/>
              </w:rPr>
            </w:pPr>
            <w:r>
              <w:rPr>
                <w:sz w:val="20"/>
              </w:rPr>
              <w:t xml:space="preserve">D0030 </w:t>
            </w:r>
            <w:r w:rsidR="00EF3631" w:rsidRPr="00F7300A">
              <w:rPr>
                <w:sz w:val="20"/>
              </w:rPr>
              <w:t>Non Half Hourly DUoS Report.</w:t>
            </w:r>
          </w:p>
          <w:p w:rsidR="00EF3631" w:rsidRPr="00F7300A" w:rsidRDefault="00C770D8" w:rsidP="00EF3631">
            <w:pPr>
              <w:spacing w:after="60"/>
              <w:rPr>
                <w:sz w:val="20"/>
              </w:rPr>
            </w:pPr>
            <w:r>
              <w:rPr>
                <w:sz w:val="20"/>
              </w:rPr>
              <w:t xml:space="preserve">D0369 </w:t>
            </w:r>
            <w:r w:rsidR="00EF3631" w:rsidRPr="00F7300A">
              <w:rPr>
                <w:sz w:val="20"/>
              </w:rPr>
              <w:t>Aggregated Disconnected DUoS Report</w:t>
            </w:r>
          </w:p>
          <w:p w:rsidR="00EF3631" w:rsidRPr="00F7300A" w:rsidRDefault="00C770D8" w:rsidP="00EF3631">
            <w:pPr>
              <w:suppressAutoHyphens/>
              <w:spacing w:after="60"/>
              <w:rPr>
                <w:sz w:val="20"/>
              </w:rPr>
            </w:pPr>
            <w:r>
              <w:rPr>
                <w:sz w:val="20"/>
              </w:rPr>
              <w:t xml:space="preserve">D0043 </w:t>
            </w:r>
            <w:r w:rsidR="00EF3631" w:rsidRPr="00F7300A">
              <w:rPr>
                <w:sz w:val="20"/>
              </w:rPr>
              <w:t>Supplier Deemed Take Report.</w:t>
            </w:r>
          </w:p>
          <w:p w:rsidR="00EF3631" w:rsidRPr="00F7300A" w:rsidRDefault="00C770D8" w:rsidP="00EF3631">
            <w:pPr>
              <w:suppressAutoHyphens/>
              <w:spacing w:after="60"/>
              <w:rPr>
                <w:sz w:val="20"/>
              </w:rPr>
            </w:pPr>
            <w:r>
              <w:rPr>
                <w:sz w:val="20"/>
              </w:rPr>
              <w:t xml:space="preserve">D0079 </w:t>
            </w:r>
            <w:r w:rsidR="00EF3631" w:rsidRPr="00F7300A">
              <w:rPr>
                <w:sz w:val="20"/>
              </w:rPr>
              <w:t>Supplier Purchase Report.</w:t>
            </w:r>
          </w:p>
          <w:p w:rsidR="00EF3631" w:rsidRPr="00F7300A" w:rsidRDefault="00C770D8" w:rsidP="00EF3631">
            <w:pPr>
              <w:suppressAutoHyphens/>
              <w:spacing w:after="60"/>
              <w:rPr>
                <w:sz w:val="20"/>
              </w:rPr>
            </w:pPr>
            <w:r>
              <w:rPr>
                <w:sz w:val="20"/>
              </w:rPr>
              <w:t xml:space="preserve">D0081 </w:t>
            </w:r>
            <w:r w:rsidR="00EF3631" w:rsidRPr="00F7300A">
              <w:rPr>
                <w:sz w:val="20"/>
              </w:rPr>
              <w:t>Supplier Half Hourly Demand Report.</w:t>
            </w:r>
          </w:p>
          <w:p w:rsidR="00EF3631" w:rsidRPr="00F7300A" w:rsidRDefault="00C770D8" w:rsidP="00EF3631">
            <w:pPr>
              <w:suppressAutoHyphens/>
              <w:spacing w:after="60"/>
              <w:rPr>
                <w:sz w:val="20"/>
              </w:rPr>
            </w:pPr>
            <w:r>
              <w:rPr>
                <w:sz w:val="20"/>
              </w:rPr>
              <w:t xml:space="preserve">D0082 </w:t>
            </w:r>
            <w:r w:rsidR="00EF3631" w:rsidRPr="00F7300A">
              <w:rPr>
                <w:sz w:val="20"/>
              </w:rPr>
              <w:t>Supplier – Supplier Purchase Matrix Report.</w:t>
            </w:r>
          </w:p>
          <w:p w:rsidR="00EF3631" w:rsidRPr="00F7300A" w:rsidRDefault="00C770D8" w:rsidP="00EF3631">
            <w:pPr>
              <w:spacing w:after="60"/>
              <w:rPr>
                <w:sz w:val="20"/>
              </w:rPr>
            </w:pPr>
            <w:r>
              <w:rPr>
                <w:sz w:val="20"/>
              </w:rPr>
              <w:t xml:space="preserve">D0371 </w:t>
            </w:r>
            <w:r w:rsidR="00EF3631" w:rsidRPr="00F7300A">
              <w:rPr>
                <w:sz w:val="20"/>
              </w:rPr>
              <w:t>Supplier – Supplier Disconnection Matrix Report</w:t>
            </w:r>
          </w:p>
          <w:p w:rsidR="00EF3631" w:rsidRPr="00F7300A" w:rsidRDefault="00EF3631" w:rsidP="00EF3631">
            <w:pPr>
              <w:suppressAutoHyphens/>
              <w:spacing w:after="60"/>
              <w:rPr>
                <w:sz w:val="20"/>
              </w:rPr>
            </w:pPr>
            <w:r w:rsidRPr="00F7300A">
              <w:rPr>
                <w:sz w:val="20"/>
              </w:rPr>
              <w:t>D0266 Supplier Settlement Header Report.</w:t>
            </w:r>
          </w:p>
          <w:p w:rsidR="00EF3631" w:rsidRPr="00F7300A" w:rsidRDefault="00C770D8" w:rsidP="00EF3631">
            <w:pPr>
              <w:spacing w:after="60"/>
              <w:rPr>
                <w:sz w:val="20"/>
              </w:rPr>
            </w:pPr>
            <w:r>
              <w:rPr>
                <w:sz w:val="20"/>
              </w:rPr>
              <w:t xml:space="preserve">D0370 </w:t>
            </w:r>
            <w:r w:rsidR="00EF3631" w:rsidRPr="00F7300A">
              <w:rPr>
                <w:sz w:val="20"/>
              </w:rPr>
              <w:t>Supplier Half Hourly Demand Disconnection Report</w:t>
            </w:r>
          </w:p>
          <w:p w:rsidR="00EF3631" w:rsidRPr="00F7300A" w:rsidRDefault="00C770D8" w:rsidP="00EF3631">
            <w:pPr>
              <w:pStyle w:val="BodyText3"/>
              <w:suppressAutoHyphens/>
              <w:spacing w:after="60"/>
            </w:pPr>
            <w:r>
              <w:t xml:space="preserve">D0276 </w:t>
            </w:r>
            <w:r w:rsidR="00EF3631" w:rsidRPr="00F7300A">
              <w:t>GSP Group Consumption Totals Report.</w:t>
            </w:r>
          </w:p>
          <w:p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4C31DE" w:rsidRPr="004C31DE">
              <w:rPr>
                <w:rStyle w:val="FootnoteReference"/>
                <w:sz w:val="20"/>
              </w:rPr>
              <w:t>19</w:t>
            </w:r>
            <w:r w:rsidR="00EF3631" w:rsidRPr="00F7300A">
              <w:rPr>
                <w:spacing w:val="0"/>
              </w:rPr>
              <w:fldChar w:fldCharType="end"/>
            </w:r>
          </w:p>
          <w:p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bl>
    <w:p w:rsidR="00646EB4" w:rsidRPr="00F7300A" w:rsidRDefault="00646EB4">
      <w:pPr>
        <w:suppressAutoHyphens/>
        <w:jc w:val="both"/>
        <w:rPr>
          <w:sz w:val="20"/>
        </w:rPr>
      </w:pPr>
    </w:p>
    <w:p w:rsidR="00646EB4" w:rsidRPr="00F7300A" w:rsidRDefault="007A43C6">
      <w:pPr>
        <w:suppressAutoHyphens/>
        <w:jc w:val="both"/>
        <w:rPr>
          <w:sz w:val="20"/>
        </w:rPr>
      </w:pPr>
      <w:r w:rsidRPr="00F7300A">
        <w:rPr>
          <w:sz w:val="20"/>
        </w:rPr>
        <w:lastRenderedPageBreak/>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rsidR="00646EB4" w:rsidRPr="00F7300A" w:rsidRDefault="007A43C6" w:rsidP="00C3035B">
      <w:pPr>
        <w:pStyle w:val="Heading3"/>
        <w:pageBreakBefore/>
        <w:numPr>
          <w:ilvl w:val="0"/>
          <w:numId w:val="0"/>
        </w:numPr>
        <w:tabs>
          <w:tab w:val="clear" w:pos="2160"/>
        </w:tabs>
        <w:spacing w:before="0" w:after="240"/>
        <w:ind w:left="851" w:hanging="851"/>
        <w:rPr>
          <w:szCs w:val="24"/>
        </w:rPr>
      </w:pPr>
      <w:bookmarkStart w:id="366" w:name="_Toc534619377"/>
      <w:bookmarkStart w:id="367" w:name="_Toc534620209"/>
      <w:bookmarkStart w:id="368" w:name="_Toc4220897"/>
      <w:bookmarkStart w:id="369" w:name="_Toc66089642"/>
      <w:bookmarkStart w:id="370" w:name="_Toc497204848"/>
      <w:r w:rsidRPr="00F7300A">
        <w:rPr>
          <w:szCs w:val="24"/>
        </w:rPr>
        <w:lastRenderedPageBreak/>
        <w:t>3A</w:t>
      </w:r>
      <w:r w:rsidRPr="00F7300A">
        <w:rPr>
          <w:szCs w:val="24"/>
        </w:rPr>
        <w:tab/>
        <w:t>Validate Stage 2 - Half Hourly MSID Data</w:t>
      </w:r>
      <w:bookmarkEnd w:id="366"/>
      <w:bookmarkEnd w:id="367"/>
      <w:bookmarkEnd w:id="368"/>
      <w:bookmarkEnd w:id="369"/>
    </w:p>
    <w:p w:rsidR="00646EB4" w:rsidRPr="00F7300A" w:rsidRDefault="007A43C6">
      <w:pPr>
        <w:spacing w:after="240"/>
        <w:ind w:left="851"/>
        <w:jc w:val="both"/>
        <w:rPr>
          <w:szCs w:val="24"/>
        </w:rPr>
      </w:pPr>
      <w:r w:rsidRPr="00F7300A">
        <w:rPr>
          <w:szCs w:val="24"/>
        </w:rPr>
        <w:t>The SVAA will use the software to validate the disaggregated Half Hourly MSID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370"/>
    <w:p w:rsidR="00646EB4" w:rsidRPr="00F7300A" w:rsidRDefault="00646EB4">
      <w:pPr>
        <w:suppressAutoHyphens/>
        <w:jc w:val="both"/>
        <w:rPr>
          <w:sz w:val="20"/>
        </w:rPr>
      </w:pPr>
    </w:p>
    <w:p w:rsidR="00646EB4" w:rsidRPr="00F7300A" w:rsidRDefault="00646EB4">
      <w:pPr>
        <w:suppressAutoHyphens/>
        <w:jc w:val="both"/>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71" w:name="_Toc447202027"/>
      <w:bookmarkStart w:id="372" w:name="_Toc487703248"/>
      <w:bookmarkStart w:id="373" w:name="_Toc534619378"/>
      <w:bookmarkStart w:id="374" w:name="_Toc534620210"/>
      <w:bookmarkStart w:id="375" w:name="_Toc4220898"/>
      <w:bookmarkStart w:id="376" w:name="_Toc66089643"/>
      <w:r w:rsidRPr="00F7300A">
        <w:lastRenderedPageBreak/>
        <w:t>3.14</w:t>
      </w:r>
      <w:r w:rsidRPr="00F7300A">
        <w:tab/>
        <w:t>Produce Supplier Market Share Summary Data</w:t>
      </w:r>
      <w:bookmarkEnd w:id="371"/>
      <w:bookmarkEnd w:id="372"/>
      <w:bookmarkEnd w:id="373"/>
      <w:bookmarkEnd w:id="374"/>
      <w:bookmarkEnd w:id="375"/>
      <w:bookmarkEnd w:id="3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27"/>
        <w:gridCol w:w="1281"/>
        <w:gridCol w:w="4324"/>
        <w:gridCol w:w="1173"/>
        <w:gridCol w:w="1218"/>
        <w:gridCol w:w="3865"/>
        <w:gridCol w:w="1380"/>
      </w:tblGrid>
      <w:tr w:rsidR="00646EB4" w:rsidRPr="00F7300A">
        <w:tc>
          <w:tcPr>
            <w:tcW w:w="327" w:type="pct"/>
          </w:tcPr>
          <w:p w:rsidR="00646EB4" w:rsidRPr="00F7300A" w:rsidRDefault="007A43C6">
            <w:pPr>
              <w:suppressAutoHyphens/>
              <w:rPr>
                <w:b/>
                <w:sz w:val="20"/>
              </w:rPr>
            </w:pPr>
            <w:r w:rsidRPr="00F7300A">
              <w:rPr>
                <w:b/>
                <w:sz w:val="20"/>
              </w:rPr>
              <w:t>REF</w:t>
            </w:r>
          </w:p>
        </w:tc>
        <w:tc>
          <w:tcPr>
            <w:tcW w:w="452" w:type="pct"/>
          </w:tcPr>
          <w:p w:rsidR="00646EB4" w:rsidRPr="00F7300A" w:rsidRDefault="007A43C6">
            <w:pPr>
              <w:suppressAutoHyphens/>
              <w:rPr>
                <w:b/>
                <w:sz w:val="20"/>
              </w:rPr>
            </w:pPr>
            <w:r w:rsidRPr="00F7300A">
              <w:rPr>
                <w:b/>
                <w:sz w:val="20"/>
              </w:rPr>
              <w:t>WHEN</w:t>
            </w:r>
          </w:p>
        </w:tc>
        <w:tc>
          <w:tcPr>
            <w:tcW w:w="1526" w:type="pct"/>
          </w:tcPr>
          <w:p w:rsidR="00646EB4" w:rsidRPr="00F7300A" w:rsidRDefault="007A43C6">
            <w:pPr>
              <w:suppressAutoHyphens/>
              <w:rPr>
                <w:b/>
                <w:sz w:val="20"/>
              </w:rPr>
            </w:pPr>
            <w:r w:rsidRPr="00F7300A">
              <w:rPr>
                <w:b/>
                <w:sz w:val="20"/>
              </w:rPr>
              <w:t>ACTION</w:t>
            </w:r>
          </w:p>
        </w:tc>
        <w:tc>
          <w:tcPr>
            <w:tcW w:w="414" w:type="pct"/>
          </w:tcPr>
          <w:p w:rsidR="00646EB4" w:rsidRPr="00F7300A" w:rsidRDefault="007A43C6">
            <w:pPr>
              <w:suppressAutoHyphens/>
              <w:rPr>
                <w:b/>
                <w:sz w:val="20"/>
              </w:rPr>
            </w:pPr>
            <w:r w:rsidRPr="00F7300A">
              <w:rPr>
                <w:b/>
                <w:sz w:val="20"/>
              </w:rPr>
              <w:t>FROM</w:t>
            </w:r>
          </w:p>
        </w:tc>
        <w:tc>
          <w:tcPr>
            <w:tcW w:w="430" w:type="pct"/>
          </w:tcPr>
          <w:p w:rsidR="00646EB4" w:rsidRPr="00F7300A" w:rsidRDefault="007A43C6">
            <w:pPr>
              <w:suppressAutoHyphens/>
              <w:rPr>
                <w:b/>
                <w:sz w:val="20"/>
              </w:rPr>
            </w:pPr>
            <w:r w:rsidRPr="00F7300A">
              <w:rPr>
                <w:b/>
                <w:sz w:val="20"/>
              </w:rPr>
              <w:t>TO</w:t>
            </w:r>
          </w:p>
        </w:tc>
        <w:tc>
          <w:tcPr>
            <w:tcW w:w="1364" w:type="pct"/>
          </w:tcPr>
          <w:p w:rsidR="00646EB4" w:rsidRPr="00F7300A" w:rsidRDefault="007A43C6">
            <w:pPr>
              <w:suppressAutoHyphens/>
              <w:rPr>
                <w:b/>
                <w:sz w:val="20"/>
              </w:rPr>
            </w:pPr>
            <w:r w:rsidRPr="00F7300A">
              <w:rPr>
                <w:b/>
                <w:sz w:val="20"/>
              </w:rPr>
              <w:t>INFORMATION REQUIRED</w:t>
            </w:r>
          </w:p>
        </w:tc>
        <w:tc>
          <w:tcPr>
            <w:tcW w:w="487" w:type="pct"/>
          </w:tcPr>
          <w:p w:rsidR="00646EB4" w:rsidRPr="00F7300A" w:rsidRDefault="007A43C6">
            <w:pPr>
              <w:suppressAutoHyphens/>
              <w:rPr>
                <w:b/>
                <w:sz w:val="20"/>
              </w:rPr>
            </w:pPr>
            <w:r w:rsidRPr="00F7300A">
              <w:rPr>
                <w:b/>
                <w:sz w:val="20"/>
              </w:rPr>
              <w:t>METHOD</w:t>
            </w:r>
          </w:p>
        </w:tc>
      </w:tr>
      <w:tr w:rsidR="00646EB4" w:rsidRPr="00F7300A">
        <w:tc>
          <w:tcPr>
            <w:tcW w:w="327" w:type="pct"/>
            <w:tcBorders>
              <w:bottom w:val="single" w:sz="2" w:space="0" w:color="auto"/>
            </w:tcBorders>
          </w:tcPr>
          <w:p w:rsidR="00646EB4" w:rsidRPr="00F7300A" w:rsidRDefault="007A43C6">
            <w:pPr>
              <w:suppressAutoHyphens/>
              <w:rPr>
                <w:sz w:val="20"/>
              </w:rPr>
            </w:pPr>
            <w:r w:rsidRPr="00F7300A">
              <w:rPr>
                <w:sz w:val="20"/>
              </w:rPr>
              <w:t>3.14.1</w:t>
            </w:r>
          </w:p>
        </w:tc>
        <w:tc>
          <w:tcPr>
            <w:tcW w:w="452" w:type="pct"/>
            <w:tcBorders>
              <w:bottom w:val="single" w:sz="2" w:space="0" w:color="auto"/>
            </w:tcBorders>
          </w:tcPr>
          <w:p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rsidR="00646EB4" w:rsidRPr="00F7300A" w:rsidRDefault="007A43C6">
            <w:pPr>
              <w:suppressAutoHyphens/>
              <w:rPr>
                <w:sz w:val="20"/>
              </w:rPr>
            </w:pPr>
            <w:r w:rsidRPr="00F7300A">
              <w:rPr>
                <w:sz w:val="20"/>
              </w:rPr>
              <w:t>SVAA.</w:t>
            </w:r>
          </w:p>
        </w:tc>
        <w:tc>
          <w:tcPr>
            <w:tcW w:w="430" w:type="pct"/>
            <w:tcBorders>
              <w:bottom w:val="single" w:sz="2" w:space="0" w:color="auto"/>
            </w:tcBorders>
          </w:tcPr>
          <w:p w:rsidR="00646EB4" w:rsidRPr="00F7300A" w:rsidRDefault="007A43C6">
            <w:pPr>
              <w:suppressAutoHyphens/>
              <w:rPr>
                <w:sz w:val="20"/>
              </w:rPr>
            </w:pPr>
            <w:r w:rsidRPr="00F7300A">
              <w:rPr>
                <w:sz w:val="20"/>
              </w:rPr>
              <w:t>BSCCo.</w:t>
            </w:r>
          </w:p>
        </w:tc>
        <w:tc>
          <w:tcPr>
            <w:tcW w:w="1364" w:type="pct"/>
            <w:tcBorders>
              <w:bottom w:val="single" w:sz="2" w:space="0" w:color="auto"/>
            </w:tcBorders>
          </w:tcPr>
          <w:p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rsidR="00646EB4" w:rsidRPr="00F7300A" w:rsidRDefault="007A43C6">
            <w:pPr>
              <w:suppressAutoHyphens/>
              <w:rPr>
                <w:sz w:val="20"/>
              </w:rPr>
            </w:pPr>
            <w:r w:rsidRPr="00F7300A">
              <w:rPr>
                <w:sz w:val="20"/>
              </w:rPr>
              <w:t>Email.</w:t>
            </w:r>
          </w:p>
        </w:tc>
      </w:tr>
      <w:tr w:rsidR="00646EB4" w:rsidRPr="00F7300A">
        <w:tc>
          <w:tcPr>
            <w:tcW w:w="327" w:type="pct"/>
            <w:tcBorders>
              <w:bottom w:val="nil"/>
            </w:tcBorders>
          </w:tcPr>
          <w:p w:rsidR="00646EB4" w:rsidRPr="00F7300A" w:rsidRDefault="007A43C6">
            <w:pPr>
              <w:suppressAutoHyphens/>
              <w:rPr>
                <w:sz w:val="20"/>
              </w:rPr>
            </w:pPr>
            <w:r w:rsidRPr="00F7300A">
              <w:rPr>
                <w:sz w:val="20"/>
              </w:rPr>
              <w:t>3.14.2</w:t>
            </w:r>
          </w:p>
        </w:tc>
        <w:tc>
          <w:tcPr>
            <w:tcW w:w="452" w:type="pct"/>
            <w:tcBorders>
              <w:bottom w:val="nil"/>
            </w:tcBorders>
          </w:tcPr>
          <w:p w:rsidR="00646EB4" w:rsidRPr="00F7300A" w:rsidRDefault="007A43C6">
            <w:pPr>
              <w:suppressAutoHyphens/>
              <w:rPr>
                <w:sz w:val="20"/>
              </w:rPr>
            </w:pPr>
            <w:r w:rsidRPr="00F7300A">
              <w:rPr>
                <w:sz w:val="20"/>
              </w:rPr>
              <w:t>Following receipt of 3.14.1</w:t>
            </w:r>
          </w:p>
        </w:tc>
        <w:tc>
          <w:tcPr>
            <w:tcW w:w="1526" w:type="pct"/>
            <w:tcBorders>
              <w:bottom w:val="nil"/>
            </w:tcBorders>
          </w:tcPr>
          <w:p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rsidR="00646EB4" w:rsidRPr="00F7300A" w:rsidRDefault="007A43C6">
            <w:pPr>
              <w:suppressAutoHyphens/>
              <w:rPr>
                <w:sz w:val="20"/>
              </w:rPr>
            </w:pPr>
            <w:r w:rsidRPr="00F7300A">
              <w:rPr>
                <w:sz w:val="20"/>
              </w:rPr>
              <w:t>BSCCo.</w:t>
            </w:r>
          </w:p>
        </w:tc>
        <w:tc>
          <w:tcPr>
            <w:tcW w:w="430" w:type="pct"/>
            <w:tcBorders>
              <w:bottom w:val="nil"/>
            </w:tcBorders>
          </w:tcPr>
          <w:p w:rsidR="00646EB4" w:rsidRPr="00F7300A" w:rsidRDefault="00646EB4">
            <w:pPr>
              <w:suppressAutoHyphens/>
              <w:rPr>
                <w:sz w:val="20"/>
              </w:rPr>
            </w:pPr>
          </w:p>
        </w:tc>
        <w:tc>
          <w:tcPr>
            <w:tcW w:w="1364" w:type="pct"/>
            <w:tcBorders>
              <w:bottom w:val="nil"/>
            </w:tcBorders>
          </w:tcPr>
          <w:p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rsidR="00646EB4" w:rsidRPr="00F7300A" w:rsidRDefault="007A43C6">
            <w:pPr>
              <w:suppressAutoHyphens/>
              <w:rPr>
                <w:sz w:val="20"/>
              </w:rPr>
            </w:pPr>
            <w:r w:rsidRPr="00F7300A">
              <w:rPr>
                <w:sz w:val="20"/>
              </w:rPr>
              <w:t>BM Unit Metered Volumes.</w:t>
            </w:r>
          </w:p>
        </w:tc>
        <w:tc>
          <w:tcPr>
            <w:tcW w:w="487" w:type="pct"/>
            <w:tcBorders>
              <w:bottom w:val="nil"/>
            </w:tcBorders>
          </w:tcPr>
          <w:p w:rsidR="00646EB4" w:rsidRPr="00F7300A" w:rsidRDefault="007A43C6">
            <w:pPr>
              <w:suppressAutoHyphens/>
              <w:rPr>
                <w:sz w:val="20"/>
              </w:rPr>
            </w:pPr>
            <w:r w:rsidRPr="00F7300A">
              <w:rPr>
                <w:sz w:val="20"/>
              </w:rPr>
              <w:t>Internal process.</w:t>
            </w:r>
          </w:p>
        </w:tc>
      </w:tr>
      <w:tr w:rsidR="00646EB4" w:rsidRPr="00F7300A">
        <w:tc>
          <w:tcPr>
            <w:tcW w:w="327" w:type="pct"/>
            <w:tcBorders>
              <w:top w:val="nil"/>
            </w:tcBorders>
          </w:tcPr>
          <w:p w:rsidR="00646EB4" w:rsidRPr="00F7300A" w:rsidRDefault="00646EB4">
            <w:pPr>
              <w:suppressAutoHyphens/>
              <w:rPr>
                <w:sz w:val="20"/>
              </w:rPr>
            </w:pPr>
          </w:p>
        </w:tc>
        <w:tc>
          <w:tcPr>
            <w:tcW w:w="452" w:type="pct"/>
            <w:tcBorders>
              <w:top w:val="nil"/>
            </w:tcBorders>
          </w:tcPr>
          <w:p w:rsidR="00646EB4" w:rsidRPr="00F7300A" w:rsidRDefault="00646EB4">
            <w:pPr>
              <w:suppressAutoHyphens/>
              <w:rPr>
                <w:sz w:val="20"/>
              </w:rPr>
            </w:pPr>
          </w:p>
        </w:tc>
        <w:tc>
          <w:tcPr>
            <w:tcW w:w="1526" w:type="pct"/>
            <w:tcBorders>
              <w:top w:val="nil"/>
            </w:tcBorders>
          </w:tcPr>
          <w:p w:rsidR="00646EB4" w:rsidRPr="00F7300A" w:rsidRDefault="007A43C6">
            <w:pPr>
              <w:suppressAutoHyphens/>
              <w:rPr>
                <w:sz w:val="20"/>
              </w:rPr>
            </w:pPr>
            <w:r w:rsidRPr="00F7300A">
              <w:rPr>
                <w:sz w:val="20"/>
              </w:rPr>
              <w:t>Format and publish data</w:t>
            </w:r>
          </w:p>
        </w:tc>
        <w:tc>
          <w:tcPr>
            <w:tcW w:w="414" w:type="pct"/>
            <w:tcBorders>
              <w:top w:val="nil"/>
            </w:tcBorders>
          </w:tcPr>
          <w:p w:rsidR="00646EB4" w:rsidRPr="00F7300A" w:rsidRDefault="007A43C6">
            <w:pPr>
              <w:suppressAutoHyphens/>
              <w:rPr>
                <w:sz w:val="20"/>
              </w:rPr>
            </w:pPr>
            <w:r w:rsidRPr="00F7300A">
              <w:rPr>
                <w:sz w:val="20"/>
              </w:rPr>
              <w:t>BSCCo.</w:t>
            </w:r>
          </w:p>
        </w:tc>
        <w:tc>
          <w:tcPr>
            <w:tcW w:w="430" w:type="pct"/>
            <w:tcBorders>
              <w:top w:val="nil"/>
            </w:tcBorders>
          </w:tcPr>
          <w:p w:rsidR="00646EB4" w:rsidRPr="00F7300A" w:rsidRDefault="00646EB4">
            <w:pPr>
              <w:suppressAutoHyphens/>
              <w:rPr>
                <w:sz w:val="20"/>
              </w:rPr>
            </w:pPr>
          </w:p>
        </w:tc>
        <w:tc>
          <w:tcPr>
            <w:tcW w:w="1364" w:type="pct"/>
            <w:tcBorders>
              <w:top w:val="nil"/>
            </w:tcBorders>
          </w:tcPr>
          <w:p w:rsidR="00646EB4" w:rsidRPr="00F7300A" w:rsidRDefault="007A43C6">
            <w:pPr>
              <w:suppressAutoHyphens/>
              <w:rPr>
                <w:sz w:val="18"/>
              </w:rPr>
            </w:pPr>
            <w:r w:rsidRPr="00C770D8">
              <w:rPr>
                <w:sz w:val="20"/>
              </w:rPr>
              <w:t>Supplier Market Share Data.</w:t>
            </w:r>
          </w:p>
        </w:tc>
        <w:tc>
          <w:tcPr>
            <w:tcW w:w="487" w:type="pct"/>
            <w:tcBorders>
              <w:top w:val="nil"/>
            </w:tcBorders>
          </w:tcPr>
          <w:p w:rsidR="00646EB4" w:rsidRPr="00F7300A" w:rsidRDefault="007A43C6">
            <w:pPr>
              <w:suppressAutoHyphens/>
              <w:rPr>
                <w:sz w:val="20"/>
              </w:rPr>
            </w:pPr>
            <w:r w:rsidRPr="00F7300A">
              <w:rPr>
                <w:sz w:val="20"/>
              </w:rPr>
              <w:t>BSC Website.</w:t>
            </w:r>
          </w:p>
        </w:tc>
      </w:tr>
    </w:tbl>
    <w:p w:rsidR="00646EB4" w:rsidRPr="00F7300A" w:rsidRDefault="00646EB4">
      <w:pPr>
        <w:suppressAutoHyphens/>
        <w:spacing w:after="240"/>
        <w:jc w:val="both"/>
        <w:rPr>
          <w:sz w:val="20"/>
        </w:rPr>
      </w:pPr>
    </w:p>
    <w:p w:rsidR="00646EB4" w:rsidRPr="00F7300A" w:rsidRDefault="00646EB4">
      <w:pPr>
        <w:suppressAutoHyphens/>
        <w:spacing w:after="240"/>
        <w:jc w:val="both"/>
        <w:rPr>
          <w:sz w:val="20"/>
        </w:rPr>
      </w:pPr>
    </w:p>
    <w:p w:rsidR="00646EB4" w:rsidRPr="00F7300A" w:rsidRDefault="00646EB4">
      <w:pPr>
        <w:suppressAutoHyphens/>
        <w:spacing w:after="240"/>
      </w:pPr>
    </w:p>
    <w:p w:rsidR="00646EB4" w:rsidRPr="00F7300A" w:rsidRDefault="00646EB4">
      <w:pPr>
        <w:suppressAutoHyphens/>
        <w:spacing w:after="240"/>
        <w:sectPr w:rsidR="00646EB4" w:rsidRPr="00F7300A">
          <w:headerReference w:type="even" r:id="rId14"/>
          <w:headerReference w:type="default" r:id="rId15"/>
          <w:footerReference w:type="default" r:id="rId16"/>
          <w:headerReference w:type="first" r:id="rId17"/>
          <w:endnotePr>
            <w:numFmt w:val="decimal"/>
          </w:endnotePr>
          <w:pgSz w:w="16834" w:h="11909" w:orient="landscape" w:code="9"/>
          <w:pgMar w:top="1418" w:right="1418" w:bottom="1418" w:left="1418" w:header="709" w:footer="709" w:gutter="0"/>
          <w:paperSrc w:first="4256" w:other="4256"/>
          <w:cols w:space="720"/>
          <w:noEndnote/>
        </w:sectPr>
      </w:pPr>
    </w:p>
    <w:p w:rsidR="00646EB4" w:rsidRPr="00F7300A" w:rsidRDefault="007A43C6">
      <w:pPr>
        <w:pStyle w:val="Heading1"/>
        <w:numPr>
          <w:ilvl w:val="0"/>
          <w:numId w:val="0"/>
        </w:numPr>
        <w:tabs>
          <w:tab w:val="clear" w:pos="720"/>
        </w:tabs>
        <w:spacing w:before="0" w:after="240"/>
        <w:ind w:left="851" w:hanging="851"/>
        <w:jc w:val="left"/>
        <w:rPr>
          <w:szCs w:val="28"/>
        </w:rPr>
      </w:pPr>
      <w:bookmarkStart w:id="380" w:name="_Toc116101110"/>
      <w:bookmarkStart w:id="381" w:name="_Toc401559644"/>
      <w:bookmarkStart w:id="382" w:name="_Toc423333919"/>
      <w:bookmarkStart w:id="383" w:name="_Toc447202028"/>
      <w:bookmarkStart w:id="384" w:name="_Toc487703249"/>
      <w:bookmarkStart w:id="385" w:name="_Toc534619379"/>
      <w:bookmarkStart w:id="386" w:name="_Toc534620211"/>
      <w:bookmarkStart w:id="387" w:name="_Toc4220899"/>
      <w:bookmarkStart w:id="388" w:name="_Toc66089644"/>
      <w:bookmarkStart w:id="389" w:name="_Toc431370251"/>
      <w:bookmarkStart w:id="390" w:name="_Toc438014221"/>
      <w:bookmarkStart w:id="391" w:name="_Toc484579627"/>
      <w:r w:rsidRPr="00F7300A">
        <w:rPr>
          <w:szCs w:val="28"/>
        </w:rPr>
        <w:lastRenderedPageBreak/>
        <w:t>4.</w:t>
      </w:r>
      <w:r w:rsidRPr="00F7300A">
        <w:rPr>
          <w:szCs w:val="28"/>
        </w:rPr>
        <w:tab/>
        <w:t>Appendices</w:t>
      </w:r>
      <w:bookmarkEnd w:id="380"/>
      <w:bookmarkEnd w:id="381"/>
      <w:bookmarkEnd w:id="382"/>
      <w:bookmarkEnd w:id="383"/>
      <w:bookmarkEnd w:id="384"/>
      <w:bookmarkEnd w:id="385"/>
      <w:bookmarkEnd w:id="386"/>
      <w:bookmarkEnd w:id="387"/>
      <w:bookmarkEnd w:id="388"/>
    </w:p>
    <w:p w:rsidR="00646EB4" w:rsidRPr="00F7300A" w:rsidRDefault="007A43C6">
      <w:pPr>
        <w:pStyle w:val="Heading2"/>
        <w:keepNext w:val="0"/>
        <w:numPr>
          <w:ilvl w:val="0"/>
          <w:numId w:val="0"/>
        </w:numPr>
        <w:tabs>
          <w:tab w:val="clear" w:pos="1440"/>
        </w:tabs>
        <w:spacing w:before="0" w:after="240"/>
        <w:ind w:left="851" w:hanging="851"/>
        <w:rPr>
          <w:szCs w:val="24"/>
        </w:rPr>
      </w:pPr>
      <w:bookmarkStart w:id="392" w:name="_Toc116101111"/>
      <w:bookmarkStart w:id="393" w:name="_Toc401559645"/>
      <w:bookmarkStart w:id="394" w:name="_Toc423333920"/>
      <w:bookmarkStart w:id="395" w:name="_Toc447202029"/>
      <w:bookmarkStart w:id="396" w:name="_Toc487703250"/>
      <w:bookmarkStart w:id="397" w:name="_Toc534619380"/>
      <w:bookmarkStart w:id="398" w:name="_Toc534620212"/>
      <w:bookmarkStart w:id="399" w:name="_Toc4220900"/>
      <w:bookmarkStart w:id="400" w:name="_Toc66089645"/>
      <w:r w:rsidRPr="00F7300A">
        <w:rPr>
          <w:szCs w:val="24"/>
        </w:rPr>
        <w:t>4.1</w:t>
      </w:r>
      <w:r w:rsidRPr="00F7300A">
        <w:rPr>
          <w:szCs w:val="24"/>
        </w:rPr>
        <w:tab/>
        <w:t>Validate Incoming Data</w:t>
      </w:r>
      <w:bookmarkEnd w:id="389"/>
      <w:bookmarkEnd w:id="390"/>
      <w:bookmarkEnd w:id="391"/>
      <w:bookmarkEnd w:id="392"/>
      <w:bookmarkEnd w:id="393"/>
      <w:bookmarkEnd w:id="394"/>
      <w:bookmarkEnd w:id="395"/>
      <w:bookmarkEnd w:id="396"/>
      <w:bookmarkEnd w:id="397"/>
      <w:bookmarkEnd w:id="398"/>
      <w:bookmarkEnd w:id="399"/>
      <w:bookmarkEnd w:id="400"/>
    </w:p>
    <w:p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rsidR="00646EB4" w:rsidRPr="00F7300A" w:rsidRDefault="007A43C6">
      <w:pPr>
        <w:pStyle w:val="Heading3"/>
        <w:numPr>
          <w:ilvl w:val="0"/>
          <w:numId w:val="0"/>
        </w:numPr>
        <w:tabs>
          <w:tab w:val="clear" w:pos="2160"/>
        </w:tabs>
        <w:spacing w:before="0" w:after="240"/>
        <w:ind w:left="851" w:hanging="851"/>
        <w:rPr>
          <w:szCs w:val="24"/>
        </w:rPr>
      </w:pPr>
      <w:bookmarkStart w:id="401" w:name="_Toc438014222"/>
      <w:bookmarkStart w:id="402" w:name="_Toc484579628"/>
      <w:bookmarkStart w:id="403" w:name="_Toc116101112"/>
      <w:bookmarkStart w:id="404" w:name="_Toc401559646"/>
      <w:bookmarkStart w:id="405" w:name="_Toc423333921"/>
      <w:bookmarkStart w:id="406" w:name="_Toc447202030"/>
      <w:bookmarkStart w:id="407" w:name="_Toc487703251"/>
      <w:bookmarkStart w:id="408" w:name="_Toc534619381"/>
      <w:bookmarkStart w:id="409" w:name="_Toc534620213"/>
      <w:bookmarkStart w:id="410" w:name="_Toc4220901"/>
      <w:bookmarkStart w:id="411" w:name="_Toc66089646"/>
      <w:r w:rsidRPr="00F7300A">
        <w:rPr>
          <w:szCs w:val="24"/>
        </w:rPr>
        <w:t>4.1.1</w:t>
      </w:r>
      <w:r w:rsidRPr="00F7300A">
        <w:rPr>
          <w:szCs w:val="24"/>
        </w:rPr>
        <w:tab/>
        <w:t>Validate Stage 1 – GSP Group Take Data</w:t>
      </w:r>
      <w:bookmarkEnd w:id="401"/>
      <w:bookmarkEnd w:id="402"/>
      <w:bookmarkEnd w:id="403"/>
      <w:bookmarkEnd w:id="404"/>
      <w:bookmarkEnd w:id="405"/>
      <w:bookmarkEnd w:id="406"/>
      <w:bookmarkEnd w:id="407"/>
      <w:bookmarkEnd w:id="408"/>
      <w:bookmarkEnd w:id="409"/>
      <w:bookmarkEnd w:id="410"/>
      <w:bookmarkEnd w:id="411"/>
    </w:p>
    <w:p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rsidR="00646EB4" w:rsidRPr="00F7300A" w:rsidRDefault="007A43C6">
      <w:pPr>
        <w:pStyle w:val="Heading3"/>
        <w:numPr>
          <w:ilvl w:val="0"/>
          <w:numId w:val="0"/>
        </w:numPr>
        <w:spacing w:before="0" w:after="240"/>
        <w:ind w:left="851" w:hanging="851"/>
        <w:rPr>
          <w:szCs w:val="24"/>
        </w:rPr>
      </w:pPr>
      <w:bookmarkStart w:id="412" w:name="_Toc484579629"/>
      <w:bookmarkStart w:id="413" w:name="_Toc116101113"/>
      <w:bookmarkStart w:id="414" w:name="_Toc401559647"/>
      <w:bookmarkStart w:id="415" w:name="_Toc423333922"/>
      <w:bookmarkStart w:id="416" w:name="_Toc447202031"/>
      <w:bookmarkStart w:id="417" w:name="_Toc487703252"/>
      <w:bookmarkStart w:id="418" w:name="_Toc534619382"/>
      <w:bookmarkStart w:id="419" w:name="_Toc534620214"/>
      <w:bookmarkStart w:id="420" w:name="_Toc4220902"/>
      <w:bookmarkStart w:id="421" w:name="_Toc66089647"/>
      <w:bookmarkStart w:id="422" w:name="_Toc431370253"/>
      <w:bookmarkStart w:id="423" w:name="_Toc438014223"/>
      <w:r w:rsidRPr="00F7300A">
        <w:rPr>
          <w:szCs w:val="24"/>
        </w:rPr>
        <w:t>4.1.2</w:t>
      </w:r>
      <w:r w:rsidRPr="00F7300A">
        <w:rPr>
          <w:szCs w:val="24"/>
        </w:rPr>
        <w:tab/>
        <w:t>Validate Stage 2 - Line Loss Factor Data</w:t>
      </w:r>
      <w:bookmarkEnd w:id="412"/>
      <w:bookmarkEnd w:id="413"/>
      <w:bookmarkEnd w:id="414"/>
      <w:bookmarkEnd w:id="415"/>
      <w:bookmarkEnd w:id="416"/>
      <w:bookmarkEnd w:id="417"/>
      <w:bookmarkEnd w:id="418"/>
      <w:bookmarkEnd w:id="419"/>
      <w:bookmarkEnd w:id="420"/>
      <w:bookmarkEnd w:id="421"/>
    </w:p>
    <w:bookmarkEnd w:id="422"/>
    <w:bookmarkEnd w:id="423"/>
    <w:p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rsidR="00646EB4" w:rsidRPr="00F7300A" w:rsidRDefault="007A43C6">
      <w:pPr>
        <w:pStyle w:val="Heading3"/>
        <w:numPr>
          <w:ilvl w:val="0"/>
          <w:numId w:val="0"/>
        </w:numPr>
        <w:tabs>
          <w:tab w:val="clear" w:pos="2160"/>
        </w:tabs>
        <w:spacing w:before="0" w:after="240"/>
        <w:ind w:left="851" w:hanging="851"/>
        <w:rPr>
          <w:szCs w:val="24"/>
        </w:rPr>
      </w:pPr>
      <w:bookmarkStart w:id="424" w:name="_Toc484579630"/>
      <w:bookmarkStart w:id="425" w:name="_Toc116101114"/>
      <w:bookmarkStart w:id="426" w:name="_Toc401559648"/>
      <w:bookmarkStart w:id="427" w:name="_Toc423333923"/>
      <w:bookmarkStart w:id="428" w:name="_Toc447202032"/>
      <w:bookmarkStart w:id="429" w:name="_Toc487703253"/>
      <w:bookmarkStart w:id="430" w:name="_Toc534619383"/>
      <w:bookmarkStart w:id="431" w:name="_Toc534620215"/>
      <w:bookmarkStart w:id="432" w:name="_Toc4220903"/>
      <w:bookmarkStart w:id="433" w:name="_Toc66089648"/>
      <w:bookmarkStart w:id="434" w:name="_Toc431370254"/>
      <w:bookmarkStart w:id="435" w:name="_Toc438014224"/>
      <w:r w:rsidRPr="00F7300A">
        <w:rPr>
          <w:szCs w:val="24"/>
        </w:rPr>
        <w:t>4.1.3</w:t>
      </w:r>
      <w:r w:rsidRPr="00F7300A">
        <w:rPr>
          <w:szCs w:val="24"/>
        </w:rPr>
        <w:tab/>
        <w:t>Validate Stage 2 - Half Hourly Aggregation Data</w:t>
      </w:r>
      <w:bookmarkEnd w:id="424"/>
      <w:bookmarkEnd w:id="425"/>
      <w:bookmarkEnd w:id="426"/>
      <w:bookmarkEnd w:id="427"/>
      <w:bookmarkEnd w:id="428"/>
      <w:bookmarkEnd w:id="429"/>
      <w:bookmarkEnd w:id="430"/>
      <w:bookmarkEnd w:id="431"/>
      <w:bookmarkEnd w:id="432"/>
      <w:bookmarkEnd w:id="433"/>
    </w:p>
    <w:bookmarkEnd w:id="434"/>
    <w:bookmarkEnd w:id="435"/>
    <w:p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rsidR="00646EB4" w:rsidRPr="00F7300A" w:rsidRDefault="007A43C6">
      <w:pPr>
        <w:pStyle w:val="Heading3"/>
        <w:numPr>
          <w:ilvl w:val="0"/>
          <w:numId w:val="0"/>
        </w:numPr>
        <w:tabs>
          <w:tab w:val="clear" w:pos="2160"/>
        </w:tabs>
        <w:spacing w:before="0" w:after="240"/>
        <w:ind w:left="851" w:hanging="851"/>
        <w:rPr>
          <w:szCs w:val="24"/>
        </w:rPr>
      </w:pPr>
      <w:bookmarkStart w:id="436" w:name="_Toc431370255"/>
      <w:bookmarkStart w:id="437" w:name="_Toc438014225"/>
      <w:bookmarkStart w:id="438" w:name="_Toc484579631"/>
      <w:bookmarkStart w:id="439" w:name="_Toc116101115"/>
      <w:bookmarkStart w:id="440" w:name="_Toc401559649"/>
      <w:bookmarkStart w:id="441" w:name="_Toc423333924"/>
      <w:bookmarkStart w:id="442" w:name="_Toc447202033"/>
      <w:bookmarkStart w:id="443" w:name="_Toc487703254"/>
      <w:bookmarkStart w:id="444" w:name="_Toc534619384"/>
      <w:bookmarkStart w:id="445" w:name="_Toc534620216"/>
      <w:bookmarkStart w:id="446" w:name="_Toc4220904"/>
      <w:bookmarkStart w:id="447" w:name="_Toc66089649"/>
      <w:r w:rsidRPr="00F7300A">
        <w:rPr>
          <w:szCs w:val="24"/>
        </w:rPr>
        <w:t>4.1.4</w:t>
      </w:r>
      <w:r w:rsidRPr="00F7300A">
        <w:rPr>
          <w:szCs w:val="24"/>
        </w:rPr>
        <w:tab/>
        <w:t>Validate Stage 2 – Supplier Purchase Matrix Data</w:t>
      </w:r>
      <w:bookmarkEnd w:id="436"/>
      <w:bookmarkEnd w:id="437"/>
      <w:bookmarkEnd w:id="438"/>
      <w:bookmarkEnd w:id="439"/>
      <w:bookmarkEnd w:id="440"/>
      <w:bookmarkEnd w:id="441"/>
      <w:bookmarkEnd w:id="442"/>
      <w:bookmarkEnd w:id="443"/>
      <w:bookmarkEnd w:id="444"/>
      <w:bookmarkEnd w:id="445"/>
      <w:bookmarkEnd w:id="446"/>
      <w:bookmarkEnd w:id="447"/>
    </w:p>
    <w:p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48" w:name="_Toc487703255"/>
      <w:bookmarkStart w:id="449" w:name="_Toc534619385"/>
      <w:bookmarkStart w:id="450" w:name="_Toc534620217"/>
      <w:bookmarkStart w:id="451" w:name="_Toc4220905"/>
      <w:bookmarkStart w:id="452" w:name="_Toc66089650"/>
      <w:r w:rsidRPr="00F7300A">
        <w:rPr>
          <w:szCs w:val="24"/>
        </w:rPr>
        <w:t>4.1.5</w:t>
      </w:r>
      <w:r w:rsidRPr="00F7300A">
        <w:rPr>
          <w:szCs w:val="24"/>
        </w:rPr>
        <w:tab/>
        <w:t>Validate Stage 3 – Additional Validations for Half Hourly Aggregation Data</w:t>
      </w:r>
      <w:bookmarkEnd w:id="448"/>
      <w:bookmarkEnd w:id="449"/>
      <w:bookmarkEnd w:id="450"/>
      <w:bookmarkEnd w:id="451"/>
      <w:bookmarkEnd w:id="452"/>
    </w:p>
    <w:p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53" w:name="_Toc487703256"/>
      <w:bookmarkStart w:id="454" w:name="_Toc534619386"/>
      <w:bookmarkStart w:id="455" w:name="_Toc534620218"/>
      <w:bookmarkStart w:id="456" w:name="_Toc4220906"/>
      <w:bookmarkStart w:id="457" w:name="_Toc66089651"/>
      <w:r w:rsidRPr="00F7300A">
        <w:rPr>
          <w:szCs w:val="24"/>
        </w:rPr>
        <w:t>4.1.6</w:t>
      </w:r>
      <w:r w:rsidRPr="00F7300A">
        <w:rPr>
          <w:szCs w:val="24"/>
        </w:rPr>
        <w:tab/>
        <w:t>Validate Stage 3 – Additional Validations of Supplier Purchase Matrix Data</w:t>
      </w:r>
      <w:bookmarkEnd w:id="453"/>
      <w:bookmarkEnd w:id="454"/>
      <w:bookmarkEnd w:id="455"/>
      <w:bookmarkEnd w:id="456"/>
      <w:bookmarkEnd w:id="457"/>
    </w:p>
    <w:p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458" w:name="_Toc487703257"/>
      <w:bookmarkStart w:id="459" w:name="_Toc534619387"/>
      <w:bookmarkStart w:id="460" w:name="_Toc534620219"/>
      <w:bookmarkStart w:id="461" w:name="_Toc4220907"/>
      <w:bookmarkStart w:id="462" w:name="_Toc66089652"/>
      <w:r w:rsidRPr="00F7300A">
        <w:rPr>
          <w:szCs w:val="24"/>
        </w:rPr>
        <w:t>4.2</w:t>
      </w:r>
      <w:r w:rsidRPr="00F7300A">
        <w:rPr>
          <w:szCs w:val="24"/>
        </w:rPr>
        <w:tab/>
        <w:t>Validate Volume Allocation Run Data</w:t>
      </w:r>
      <w:bookmarkEnd w:id="458"/>
      <w:bookmarkEnd w:id="459"/>
      <w:bookmarkEnd w:id="460"/>
      <w:bookmarkEnd w:id="461"/>
      <w:bookmarkEnd w:id="462"/>
    </w:p>
    <w:p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63" w:name="_Toc487703258"/>
      <w:bookmarkStart w:id="464" w:name="_Toc534619388"/>
      <w:bookmarkStart w:id="465" w:name="_Toc534620220"/>
      <w:bookmarkStart w:id="466" w:name="_Toc4220908"/>
      <w:bookmarkStart w:id="467" w:name="_Toc66089653"/>
      <w:r w:rsidRPr="00F7300A">
        <w:rPr>
          <w:szCs w:val="24"/>
        </w:rPr>
        <w:t>4.2.1</w:t>
      </w:r>
      <w:r w:rsidRPr="00F7300A">
        <w:rPr>
          <w:szCs w:val="24"/>
        </w:rPr>
        <w:tab/>
        <w:t>Validate Stage 1 – GSP Group Correction Factors</w:t>
      </w:r>
      <w:bookmarkEnd w:id="463"/>
      <w:bookmarkEnd w:id="464"/>
      <w:bookmarkEnd w:id="465"/>
      <w:bookmarkEnd w:id="466"/>
      <w:bookmarkEnd w:id="467"/>
    </w:p>
    <w:p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68" w:name="_Toc487703259"/>
      <w:bookmarkStart w:id="469" w:name="_Toc534619389"/>
      <w:bookmarkStart w:id="470" w:name="_Toc534620221"/>
      <w:bookmarkStart w:id="471" w:name="_Toc4220909"/>
      <w:bookmarkStart w:id="472" w:name="_Toc66089654"/>
      <w:r w:rsidRPr="00F7300A">
        <w:rPr>
          <w:szCs w:val="24"/>
        </w:rPr>
        <w:t>4.2.2</w:t>
      </w:r>
      <w:r w:rsidRPr="00F7300A">
        <w:rPr>
          <w:szCs w:val="24"/>
        </w:rPr>
        <w:tab/>
        <w:t>Validate Stage 2 – Validate GSP Group Take and GSP Group Consumption Volumes</w:t>
      </w:r>
      <w:bookmarkEnd w:id="468"/>
      <w:bookmarkEnd w:id="469"/>
      <w:bookmarkEnd w:id="470"/>
      <w:bookmarkEnd w:id="471"/>
      <w:bookmarkEnd w:id="472"/>
    </w:p>
    <w:p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rsidR="00646EB4" w:rsidRDefault="00646EB4">
      <w:pPr>
        <w:pStyle w:val="EndnoteText"/>
        <w:spacing w:after="240"/>
        <w:jc w:val="both"/>
        <w:rPr>
          <w:szCs w:val="24"/>
        </w:rPr>
      </w:pPr>
    </w:p>
    <w:sectPr w:rsidR="00646EB4" w:rsidSect="00C66078">
      <w:headerReference w:type="default" r:id="rId18"/>
      <w:footerReference w:type="default" r:id="rId19"/>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814" w:rsidRDefault="00C84814">
      <w:pPr>
        <w:spacing w:line="20" w:lineRule="exact"/>
        <w:rPr>
          <w:sz w:val="23"/>
        </w:rPr>
      </w:pPr>
    </w:p>
  </w:endnote>
  <w:endnote w:type="continuationSeparator" w:id="0">
    <w:p w:rsidR="00C84814" w:rsidRDefault="00C84814">
      <w:pPr>
        <w:rPr>
          <w:sz w:val="23"/>
        </w:rPr>
      </w:pPr>
      <w:r>
        <w:rPr>
          <w:sz w:val="23"/>
        </w:rPr>
        <w:t xml:space="preserve"> </w:t>
      </w:r>
    </w:p>
  </w:endnote>
  <w:endnote w:type="continuationNotice" w:id="1">
    <w:p w:rsidR="00C84814" w:rsidRDefault="00C84814">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9F8" w:rsidRDefault="00023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C84814">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239F8">
      <w:rPr>
        <w:rStyle w:val="PageNumber"/>
        <w:noProof/>
      </w:rPr>
      <w:t>1</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239F8">
      <w:rPr>
        <w:rStyle w:val="PageNumber"/>
        <w:noProof/>
      </w:rPr>
      <w:t>66</w:t>
    </w:r>
    <w:r>
      <w:rPr>
        <w:rStyle w:val="PageNumber"/>
        <w:noProof/>
      </w:rPr>
      <w:fldChar w:fldCharType="end"/>
    </w:r>
    <w:r>
      <w:rPr>
        <w:rStyle w:val="PageNumber"/>
      </w:rPr>
      <w:tab/>
    </w:r>
    <w:del w:id="193" w:author="Iain Nicoll" w:date="2021-04-13T11:34:00Z">
      <w:r w:rsidDel="00C84814">
        <w:rPr>
          <w:rStyle w:val="PageNumber"/>
        </w:rPr>
        <w:fldChar w:fldCharType="begin"/>
      </w:r>
      <w:r w:rsidDel="00C84814">
        <w:rPr>
          <w:rStyle w:val="PageNumber"/>
        </w:rPr>
        <w:delInstrText xml:space="preserve"> DOCPROPERTY  "Effective Date"  \* MERGEFORMAT </w:delInstrText>
      </w:r>
      <w:r w:rsidDel="00C84814">
        <w:rPr>
          <w:rStyle w:val="PageNumber"/>
        </w:rPr>
        <w:fldChar w:fldCharType="separate"/>
      </w:r>
      <w:r w:rsidDel="00C84814">
        <w:rPr>
          <w:rStyle w:val="PageNumber"/>
        </w:rPr>
        <w:delText>1 April 2021</w:delText>
      </w:r>
      <w:r w:rsidDel="00C84814">
        <w:rPr>
          <w:rStyle w:val="PageNumber"/>
        </w:rPr>
        <w:fldChar w:fldCharType="end"/>
      </w:r>
    </w:del>
  </w:p>
  <w:p w:rsidR="00C84814" w:rsidRDefault="00C84814">
    <w:pPr>
      <w:pStyle w:val="APHFPort"/>
      <w:tabs>
        <w:tab w:val="clear" w:pos="4464"/>
        <w:tab w:val="clear" w:pos="8928"/>
      </w:tabs>
      <w:jc w:val="center"/>
    </w:pPr>
    <w:r>
      <w:rPr>
        <w:rStyle w:val="PageNumber"/>
      </w:rPr>
      <w:t>© Elexon Limited</w:t>
    </w:r>
    <w:r>
      <w:t xml:space="preserve">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9F8" w:rsidRDefault="000239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C84814">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0239F8">
      <w:rPr>
        <w:rStyle w:val="PageNumber"/>
        <w:noProof/>
        <w:spacing w:val="0"/>
      </w:rPr>
      <w:t>21</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0239F8">
      <w:rPr>
        <w:noProof/>
      </w:rPr>
      <w:t>66</w:t>
    </w:r>
    <w:r>
      <w:rPr>
        <w:noProof/>
      </w:rPr>
      <w:fldChar w:fldCharType="end"/>
    </w:r>
    <w:r>
      <w:rPr>
        <w:rStyle w:val="PageNumber"/>
      </w:rPr>
      <w:tab/>
    </w:r>
    <w:del w:id="379" w:author="Iain Nicoll" w:date="2021-04-13T11:41:00Z">
      <w:r w:rsidDel="00AD7578">
        <w:rPr>
          <w:rStyle w:val="PageNumber"/>
        </w:rPr>
        <w:fldChar w:fldCharType="begin"/>
      </w:r>
      <w:r w:rsidDel="00AD7578">
        <w:rPr>
          <w:rStyle w:val="PageNumber"/>
        </w:rPr>
        <w:delInstrText xml:space="preserve"> DOCPROPERTY  "Effective Date"  \* MERGEFORMAT </w:delInstrText>
      </w:r>
      <w:r w:rsidDel="00AD7578">
        <w:rPr>
          <w:rStyle w:val="PageNumber"/>
        </w:rPr>
        <w:fldChar w:fldCharType="separate"/>
      </w:r>
      <w:r w:rsidDel="00AD7578">
        <w:rPr>
          <w:rStyle w:val="PageNumber"/>
        </w:rPr>
        <w:delText>1 April 2021</w:delText>
      </w:r>
      <w:r w:rsidDel="00AD7578">
        <w:rPr>
          <w:rStyle w:val="PageNumber"/>
        </w:rPr>
        <w:fldChar w:fldCharType="end"/>
      </w:r>
    </w:del>
  </w:p>
  <w:p w:rsidR="00C84814" w:rsidRDefault="00C84814">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C84814"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239F8">
      <w:rPr>
        <w:rStyle w:val="PageNumber"/>
        <w:noProof/>
      </w:rPr>
      <w:t>66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239F8">
      <w:rPr>
        <w:rStyle w:val="PageNumber"/>
        <w:noProof/>
      </w:rPr>
      <w:t>66</w:t>
    </w:r>
    <w:r>
      <w:rPr>
        <w:rStyle w:val="PageNumber"/>
        <w:noProof/>
      </w:rPr>
      <w:fldChar w:fldCharType="end"/>
    </w:r>
    <w:r>
      <w:rPr>
        <w:rStyle w:val="PageNumber"/>
      </w:rPr>
      <w:tab/>
    </w:r>
    <w:del w:id="475" w:author="Iain Nicoll" w:date="2021-04-13T11:54:00Z">
      <w:r w:rsidDel="00AD7578">
        <w:rPr>
          <w:rStyle w:val="PageNumber"/>
        </w:rPr>
        <w:fldChar w:fldCharType="begin"/>
      </w:r>
      <w:r w:rsidDel="00AD7578">
        <w:rPr>
          <w:rStyle w:val="PageNumber"/>
        </w:rPr>
        <w:delInstrText xml:space="preserve"> DOCPROPERTY  "Effective Date"  \* MERGEFORMAT </w:delInstrText>
      </w:r>
      <w:r w:rsidDel="00AD7578">
        <w:rPr>
          <w:rStyle w:val="PageNumber"/>
        </w:rPr>
        <w:fldChar w:fldCharType="separate"/>
      </w:r>
      <w:r w:rsidDel="00AD7578">
        <w:rPr>
          <w:rStyle w:val="PageNumber"/>
        </w:rPr>
        <w:delText>1 April 2021</w:delText>
      </w:r>
      <w:r w:rsidDel="00AD7578">
        <w:rPr>
          <w:rStyle w:val="PageNumber"/>
        </w:rPr>
        <w:fldChar w:fldCharType="end"/>
      </w:r>
    </w:del>
  </w:p>
  <w:p w:rsidR="00C84814" w:rsidRDefault="00C84814" w:rsidP="00C66078">
    <w:pPr>
      <w:pStyle w:val="APHFPort"/>
      <w:tabs>
        <w:tab w:val="clear" w:pos="4464"/>
        <w:tab w:val="clear" w:pos="8928"/>
      </w:tabs>
      <w:jc w:val="center"/>
    </w:pPr>
    <w:r>
      <w:rPr>
        <w:rStyle w:val="PageNumber"/>
      </w:rPr>
      <w:t>© Elexon Limited</w:t>
    </w:r>
    <w: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814" w:rsidRDefault="00C84814">
      <w:pPr>
        <w:rPr>
          <w:sz w:val="23"/>
        </w:rPr>
      </w:pPr>
      <w:r>
        <w:rPr>
          <w:sz w:val="23"/>
        </w:rPr>
        <w:separator/>
      </w:r>
    </w:p>
  </w:footnote>
  <w:footnote w:type="continuationSeparator" w:id="0">
    <w:p w:rsidR="00C84814" w:rsidRDefault="00C84814">
      <w:r>
        <w:continuationSeparator/>
      </w:r>
    </w:p>
  </w:footnote>
  <w:footnote w:id="1">
    <w:p w:rsidR="00C84814" w:rsidRDefault="00C84814">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is not nominated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rsidR="00C84814" w:rsidRDefault="00C84814">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rsidR="00C84814" w:rsidRDefault="00C84814">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4">
    <w:p w:rsidR="00C84814" w:rsidRDefault="00C84814">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5">
    <w:p w:rsidR="00C84814" w:rsidRDefault="00C84814">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6">
    <w:p w:rsidR="00C84814" w:rsidRDefault="00C84814">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7">
    <w:p w:rsidR="00C84814" w:rsidRDefault="00C84814">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8">
    <w:p w:rsidR="00C84814" w:rsidRDefault="00C84814">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9">
    <w:p w:rsidR="00C84814" w:rsidRDefault="00C84814">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0">
    <w:p w:rsidR="00C84814" w:rsidRDefault="00C84814">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1">
    <w:p w:rsidR="00C84814" w:rsidRDefault="00C84814">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2">
    <w:p w:rsidR="00C84814" w:rsidRDefault="00C84814">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3">
    <w:p w:rsidR="00C84814" w:rsidRDefault="00C84814">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4">
    <w:p w:rsidR="00C84814" w:rsidRDefault="00C84814">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rsidR="00C84814" w:rsidRPr="00DD0F6B" w:rsidRDefault="00C84814">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16">
    <w:p w:rsidR="00C84814" w:rsidRDefault="00C84814">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17">
    <w:p w:rsidR="00C84814" w:rsidRDefault="00C84814">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18">
    <w:p w:rsidR="00C84814" w:rsidRDefault="00C84814">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19">
    <w:p w:rsidR="00C84814" w:rsidRDefault="00C84814">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0">
    <w:p w:rsidR="00C84814" w:rsidRDefault="00C84814">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1">
    <w:p w:rsidR="00C84814" w:rsidRDefault="00C84814">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2">
    <w:p w:rsidR="00C84814" w:rsidRDefault="00C84814">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3">
    <w:p w:rsidR="00C84814" w:rsidRDefault="00C8481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4">
    <w:p w:rsidR="00C84814" w:rsidRDefault="00C84814">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5">
    <w:p w:rsidR="00C84814" w:rsidRDefault="00C84814">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26">
    <w:p w:rsidR="00C84814" w:rsidRDefault="00C84814">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27">
    <w:p w:rsidR="00C84814" w:rsidRDefault="00C84814">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28">
    <w:p w:rsidR="00C84814" w:rsidRDefault="00C84814">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29">
    <w:p w:rsidR="00C84814" w:rsidRDefault="00C84814">
      <w:pPr>
        <w:pStyle w:val="FootnoteText"/>
        <w:rPr>
          <w:sz w:val="16"/>
          <w:szCs w:val="16"/>
        </w:rPr>
      </w:pPr>
      <w:ins w:id="309" w:author="Christopher Day" w:date="2021-04-12T15:37:00Z">
        <w:r>
          <w:rPr>
            <w:sz w:val="16"/>
            <w:szCs w:val="16"/>
          </w:rPr>
          <w:t>[MEM]</w:t>
        </w:r>
      </w:ins>
      <w:r>
        <w:rPr>
          <w:rStyle w:val="FootnoteReference"/>
          <w:sz w:val="16"/>
          <w:szCs w:val="16"/>
        </w:rPr>
        <w:footnoteRef/>
      </w:r>
      <w:r>
        <w:rPr>
          <w:sz w:val="16"/>
          <w:szCs w:val="16"/>
        </w:rPr>
        <w:t xml:space="preserve"> </w:t>
      </w:r>
      <w:r>
        <w:rPr>
          <w:spacing w:val="-3"/>
          <w:sz w:val="16"/>
          <w:szCs w:val="16"/>
        </w:rPr>
        <w:t xml:space="preserve">MDD recipients for these dataflows will include: Suppliers, DAs, DCs, </w:t>
      </w:r>
      <w:ins w:id="310" w:author="Christopher Day" w:date="2021-04-12T15:37:00Z">
        <w:r>
          <w:rPr>
            <w:spacing w:val="-3"/>
            <w:sz w:val="16"/>
            <w:szCs w:val="16"/>
          </w:rPr>
          <w:t xml:space="preserve">SVA </w:t>
        </w:r>
      </w:ins>
      <w:r>
        <w:rPr>
          <w:spacing w:val="-3"/>
          <w:sz w:val="16"/>
          <w:szCs w:val="16"/>
        </w:rPr>
        <w:t>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0">
    <w:p w:rsidR="00C84814" w:rsidRDefault="00C84814">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1">
    <w:p w:rsidR="00C84814" w:rsidRDefault="00C84814">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2">
    <w:p w:rsidR="00C84814" w:rsidRDefault="00C84814">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3">
    <w:p w:rsidR="00C84814" w:rsidRDefault="00C84814">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34">
    <w:p w:rsidR="00C84814" w:rsidRDefault="00C84814">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35">
    <w:p w:rsidR="00C84814" w:rsidRDefault="00C84814">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36">
    <w:p w:rsidR="00C84814" w:rsidRDefault="00C84814">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37">
    <w:p w:rsidR="00C84814" w:rsidRDefault="00C84814">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38">
    <w:p w:rsidR="00C84814" w:rsidRDefault="00C84814">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39">
    <w:p w:rsidR="00C84814" w:rsidRDefault="00C84814">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0">
    <w:p w:rsidR="00C84814" w:rsidRDefault="00C84814">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1">
    <w:p w:rsidR="00C84814" w:rsidRDefault="00C84814">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0239F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2050"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C84814">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32.</w:t>
    </w:r>
    <w:bookmarkStart w:id="190" w:name="_GoBack"/>
    <w:ins w:id="191" w:author="Iain Nicoll" w:date="2021-04-13T11:34:00Z">
      <w:r>
        <w:rPr>
          <w:lang w:val="fr-FR"/>
        </w:rPr>
        <w:t>1</w:t>
      </w:r>
    </w:ins>
    <w:bookmarkEnd w:id="190"/>
    <w:del w:id="192" w:author="Iain Nicoll" w:date="2021-04-13T11:34:00Z">
      <w:r w:rsidDel="00C84814">
        <w:rPr>
          <w:lang w:val="fr-FR"/>
        </w:rPr>
        <w:delText>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0239F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2049"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0239F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2053"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C84814">
    <w:pPr>
      <w:pStyle w:val="APHFPort"/>
      <w:pBdr>
        <w:bottom w:val="single" w:sz="2" w:space="6" w:color="auto"/>
      </w:pBdr>
      <w:tabs>
        <w:tab w:val="clear" w:pos="4464"/>
        <w:tab w:val="clear" w:pos="8928"/>
        <w:tab w:val="center" w:pos="7088"/>
        <w:tab w:val="right" w:pos="14033"/>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32.</w:t>
    </w:r>
    <w:ins w:id="377" w:author="Iain Nicoll" w:date="2021-04-13T11:41:00Z">
      <w:r w:rsidR="00AD7578">
        <w:rPr>
          <w:lang w:val="fr-FR"/>
        </w:rPr>
        <w:t>1</w:t>
      </w:r>
    </w:ins>
    <w:del w:id="378" w:author="Iain Nicoll" w:date="2021-04-13T11:41:00Z">
      <w:r w:rsidDel="00AD7578">
        <w:rPr>
          <w:lang w:val="fr-FR"/>
        </w:rPr>
        <w:delText>0</w:delText>
      </w:r>
    </w:del>
    <w:r>
      <w:rPr>
        <w:lang w:val="fr-FR"/>
      </w:rPr>
      <w:fldChar w:fldCharType="end"/>
    </w:r>
    <w:r>
      <w:rPr>
        <w:lang w:val="fr-F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0239F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2052"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14" w:rsidRDefault="00C84814"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32.</w:t>
    </w:r>
    <w:ins w:id="473" w:author="Iain Nicoll" w:date="2021-04-13T11:54:00Z">
      <w:r w:rsidR="00AD7578">
        <w:rPr>
          <w:lang w:val="fr-FR"/>
        </w:rPr>
        <w:t>1</w:t>
      </w:r>
    </w:ins>
    <w:del w:id="474" w:author="Iain Nicoll" w:date="2021-04-13T11:54:00Z">
      <w:r w:rsidDel="00AD7578">
        <w:rPr>
          <w:lang w:val="fr-FR"/>
        </w:rPr>
        <w:delText>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2"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6"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9"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0"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4"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6"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17"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9"/>
  </w:num>
  <w:num w:numId="3">
    <w:abstractNumId w:val="3"/>
  </w:num>
  <w:num w:numId="4">
    <w:abstractNumId w:val="15"/>
  </w:num>
  <w:num w:numId="5">
    <w:abstractNumId w:val="2"/>
  </w:num>
  <w:num w:numId="6">
    <w:abstractNumId w:val="17"/>
  </w:num>
  <w:num w:numId="7">
    <w:abstractNumId w:val="1"/>
  </w:num>
  <w:num w:numId="8">
    <w:abstractNumId w:val="5"/>
  </w:num>
  <w:num w:numId="9">
    <w:abstractNumId w:val="11"/>
  </w:num>
  <w:num w:numId="10">
    <w:abstractNumId w:val="7"/>
  </w:num>
  <w:num w:numId="11">
    <w:abstractNumId w:val="16"/>
  </w:num>
  <w:num w:numId="12">
    <w:abstractNumId w:val="13"/>
  </w:num>
  <w:num w:numId="13">
    <w:abstractNumId w:val="10"/>
  </w:num>
  <w:num w:numId="14">
    <w:abstractNumId w:val="14"/>
  </w:num>
  <w:num w:numId="15">
    <w:abstractNumId w:val="18"/>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0"/>
  </w:num>
  <w:num w:numId="32">
    <w:abstractNumId w:val="10"/>
  </w:num>
  <w:num w:numId="33">
    <w:abstractNumId w:val="10"/>
  </w:num>
  <w:num w:numId="34">
    <w:abstractNumId w:val="10"/>
  </w:num>
  <w:num w:numId="35">
    <w:abstractNumId w:val="10"/>
  </w:num>
  <w:num w:numId="36">
    <w:abstractNumId w:val="10"/>
  </w:num>
  <w:num w:numId="37">
    <w:abstractNumId w:val="4"/>
  </w:num>
  <w:num w:numId="38">
    <w:abstractNumId w:val="10"/>
  </w:num>
  <w:num w:numId="3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4"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EB4"/>
    <w:rsid w:val="00022201"/>
    <w:rsid w:val="000239F8"/>
    <w:rsid w:val="0004053D"/>
    <w:rsid w:val="000535AE"/>
    <w:rsid w:val="000539DB"/>
    <w:rsid w:val="0006351B"/>
    <w:rsid w:val="000865A6"/>
    <w:rsid w:val="000D197A"/>
    <w:rsid w:val="000E2EA8"/>
    <w:rsid w:val="000F4DCB"/>
    <w:rsid w:val="00104C0C"/>
    <w:rsid w:val="001315C8"/>
    <w:rsid w:val="00133090"/>
    <w:rsid w:val="00142037"/>
    <w:rsid w:val="001635D9"/>
    <w:rsid w:val="0016518A"/>
    <w:rsid w:val="00204DA8"/>
    <w:rsid w:val="0021583D"/>
    <w:rsid w:val="002B7B2D"/>
    <w:rsid w:val="002F58B2"/>
    <w:rsid w:val="00315959"/>
    <w:rsid w:val="0031600D"/>
    <w:rsid w:val="00330FA1"/>
    <w:rsid w:val="003661F6"/>
    <w:rsid w:val="00371E6A"/>
    <w:rsid w:val="00395395"/>
    <w:rsid w:val="003C3D12"/>
    <w:rsid w:val="003C3E7A"/>
    <w:rsid w:val="00401B08"/>
    <w:rsid w:val="00465952"/>
    <w:rsid w:val="00490B6E"/>
    <w:rsid w:val="004A6B7A"/>
    <w:rsid w:val="004C31DE"/>
    <w:rsid w:val="004E44AB"/>
    <w:rsid w:val="00520864"/>
    <w:rsid w:val="00540863"/>
    <w:rsid w:val="00540AA3"/>
    <w:rsid w:val="00542C1A"/>
    <w:rsid w:val="005A4086"/>
    <w:rsid w:val="005B46C6"/>
    <w:rsid w:val="005D1CB2"/>
    <w:rsid w:val="0062413A"/>
    <w:rsid w:val="00646EB4"/>
    <w:rsid w:val="00647245"/>
    <w:rsid w:val="00684D7C"/>
    <w:rsid w:val="006C37E7"/>
    <w:rsid w:val="006F4419"/>
    <w:rsid w:val="00703355"/>
    <w:rsid w:val="007058B6"/>
    <w:rsid w:val="00736513"/>
    <w:rsid w:val="007A43C6"/>
    <w:rsid w:val="007B12E7"/>
    <w:rsid w:val="007B55B7"/>
    <w:rsid w:val="007D3B03"/>
    <w:rsid w:val="0082107A"/>
    <w:rsid w:val="00825798"/>
    <w:rsid w:val="00826E99"/>
    <w:rsid w:val="008319F6"/>
    <w:rsid w:val="0085166D"/>
    <w:rsid w:val="008526A0"/>
    <w:rsid w:val="008821E2"/>
    <w:rsid w:val="008D2C4E"/>
    <w:rsid w:val="00912ECC"/>
    <w:rsid w:val="009662D1"/>
    <w:rsid w:val="009D561E"/>
    <w:rsid w:val="00A10ACF"/>
    <w:rsid w:val="00A17E29"/>
    <w:rsid w:val="00A2717D"/>
    <w:rsid w:val="00A27B16"/>
    <w:rsid w:val="00A77210"/>
    <w:rsid w:val="00A91AD6"/>
    <w:rsid w:val="00AD7578"/>
    <w:rsid w:val="00B33B1F"/>
    <w:rsid w:val="00B527B4"/>
    <w:rsid w:val="00BE39F5"/>
    <w:rsid w:val="00BF5C0F"/>
    <w:rsid w:val="00C3035B"/>
    <w:rsid w:val="00C37EB1"/>
    <w:rsid w:val="00C66078"/>
    <w:rsid w:val="00C71A04"/>
    <w:rsid w:val="00C770D8"/>
    <w:rsid w:val="00C84814"/>
    <w:rsid w:val="00CC7C63"/>
    <w:rsid w:val="00CF61CE"/>
    <w:rsid w:val="00D036E7"/>
    <w:rsid w:val="00D20970"/>
    <w:rsid w:val="00D24C8B"/>
    <w:rsid w:val="00D2660B"/>
    <w:rsid w:val="00D33C08"/>
    <w:rsid w:val="00D63E53"/>
    <w:rsid w:val="00D91DB6"/>
    <w:rsid w:val="00D93D7E"/>
    <w:rsid w:val="00DD0F6B"/>
    <w:rsid w:val="00DE3843"/>
    <w:rsid w:val="00DE43A8"/>
    <w:rsid w:val="00DE6137"/>
    <w:rsid w:val="00E01178"/>
    <w:rsid w:val="00E065F3"/>
    <w:rsid w:val="00E131A8"/>
    <w:rsid w:val="00E534CB"/>
    <w:rsid w:val="00E718DA"/>
    <w:rsid w:val="00E7294E"/>
    <w:rsid w:val="00EE6C36"/>
    <w:rsid w:val="00EF3631"/>
    <w:rsid w:val="00F053D9"/>
    <w:rsid w:val="00F1712B"/>
    <w:rsid w:val="00F56880"/>
    <w:rsid w:val="00F7300A"/>
    <w:rsid w:val="00F85EDC"/>
    <w:rsid w:val="00FA7EE7"/>
    <w:rsid w:val="00FB2FE7"/>
    <w:rsid w:val="00FB35D1"/>
    <w:rsid w:val="00FC37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fillcolor="white">
      <v:fill color="white"/>
      <v:textbox inset="1pt,1pt,1pt,1pt"/>
    </o:shapedefaults>
    <o:shapelayout v:ext="edit">
      <o:idmap v:ext="edit" data="1"/>
    </o:shapelayout>
  </w:shapeDefaults>
  <w:decimalSymbol w:val="."/>
  <w:listSeparator w:val=","/>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CBCCE-5A62-434B-BE9D-8ABA2A52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12735</Words>
  <Characters>72592</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85157</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Christopher Day</cp:lastModifiedBy>
  <cp:revision>2</cp:revision>
  <cp:lastPrinted>2021-03-30T07:48:00Z</cp:lastPrinted>
  <dcterms:created xsi:type="dcterms:W3CDTF">2021-04-20T16:24:00Z</dcterms:created>
  <dcterms:modified xsi:type="dcterms:W3CDTF">2021-04-20T16:24:00Z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 April 2021</vt:lpwstr>
  </property>
</Properties>
</file>