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BC541" w14:textId="2423BDDB" w:rsidR="003216F4" w:rsidRPr="00B36DAC" w:rsidRDefault="00BD16E0" w:rsidP="00B36DAC">
      <w:pPr>
        <w:pStyle w:val="Title"/>
      </w:pPr>
      <w:r>
        <w:t>Issue 9</w:t>
      </w:r>
      <w:r w:rsidR="00884AF4">
        <w:t>3</w:t>
      </w:r>
      <w:r w:rsidR="00461FD2">
        <w:t xml:space="preserve"> </w:t>
      </w:r>
      <w:r w:rsidR="00BC6965">
        <w:t>Workgroup</w:t>
      </w:r>
      <w:r w:rsidR="008A1FB3">
        <w:t xml:space="preserve"> </w:t>
      </w:r>
      <w:r w:rsidR="00BC12BF">
        <w:t>3</w:t>
      </w:r>
      <w:r w:rsidR="00461FD2">
        <w:t xml:space="preserve"> </w:t>
      </w:r>
      <w:r w:rsidR="00884AF4">
        <w:t>S</w:t>
      </w:r>
      <w:r w:rsidR="008339F2">
        <w:t>ummary</w:t>
      </w:r>
    </w:p>
    <w:p w14:paraId="62EB1618" w14:textId="0C7CD718" w:rsidR="00402A57" w:rsidRDefault="008339F2" w:rsidP="008339F2">
      <w:pPr>
        <w:pStyle w:val="Heading2"/>
        <w:spacing w:after="120" w:line="260" w:lineRule="atLeast"/>
      </w:pPr>
      <w:r>
        <w:t>Su</w:t>
      </w:r>
      <w:r w:rsidR="000A0D2C">
        <w:t>m</w:t>
      </w:r>
      <w:r>
        <w:t>mary</w:t>
      </w:r>
    </w:p>
    <w:p w14:paraId="6FBB7B7F" w14:textId="4D9AB3CF" w:rsidR="00E510A2" w:rsidRDefault="00E510A2" w:rsidP="009D42A3">
      <w:pPr>
        <w:pStyle w:val="ElexonBody"/>
        <w:numPr>
          <w:ilvl w:val="0"/>
          <w:numId w:val="12"/>
        </w:numPr>
        <w:rPr>
          <w:b/>
        </w:rPr>
      </w:pPr>
      <w:r>
        <w:rPr>
          <w:b/>
        </w:rPr>
        <w:t>Meeting Objectives</w:t>
      </w:r>
    </w:p>
    <w:p w14:paraId="4410C8D0" w14:textId="06CCCDE5" w:rsidR="000E19F3" w:rsidRDefault="00E510A2" w:rsidP="00A9779A">
      <w:pPr>
        <w:pStyle w:val="ElexonBody"/>
        <w:ind w:left="360"/>
      </w:pPr>
      <w:r w:rsidRPr="00E510A2">
        <w:t xml:space="preserve">The </w:t>
      </w:r>
      <w:r>
        <w:t xml:space="preserve">Chair welcomed attendees and presented the following meeting objectives to </w:t>
      </w:r>
      <w:r w:rsidR="00461FD2">
        <w:t>WG M</w:t>
      </w:r>
      <w:r>
        <w:t>embers:</w:t>
      </w:r>
    </w:p>
    <w:p w14:paraId="52F4AA41" w14:textId="0E61CC27" w:rsidR="000E19F3" w:rsidRDefault="00A9779A" w:rsidP="000E19F3">
      <w:pPr>
        <w:pStyle w:val="ListBullet"/>
      </w:pPr>
      <w:r>
        <w:t xml:space="preserve">Provide an update on upcoming Change </w:t>
      </w:r>
      <w:r w:rsidR="61C1659D">
        <w:t>P</w:t>
      </w:r>
      <w:r>
        <w:t>roposals</w:t>
      </w:r>
      <w:r w:rsidR="41E0F71C">
        <w:t xml:space="preserve"> </w:t>
      </w:r>
      <w:r w:rsidR="3805454F">
        <w:t>(CPs)</w:t>
      </w:r>
    </w:p>
    <w:p w14:paraId="1C2DB054" w14:textId="3F4AB9FB" w:rsidR="00A9779A" w:rsidRDefault="00A9779A" w:rsidP="000E19F3">
      <w:pPr>
        <w:pStyle w:val="ListBullet"/>
      </w:pPr>
      <w:r>
        <w:t>Provide an update on redlined documents</w:t>
      </w:r>
    </w:p>
    <w:p w14:paraId="30CDB9E3" w14:textId="785009A4" w:rsidR="00A9779A" w:rsidRDefault="00A9779A" w:rsidP="000E19F3">
      <w:pPr>
        <w:pStyle w:val="ListBullet"/>
      </w:pPr>
      <w:r>
        <w:t>Confirm sub-group members to address outstanding aspects</w:t>
      </w:r>
    </w:p>
    <w:p w14:paraId="318EDCAE" w14:textId="3373FB63" w:rsidR="00A9779A" w:rsidRDefault="00A9779A" w:rsidP="000E19F3">
      <w:pPr>
        <w:pStyle w:val="ListBullet"/>
      </w:pPr>
      <w:r>
        <w:t>Identify the next set of aspects to review</w:t>
      </w:r>
    </w:p>
    <w:p w14:paraId="037FE3FA" w14:textId="0A5BA5A1" w:rsidR="00A9779A" w:rsidRDefault="00A9779A" w:rsidP="00A9779A">
      <w:pPr>
        <w:pStyle w:val="ListBullet"/>
        <w:numPr>
          <w:ilvl w:val="0"/>
          <w:numId w:val="0"/>
        </w:numPr>
        <w:ind w:left="1040" w:hanging="680"/>
      </w:pPr>
    </w:p>
    <w:p w14:paraId="78EDCD0E" w14:textId="77777777" w:rsidR="00A9779A" w:rsidRDefault="00A9779A" w:rsidP="00A9779A">
      <w:pPr>
        <w:pStyle w:val="ListBullet"/>
        <w:numPr>
          <w:ilvl w:val="0"/>
          <w:numId w:val="0"/>
        </w:numPr>
        <w:ind w:left="1040" w:hanging="680"/>
      </w:pPr>
    </w:p>
    <w:p w14:paraId="4D6A17C2" w14:textId="4738C64C" w:rsidR="00FF0ABC" w:rsidRPr="00FF0ABC" w:rsidRDefault="00FF0ABC" w:rsidP="00FF0ABC">
      <w:pPr>
        <w:pStyle w:val="ListBullet"/>
        <w:numPr>
          <w:ilvl w:val="0"/>
          <w:numId w:val="12"/>
        </w:numPr>
        <w:rPr>
          <w:b/>
        </w:rPr>
      </w:pPr>
      <w:r w:rsidRPr="00FF0ABC">
        <w:rPr>
          <w:b/>
        </w:rPr>
        <w:t>Review Updated redlining</w:t>
      </w:r>
    </w:p>
    <w:p w14:paraId="77541A4B" w14:textId="5D79DE37" w:rsidR="00FF0ABC" w:rsidRDefault="00FF0ABC" w:rsidP="00FF0ABC">
      <w:pPr>
        <w:pStyle w:val="ElexonBody"/>
        <w:numPr>
          <w:ilvl w:val="1"/>
          <w:numId w:val="12"/>
        </w:numPr>
      </w:pPr>
      <w:proofErr w:type="spellStart"/>
      <w:r>
        <w:t>Elexon</w:t>
      </w:r>
      <w:proofErr w:type="spellEnd"/>
      <w:r>
        <w:t xml:space="preserve"> presented redlining changes to the WG and welcomed comments.</w:t>
      </w:r>
    </w:p>
    <w:p w14:paraId="274EDAD2" w14:textId="77777777" w:rsidR="00A9779A" w:rsidRDefault="00A9779A" w:rsidP="00A9779A">
      <w:pPr>
        <w:pStyle w:val="ElexonBody"/>
        <w:ind w:left="360"/>
      </w:pPr>
    </w:p>
    <w:p w14:paraId="508D9E53" w14:textId="20609447" w:rsidR="003D531F" w:rsidRDefault="002E4A0A" w:rsidP="003D531F">
      <w:pPr>
        <w:pStyle w:val="ElexonBody"/>
        <w:numPr>
          <w:ilvl w:val="0"/>
          <w:numId w:val="12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A_09 </w:t>
      </w:r>
      <w:r w:rsidR="003D531F" w:rsidRPr="003D531F">
        <w:rPr>
          <w:b/>
          <w:bCs/>
          <w:lang w:val="en-US"/>
        </w:rPr>
        <w:t>Tightening the minimum accuracy classes for Meters (CoP5) and CTs (</w:t>
      </w:r>
      <w:proofErr w:type="spellStart"/>
      <w:r w:rsidR="003D531F" w:rsidRPr="003D531F">
        <w:rPr>
          <w:b/>
          <w:bCs/>
          <w:lang w:val="en-US"/>
        </w:rPr>
        <w:t>CoPs</w:t>
      </w:r>
      <w:proofErr w:type="spellEnd"/>
      <w:r w:rsidR="003D531F" w:rsidRPr="003D531F">
        <w:rPr>
          <w:b/>
          <w:bCs/>
          <w:lang w:val="en-US"/>
        </w:rPr>
        <w:t xml:space="preserve"> 3,5 and 10)</w:t>
      </w:r>
    </w:p>
    <w:p w14:paraId="655A325D" w14:textId="20022154" w:rsidR="003D531F" w:rsidRDefault="00F97C39" w:rsidP="003D531F">
      <w:pPr>
        <w:pStyle w:val="ElexonBody"/>
        <w:numPr>
          <w:ilvl w:val="1"/>
          <w:numId w:val="12"/>
        </w:numPr>
      </w:pPr>
      <w:proofErr w:type="spellStart"/>
      <w:r>
        <w:t>Elexon</w:t>
      </w:r>
      <w:proofErr w:type="spellEnd"/>
      <w:r>
        <w:t xml:space="preserve"> confirmed that there was no impact to BSCP27 and CoP4, therefore, no redlining needed.</w:t>
      </w:r>
    </w:p>
    <w:p w14:paraId="50EEDB56" w14:textId="400361ED" w:rsidR="00A9779A" w:rsidRDefault="00F97C39" w:rsidP="003D531F">
      <w:pPr>
        <w:pStyle w:val="ElexonBody"/>
        <w:numPr>
          <w:ilvl w:val="1"/>
          <w:numId w:val="12"/>
        </w:numPr>
      </w:pPr>
      <w:proofErr w:type="spellStart"/>
      <w:r>
        <w:t>Elexon</w:t>
      </w:r>
      <w:proofErr w:type="spellEnd"/>
      <w:r>
        <w:t xml:space="preserve"> confirmed that the</w:t>
      </w:r>
      <w:r w:rsidR="7C433A80">
        <w:t xml:space="preserve"> required</w:t>
      </w:r>
      <w:r>
        <w:t xml:space="preserve"> Meter clas</w:t>
      </w:r>
      <w:r w:rsidR="0AA56453">
        <w:t>s</w:t>
      </w:r>
      <w:r>
        <w:t xml:space="preserve"> will be updated to </w:t>
      </w:r>
      <w:r w:rsidR="73DFB611">
        <w:t>class 1</w:t>
      </w:r>
      <w:r>
        <w:t xml:space="preserve"> for CoP5, CT accuracy class updated 0.5s for </w:t>
      </w:r>
      <w:proofErr w:type="spellStart"/>
      <w:r w:rsidR="4B7B3762">
        <w:t>CoPs</w:t>
      </w:r>
      <w:proofErr w:type="spellEnd"/>
      <w:r w:rsidR="4B7B3762">
        <w:t xml:space="preserve"> 3, 5 and 10</w:t>
      </w:r>
      <w:r>
        <w:t xml:space="preserve">. </w:t>
      </w:r>
    </w:p>
    <w:p w14:paraId="499FA6F0" w14:textId="4B57C346" w:rsidR="007513EE" w:rsidRDefault="007513EE" w:rsidP="003D531F">
      <w:pPr>
        <w:pStyle w:val="ElexonBody"/>
        <w:numPr>
          <w:ilvl w:val="1"/>
          <w:numId w:val="12"/>
        </w:numPr>
      </w:pPr>
      <w:proofErr w:type="spellStart"/>
      <w:r>
        <w:t>Elexon</w:t>
      </w:r>
      <w:proofErr w:type="spellEnd"/>
      <w:r>
        <w:t xml:space="preserve"> asked the WG for more information on </w:t>
      </w:r>
      <w:r w:rsidR="213369B5">
        <w:t>‘s</w:t>
      </w:r>
      <w:r>
        <w:t>tandard</w:t>
      </w:r>
      <w:r w:rsidR="6E77C706">
        <w:t>’</w:t>
      </w:r>
      <w:r>
        <w:t xml:space="preserve"> CT ratios installed so that we can be in a position to recommend that appropriate ratios are installed. The </w:t>
      </w:r>
      <w:r w:rsidR="137EBDE0">
        <w:t>WG</w:t>
      </w:r>
      <w:r w:rsidR="00835AB7">
        <w:t xml:space="preserve"> </w:t>
      </w:r>
      <w:r w:rsidR="43CA0DD3">
        <w:t>agreed</w:t>
      </w:r>
      <w:r w:rsidR="00835AB7">
        <w:t xml:space="preserve"> to </w:t>
      </w:r>
      <w:r>
        <w:t>create a sub-group to address the “Standard CT ratio” item as a separate aspect.</w:t>
      </w:r>
    </w:p>
    <w:p w14:paraId="2E8A996A" w14:textId="5425A06B" w:rsidR="007513EE" w:rsidRDefault="007513EE" w:rsidP="003D531F">
      <w:pPr>
        <w:pStyle w:val="ElexonBody"/>
        <w:numPr>
          <w:ilvl w:val="1"/>
          <w:numId w:val="12"/>
        </w:numPr>
      </w:pPr>
      <w:proofErr w:type="spellStart"/>
      <w:r>
        <w:t>Elexon</w:t>
      </w:r>
      <w:proofErr w:type="spellEnd"/>
      <w:r>
        <w:t xml:space="preserve"> confirmed that a </w:t>
      </w:r>
      <w:r w:rsidR="7FEC2D8A">
        <w:t>C</w:t>
      </w:r>
      <w:r w:rsidR="63B107D5">
        <w:t>P</w:t>
      </w:r>
      <w:r w:rsidR="00AA5151">
        <w:t xml:space="preserve"> is going to be raised to resolve the underlying issues flagged in Aspect 9.</w:t>
      </w:r>
    </w:p>
    <w:p w14:paraId="79A7171B" w14:textId="6C558203" w:rsidR="00D6291A" w:rsidRDefault="00D6291A" w:rsidP="003D531F">
      <w:pPr>
        <w:pStyle w:val="ElexonBody"/>
        <w:numPr>
          <w:ilvl w:val="1"/>
          <w:numId w:val="12"/>
        </w:numPr>
      </w:pPr>
      <w:proofErr w:type="spellStart"/>
      <w:r>
        <w:t>Elexon</w:t>
      </w:r>
      <w:proofErr w:type="spellEnd"/>
      <w:r>
        <w:t xml:space="preserve"> proposed to include a question in the </w:t>
      </w:r>
      <w:r w:rsidR="231C806C">
        <w:t>CP</w:t>
      </w:r>
      <w:r>
        <w:t xml:space="preserve"> to enable us to confirm if the industry requires time to offload their 0.5 </w:t>
      </w:r>
      <w:r w:rsidR="7D175F8E">
        <w:t>CT</w:t>
      </w:r>
      <w:r>
        <w:t xml:space="preserve"> stock</w:t>
      </w:r>
      <w:r w:rsidR="667998F4">
        <w:t xml:space="preserve"> (and possibly Class 2.0 Meter stock)</w:t>
      </w:r>
      <w:r>
        <w:t>. The WG agreed with this proposal.</w:t>
      </w:r>
    </w:p>
    <w:p w14:paraId="1750799E" w14:textId="0EFA9CE8" w:rsidR="00D6291A" w:rsidRDefault="00835AB7" w:rsidP="003D531F">
      <w:pPr>
        <w:pStyle w:val="ElexonBody"/>
        <w:numPr>
          <w:ilvl w:val="1"/>
          <w:numId w:val="12"/>
        </w:numPr>
      </w:pPr>
      <w:proofErr w:type="spellStart"/>
      <w:r>
        <w:t>Elexon</w:t>
      </w:r>
      <w:proofErr w:type="spellEnd"/>
      <w:r>
        <w:t xml:space="preserve"> confirmed that section 5.1 of </w:t>
      </w:r>
      <w:proofErr w:type="spellStart"/>
      <w:r>
        <w:t>CoPs</w:t>
      </w:r>
      <w:proofErr w:type="spellEnd"/>
      <w:r>
        <w:t xml:space="preserve"> 3, 5, and 10 had been updated</w:t>
      </w:r>
      <w:r w:rsidR="1A15F808">
        <w:t xml:space="preserve">, and </w:t>
      </w:r>
      <w:proofErr w:type="spellStart"/>
      <w:r w:rsidR="1A15F808">
        <w:t>CoPs</w:t>
      </w:r>
      <w:proofErr w:type="spellEnd"/>
      <w:r w:rsidR="1A15F808">
        <w:t xml:space="preserve"> 1 and 2 will be updated</w:t>
      </w:r>
      <w:r>
        <w:t xml:space="preserve"> to include the minimum burden of quarter burden required on </w:t>
      </w:r>
      <w:r w:rsidR="2ACD812C">
        <w:t xml:space="preserve">the </w:t>
      </w:r>
      <w:r>
        <w:t xml:space="preserve">measurement transformer. However, the WG believed that there were more aspects of the “minimum burden” requirement and as such, should be addressed on a separate </w:t>
      </w:r>
      <w:r w:rsidR="6C70F324">
        <w:t>CP</w:t>
      </w:r>
      <w:r w:rsidR="2B7F49B0">
        <w:t xml:space="preserve"> (</w:t>
      </w:r>
      <w:r w:rsidR="5743B04B">
        <w:t>e.g.,</w:t>
      </w:r>
      <w:r w:rsidR="2B7F49B0">
        <w:t xml:space="preserve"> the proposed change should also apply to </w:t>
      </w:r>
      <w:proofErr w:type="spellStart"/>
      <w:r w:rsidR="2B7F49B0">
        <w:t>CoPs</w:t>
      </w:r>
      <w:proofErr w:type="spellEnd"/>
      <w:r w:rsidR="2B7F49B0">
        <w:t xml:space="preserve"> 1 and 2)</w:t>
      </w:r>
      <w:r>
        <w:t xml:space="preserve">. </w:t>
      </w:r>
      <w:proofErr w:type="spellStart"/>
      <w:r>
        <w:t>Elexon</w:t>
      </w:r>
      <w:proofErr w:type="spellEnd"/>
      <w:r>
        <w:t xml:space="preserve"> agreed with this view and took it as an action.</w:t>
      </w:r>
    </w:p>
    <w:p w14:paraId="13D470EA" w14:textId="373B21B1" w:rsidR="00A9779A" w:rsidRDefault="00A9779A" w:rsidP="00A9779A">
      <w:pPr>
        <w:pStyle w:val="ElexonBody"/>
      </w:pPr>
    </w:p>
    <w:p w14:paraId="5F61C3B8" w14:textId="77777777" w:rsidR="00AA5151" w:rsidRDefault="00AA5151" w:rsidP="00AA5151">
      <w:pPr>
        <w:pStyle w:val="ElexonBody"/>
      </w:pPr>
    </w:p>
    <w:p w14:paraId="449E5D15" w14:textId="5C1E1E11" w:rsidR="00AA5151" w:rsidRPr="003A3D3C" w:rsidRDefault="00AA5151" w:rsidP="00AA5151">
      <w:pPr>
        <w:pStyle w:val="ElexonBody"/>
        <w:numPr>
          <w:ilvl w:val="0"/>
          <w:numId w:val="12"/>
        </w:numPr>
        <w:rPr>
          <w:b/>
          <w:bCs/>
          <w:lang w:val="en-US"/>
        </w:rPr>
      </w:pPr>
      <w:r>
        <w:rPr>
          <w:b/>
          <w:bCs/>
          <w:lang w:val="en-US"/>
        </w:rPr>
        <w:t>A_10 Accuracy of Active Energy for sites providing Reactive Energy services</w:t>
      </w:r>
    </w:p>
    <w:p w14:paraId="4793EEB7" w14:textId="22E9EF09" w:rsidR="00AD6BA6" w:rsidRDefault="00AD6BA6" w:rsidP="00AD6BA6">
      <w:pPr>
        <w:pStyle w:val="ElexonBody"/>
        <w:numPr>
          <w:ilvl w:val="1"/>
          <w:numId w:val="12"/>
        </w:numPr>
      </w:pPr>
      <w:proofErr w:type="spellStart"/>
      <w:r>
        <w:t>Elexon</w:t>
      </w:r>
      <w:proofErr w:type="spellEnd"/>
      <w:r>
        <w:t xml:space="preserve"> presented the redline changes made in </w:t>
      </w:r>
      <w:proofErr w:type="spellStart"/>
      <w:r>
        <w:t>CoPs</w:t>
      </w:r>
      <w:proofErr w:type="spellEnd"/>
      <w:r>
        <w:t xml:space="preserve"> 2 and 4, particularly on the definition of “Reactive Power Service”.</w:t>
      </w:r>
    </w:p>
    <w:p w14:paraId="7909D79C" w14:textId="77F6CCA3" w:rsidR="00AD6BA6" w:rsidRDefault="00AD6BA6" w:rsidP="00AD6BA6">
      <w:pPr>
        <w:pStyle w:val="ElexonBody"/>
        <w:numPr>
          <w:ilvl w:val="1"/>
          <w:numId w:val="12"/>
        </w:numPr>
      </w:pPr>
      <w:r>
        <w:t>T</w:t>
      </w:r>
      <w:r w:rsidR="06AD46FB">
        <w:t>C</w:t>
      </w:r>
      <w:r>
        <w:t xml:space="preserve"> noted that the definition of “Reactive Power Services” should be made generic. </w:t>
      </w:r>
      <w:proofErr w:type="spellStart"/>
      <w:r>
        <w:t>Elexon</w:t>
      </w:r>
      <w:proofErr w:type="spellEnd"/>
      <w:r>
        <w:t xml:space="preserve"> took an action to review the definition provided in the WG session.</w:t>
      </w:r>
    </w:p>
    <w:p w14:paraId="4BFA1EFA" w14:textId="64B44E7F" w:rsidR="00771658" w:rsidRDefault="00771658" w:rsidP="00AA5151">
      <w:pPr>
        <w:pStyle w:val="ElexonBody"/>
        <w:numPr>
          <w:ilvl w:val="1"/>
          <w:numId w:val="12"/>
        </w:numPr>
      </w:pPr>
      <w:proofErr w:type="spellStart"/>
      <w:r>
        <w:t>Elexon</w:t>
      </w:r>
      <w:proofErr w:type="spellEnd"/>
      <w:r>
        <w:t xml:space="preserve"> raised a question to confirm what the measurement transformer manufacturers thought about testing additional points at the Reactive Power Service sites. D</w:t>
      </w:r>
      <w:r w:rsidR="017BF839">
        <w:t>M</w:t>
      </w:r>
      <w:r w:rsidR="6206CA64">
        <w:t xml:space="preserve"> </w:t>
      </w:r>
      <w:r>
        <w:t>took an action away to speak to the manufacturers and confirm their views.</w:t>
      </w:r>
      <w:r w:rsidR="30AC840F">
        <w:t xml:space="preserve"> </w:t>
      </w:r>
    </w:p>
    <w:p w14:paraId="2B796645" w14:textId="59F8AD72" w:rsidR="00771658" w:rsidRDefault="00771658" w:rsidP="00AA5151">
      <w:pPr>
        <w:pStyle w:val="ElexonBody"/>
        <w:numPr>
          <w:ilvl w:val="1"/>
          <w:numId w:val="12"/>
        </w:numPr>
      </w:pPr>
      <w:proofErr w:type="spellStart"/>
      <w:r>
        <w:t>Elexon</w:t>
      </w:r>
      <w:proofErr w:type="spellEnd"/>
      <w:r>
        <w:t xml:space="preserve"> proposed to update CoP3 so that it refers to the </w:t>
      </w:r>
      <w:r w:rsidR="00D6291A">
        <w:t>additional test points that is currently written in CoP4, the WG agreed with this proposal.</w:t>
      </w:r>
    </w:p>
    <w:p w14:paraId="3422C8EE" w14:textId="194A1132" w:rsidR="004764E9" w:rsidRDefault="004764E9" w:rsidP="00AA5151">
      <w:pPr>
        <w:pStyle w:val="ElexonBody"/>
        <w:numPr>
          <w:ilvl w:val="1"/>
          <w:numId w:val="12"/>
        </w:numPr>
      </w:pPr>
      <w:proofErr w:type="spellStart"/>
      <w:r>
        <w:t>Elexon</w:t>
      </w:r>
      <w:proofErr w:type="spellEnd"/>
      <w:r>
        <w:t xml:space="preserve"> posed a question to the group regarding the calculation of compensation for VT errors.</w:t>
      </w:r>
      <w:r w:rsidR="00424F33">
        <w:t xml:space="preserve"> We wanted to confirm if it was a better option to perform the calculation based on the IEC standard requirements for tests at </w:t>
      </w:r>
      <w:r w:rsidR="00424F33">
        <w:lastRenderedPageBreak/>
        <w:t>0.8PF lag.</w:t>
      </w:r>
      <w:r w:rsidR="00830855">
        <w:t xml:space="preserve"> AH</w:t>
      </w:r>
      <w:r w:rsidR="00424F33">
        <w:t xml:space="preserve"> from Siemens took an action to confirm this information as his organisation is familiar with the compensation calculation process.</w:t>
      </w:r>
    </w:p>
    <w:p w14:paraId="06B226D0" w14:textId="374B6169" w:rsidR="00D6291A" w:rsidRDefault="00D6291A" w:rsidP="004764E9">
      <w:pPr>
        <w:pStyle w:val="ElexonBody"/>
      </w:pPr>
    </w:p>
    <w:p w14:paraId="2E0EC45D" w14:textId="4A3F55DF" w:rsidR="00D6291A" w:rsidRDefault="00D6291A" w:rsidP="00A9779A">
      <w:pPr>
        <w:pStyle w:val="ElexonBody"/>
      </w:pPr>
    </w:p>
    <w:p w14:paraId="427F270F" w14:textId="0EDA4A9C" w:rsidR="00A9779A" w:rsidRDefault="00A9779A" w:rsidP="00A9779A">
      <w:pPr>
        <w:pStyle w:val="ElexonBody"/>
      </w:pPr>
    </w:p>
    <w:p w14:paraId="3687FBB7" w14:textId="3AFF6BD9" w:rsidR="003A3D3C" w:rsidRPr="003A3D3C" w:rsidRDefault="00F945A5" w:rsidP="003A3D3C">
      <w:pPr>
        <w:pStyle w:val="ElexonBody"/>
        <w:numPr>
          <w:ilvl w:val="0"/>
          <w:numId w:val="12"/>
        </w:numPr>
        <w:rPr>
          <w:b/>
          <w:bCs/>
          <w:lang w:val="en-US"/>
        </w:rPr>
      </w:pPr>
      <w:r>
        <w:rPr>
          <w:b/>
          <w:bCs/>
          <w:lang w:val="en-US"/>
        </w:rPr>
        <w:t>A_12</w:t>
      </w:r>
      <w:r w:rsidR="002E4A0A">
        <w:rPr>
          <w:b/>
          <w:bCs/>
          <w:lang w:val="en-US"/>
        </w:rPr>
        <w:t xml:space="preserve"> </w:t>
      </w:r>
      <w:r w:rsidR="003A3D3C" w:rsidRPr="003A3D3C">
        <w:rPr>
          <w:b/>
          <w:bCs/>
          <w:lang w:val="en-US"/>
        </w:rPr>
        <w:t>Future proofing changes to IEC Standards</w:t>
      </w:r>
    </w:p>
    <w:p w14:paraId="3CA0EB54" w14:textId="1717611A" w:rsidR="003A3D3C" w:rsidRDefault="00F945A5" w:rsidP="003A3D3C">
      <w:pPr>
        <w:pStyle w:val="ElexonBody"/>
        <w:numPr>
          <w:ilvl w:val="1"/>
          <w:numId w:val="12"/>
        </w:numPr>
      </w:pPr>
      <w:proofErr w:type="spellStart"/>
      <w:r>
        <w:t>Elexon</w:t>
      </w:r>
      <w:proofErr w:type="spellEnd"/>
      <w:r>
        <w:t xml:space="preserve"> confirmed a </w:t>
      </w:r>
      <w:r w:rsidR="201CB92E">
        <w:t>C</w:t>
      </w:r>
      <w:r w:rsidR="0E4FBFF8">
        <w:t>P</w:t>
      </w:r>
      <w:r>
        <w:t xml:space="preserve"> will be raised to implement the </w:t>
      </w:r>
      <w:r w:rsidR="003825DB">
        <w:t xml:space="preserve">agreed </w:t>
      </w:r>
      <w:r>
        <w:t>solution.</w:t>
      </w:r>
    </w:p>
    <w:p w14:paraId="6C53A20A" w14:textId="206CA80D" w:rsidR="003A3D3C" w:rsidRDefault="00F945A5" w:rsidP="003A3D3C">
      <w:pPr>
        <w:pStyle w:val="ElexonBody"/>
        <w:numPr>
          <w:ilvl w:val="1"/>
          <w:numId w:val="12"/>
        </w:numPr>
      </w:pPr>
      <w:proofErr w:type="spellStart"/>
      <w:r>
        <w:t>Elexon</w:t>
      </w:r>
      <w:proofErr w:type="spellEnd"/>
      <w:r>
        <w:t xml:space="preserve"> </w:t>
      </w:r>
      <w:r w:rsidR="4B25EAF5">
        <w:t>c</w:t>
      </w:r>
      <w:r>
        <w:t>onfirmed the removal of the word</w:t>
      </w:r>
      <w:r w:rsidR="003A3D3C">
        <w:t xml:space="preserve"> “Purchased” from </w:t>
      </w:r>
      <w:r>
        <w:t xml:space="preserve">the </w:t>
      </w:r>
      <w:proofErr w:type="spellStart"/>
      <w:r>
        <w:t>CoPs</w:t>
      </w:r>
      <w:proofErr w:type="spellEnd"/>
      <w:r>
        <w:t>.</w:t>
      </w:r>
    </w:p>
    <w:p w14:paraId="39D95EBB" w14:textId="2960A875" w:rsidR="00F945A5" w:rsidRDefault="00F945A5" w:rsidP="72AF8B7C">
      <w:pPr>
        <w:pStyle w:val="ElexonBody"/>
        <w:numPr>
          <w:ilvl w:val="1"/>
          <w:numId w:val="12"/>
        </w:numPr>
        <w:rPr>
          <w:rFonts w:eastAsiaTheme="minorEastAsia"/>
          <w:szCs w:val="20"/>
        </w:rPr>
      </w:pPr>
      <w:r>
        <w:t>T</w:t>
      </w:r>
      <w:r w:rsidR="66BC2268">
        <w:t>C</w:t>
      </w:r>
      <w:r>
        <w:t xml:space="preserve"> questioned the inclusion of the standard’s year, noting that the </w:t>
      </w:r>
      <w:proofErr w:type="spellStart"/>
      <w:r>
        <w:t>CoPs</w:t>
      </w:r>
      <w:proofErr w:type="spellEnd"/>
      <w:r>
        <w:t xml:space="preserve"> should only include the reference and name for simplicity.</w:t>
      </w:r>
      <w:r w:rsidR="5F2007C4">
        <w:t xml:space="preserve"> </w:t>
      </w:r>
      <w:r w:rsidR="5F2007C4" w:rsidRPr="5F74E48F">
        <w:rPr>
          <w:b/>
          <w:bCs/>
        </w:rPr>
        <w:t>Post meeting note</w:t>
      </w:r>
      <w:r w:rsidR="5F2007C4">
        <w:t xml:space="preserve">: CP1508 </w:t>
      </w:r>
      <w:r w:rsidR="44EF6028">
        <w:t>(</w:t>
      </w:r>
      <w:hyperlink r:id="rId8">
        <w:r w:rsidR="44EF6028" w:rsidRPr="5F74E48F">
          <w:rPr>
            <w:rStyle w:val="Hyperlink"/>
          </w:rPr>
          <w:t>https://www.elexon.co.uk/change-proposal/cp1508/</w:t>
        </w:r>
      </w:hyperlink>
      <w:r w:rsidR="44EF6028">
        <w:t xml:space="preserve">) </w:t>
      </w:r>
      <w:r w:rsidR="5F2007C4">
        <w:t xml:space="preserve">removed the year for standards quoted in the Reference section of the </w:t>
      </w:r>
      <w:proofErr w:type="spellStart"/>
      <w:r w:rsidR="5F2007C4">
        <w:t>CoPs</w:t>
      </w:r>
      <w:proofErr w:type="spellEnd"/>
      <w:r w:rsidR="5F2007C4">
        <w:t xml:space="preserve"> and added a footnote to clarify (</w:t>
      </w:r>
      <w:r w:rsidR="6B23C1A6">
        <w:t>i.e.,</w:t>
      </w:r>
      <w:r w:rsidR="5F2007C4">
        <w:t xml:space="preserve"> </w:t>
      </w:r>
      <w:r w:rsidR="216E1D5F" w:rsidRPr="5F74E48F">
        <w:rPr>
          <w:rFonts w:ascii="Segoe UI" w:eastAsia="Segoe UI" w:hAnsi="Segoe UI" w:cs="Segoe UI"/>
          <w:color w:val="333333"/>
          <w:sz w:val="18"/>
          <w:szCs w:val="18"/>
        </w:rPr>
        <w:t>'Metering Equipment should be tested and stamped to the latest iteration of the applicable standard named in this document at the time of initial registration')</w:t>
      </w:r>
    </w:p>
    <w:p w14:paraId="0823B374" w14:textId="6BD664A8" w:rsidR="003825DB" w:rsidRDefault="003825DB" w:rsidP="003A3D3C">
      <w:pPr>
        <w:pStyle w:val="ElexonBody"/>
        <w:numPr>
          <w:ilvl w:val="1"/>
          <w:numId w:val="12"/>
        </w:numPr>
      </w:pPr>
      <w:proofErr w:type="spellStart"/>
      <w:r>
        <w:t>Elexon</w:t>
      </w:r>
      <w:proofErr w:type="spellEnd"/>
      <w:r>
        <w:t xml:space="preserve"> acknowledged the feedback, and will look to review the wording.</w:t>
      </w:r>
    </w:p>
    <w:p w14:paraId="4760C58C" w14:textId="68F09E43" w:rsidR="005001E6" w:rsidRDefault="005001E6" w:rsidP="005001E6">
      <w:pPr>
        <w:pStyle w:val="ElexonBody"/>
      </w:pPr>
    </w:p>
    <w:p w14:paraId="71F47183" w14:textId="77777777" w:rsidR="005001E6" w:rsidRDefault="005001E6" w:rsidP="005001E6">
      <w:pPr>
        <w:pStyle w:val="ElexonBody"/>
      </w:pPr>
    </w:p>
    <w:p w14:paraId="5731E8C3" w14:textId="55256244" w:rsidR="00545B85" w:rsidRDefault="002E4A0A" w:rsidP="00545B85">
      <w:pPr>
        <w:pStyle w:val="ElexonBody"/>
        <w:numPr>
          <w:ilvl w:val="0"/>
          <w:numId w:val="12"/>
        </w:numPr>
        <w:rPr>
          <w:b/>
        </w:rPr>
      </w:pPr>
      <w:r>
        <w:rPr>
          <w:b/>
        </w:rPr>
        <w:t xml:space="preserve">A_15 </w:t>
      </w:r>
      <w:r w:rsidR="00545B85" w:rsidRPr="00545B85">
        <w:rPr>
          <w:b/>
        </w:rPr>
        <w:t>Monitoring of Voltage failure alarms</w:t>
      </w:r>
    </w:p>
    <w:p w14:paraId="3E89DA1B" w14:textId="3E230200" w:rsidR="00545B85" w:rsidRDefault="00690975" w:rsidP="001C2CE2">
      <w:pPr>
        <w:pStyle w:val="ElexonBody"/>
        <w:numPr>
          <w:ilvl w:val="1"/>
          <w:numId w:val="12"/>
        </w:numPr>
      </w:pPr>
      <w:proofErr w:type="spellStart"/>
      <w:r>
        <w:t>Elexon</w:t>
      </w:r>
      <w:proofErr w:type="spellEnd"/>
      <w:r>
        <w:t xml:space="preserve"> confirmed that a </w:t>
      </w:r>
      <w:r w:rsidR="40D06786">
        <w:t>C</w:t>
      </w:r>
      <w:r w:rsidR="000AC723">
        <w:t>P</w:t>
      </w:r>
      <w:r>
        <w:t xml:space="preserve"> will be raised to implement the agreed solution.</w:t>
      </w:r>
    </w:p>
    <w:p w14:paraId="3ABCB492" w14:textId="04891597" w:rsidR="003825DB" w:rsidRDefault="003825DB" w:rsidP="001C2CE2">
      <w:pPr>
        <w:pStyle w:val="ElexonBody"/>
        <w:numPr>
          <w:ilvl w:val="1"/>
          <w:numId w:val="12"/>
        </w:numPr>
      </w:pPr>
      <w:proofErr w:type="spellStart"/>
      <w:r>
        <w:t>Elexon</w:t>
      </w:r>
      <w:proofErr w:type="spellEnd"/>
      <w:r>
        <w:t xml:space="preserve"> confirmed the wording in section 5.1.3 of </w:t>
      </w:r>
      <w:proofErr w:type="spellStart"/>
      <w:r>
        <w:t>CoPs</w:t>
      </w:r>
      <w:proofErr w:type="spellEnd"/>
      <w:r>
        <w:t xml:space="preserve"> 1 and 2 had been updated to reflect the comments from the second Workgroup session.</w:t>
      </w:r>
    </w:p>
    <w:p w14:paraId="1A0DEBBE" w14:textId="2E1D44C8" w:rsidR="003825DB" w:rsidRDefault="00EB3E7C" w:rsidP="001C2CE2">
      <w:pPr>
        <w:pStyle w:val="ElexonBody"/>
        <w:numPr>
          <w:ilvl w:val="1"/>
          <w:numId w:val="12"/>
        </w:numPr>
      </w:pPr>
      <w:r>
        <w:t>T</w:t>
      </w:r>
      <w:r w:rsidR="7BDA1CA8">
        <w:t>C</w:t>
      </w:r>
      <w:r>
        <w:t xml:space="preserve"> noted that the statement about ‘Time delay feature’ could be misinterpreted by </w:t>
      </w:r>
      <w:r w:rsidR="1C36C610">
        <w:t>i</w:t>
      </w:r>
      <w:r>
        <w:t xml:space="preserve">nstallers as it doesn’t </w:t>
      </w:r>
      <w:r w:rsidR="009D7497">
        <w:t>specify</w:t>
      </w:r>
      <w:r>
        <w:t xml:space="preserve"> what the ‘Time delay’ should be to avoid spurious activities at the site. However, after a group discussion, a decision was made to keep the text in based on the notion that the ‘Time delay’ requirements should serve as a guideline to </w:t>
      </w:r>
      <w:r w:rsidR="3AEE0344">
        <w:t>i</w:t>
      </w:r>
      <w:r>
        <w:t>nstallers and the</w:t>
      </w:r>
      <w:r w:rsidR="009D7497">
        <w:t xml:space="preserve"> onus is on </w:t>
      </w:r>
      <w:r>
        <w:t xml:space="preserve">the </w:t>
      </w:r>
      <w:r w:rsidR="2D012FDD">
        <w:t>i</w:t>
      </w:r>
      <w:r>
        <w:t>nstaller to set an appropriate ‘Time delay’</w:t>
      </w:r>
      <w:r w:rsidR="009D7497">
        <w:t xml:space="preserve"> that is justifiable.</w:t>
      </w:r>
    </w:p>
    <w:p w14:paraId="223EF3E6" w14:textId="43FE2BF7" w:rsidR="007A4C05" w:rsidRDefault="007A4C05" w:rsidP="003825DB">
      <w:pPr>
        <w:pStyle w:val="ElexonBody"/>
      </w:pPr>
    </w:p>
    <w:p w14:paraId="08E97767" w14:textId="3ACFA300" w:rsidR="003825DB" w:rsidRDefault="003825DB" w:rsidP="003825DB">
      <w:pPr>
        <w:pStyle w:val="ElexonBody"/>
      </w:pPr>
    </w:p>
    <w:p w14:paraId="19CBD4ED" w14:textId="16CF603D" w:rsidR="009D7497" w:rsidRDefault="009D7497" w:rsidP="009D7497">
      <w:pPr>
        <w:pStyle w:val="ElexonBody"/>
        <w:numPr>
          <w:ilvl w:val="0"/>
          <w:numId w:val="12"/>
        </w:numPr>
        <w:rPr>
          <w:b/>
        </w:rPr>
      </w:pPr>
      <w:r>
        <w:rPr>
          <w:b/>
        </w:rPr>
        <w:t>A_07 Considerations of DMP vs AMP</w:t>
      </w:r>
    </w:p>
    <w:p w14:paraId="2CABCC64" w14:textId="116DA5D2" w:rsidR="009D7497" w:rsidRPr="00D913D3" w:rsidRDefault="0051703C" w:rsidP="72AF8B7C">
      <w:pPr>
        <w:pStyle w:val="ElexonBody"/>
        <w:numPr>
          <w:ilvl w:val="1"/>
          <w:numId w:val="12"/>
        </w:numPr>
        <w:rPr>
          <w:b/>
          <w:bCs/>
        </w:rPr>
      </w:pPr>
      <w:proofErr w:type="spellStart"/>
      <w:r>
        <w:t>Elexon</w:t>
      </w:r>
      <w:proofErr w:type="spellEnd"/>
      <w:r>
        <w:t xml:space="preserve"> </w:t>
      </w:r>
      <w:r w:rsidR="00D913D3">
        <w:t xml:space="preserve">presented their view on Appendix </w:t>
      </w:r>
      <w:proofErr w:type="gramStart"/>
      <w:r w:rsidR="00D913D3">
        <w:t>A</w:t>
      </w:r>
      <w:proofErr w:type="gramEnd"/>
      <w:r w:rsidR="00D913D3">
        <w:t xml:space="preserve"> – Defined Metering Points. Where </w:t>
      </w:r>
      <w:r w:rsidR="00387EE9">
        <w:t xml:space="preserve">Metering Dispensation </w:t>
      </w:r>
      <w:r w:rsidR="00D913D3">
        <w:t xml:space="preserve">applications are submitted to </w:t>
      </w:r>
      <w:proofErr w:type="spellStart"/>
      <w:r w:rsidR="00D913D3">
        <w:t>Elexon</w:t>
      </w:r>
      <w:proofErr w:type="spellEnd"/>
      <w:r w:rsidR="00387EE9">
        <w:t xml:space="preserve"> on cases where the AMP (Actual Metering </w:t>
      </w:r>
      <w:r w:rsidR="53957C3B">
        <w:t>P</w:t>
      </w:r>
      <w:r w:rsidR="00387EE9">
        <w:t>oint) do</w:t>
      </w:r>
      <w:r w:rsidR="37103799">
        <w:t>es</w:t>
      </w:r>
      <w:r w:rsidR="00387EE9">
        <w:t xml:space="preserve">n’t correspond with Defined Metering </w:t>
      </w:r>
      <w:r w:rsidR="732C5211">
        <w:t>P</w:t>
      </w:r>
      <w:r w:rsidR="00387EE9">
        <w:t>oint</w:t>
      </w:r>
      <w:r w:rsidR="070B14D0">
        <w:t xml:space="preserve"> (DMP</w:t>
      </w:r>
      <w:r w:rsidR="00387EE9">
        <w:t xml:space="preserve">) and </w:t>
      </w:r>
      <w:r w:rsidR="3B3173F4">
        <w:t>loss compensation is not required to maintain overall accuracy at the DMP</w:t>
      </w:r>
      <w:r w:rsidR="00387EE9">
        <w:t>.</w:t>
      </w:r>
      <w:r w:rsidR="005C535E">
        <w:t xml:space="preserve"> </w:t>
      </w:r>
      <w:proofErr w:type="spellStart"/>
      <w:r w:rsidR="005C535E">
        <w:t>Elexon’s</w:t>
      </w:r>
      <w:proofErr w:type="spellEnd"/>
      <w:r w:rsidR="005C535E">
        <w:t xml:space="preserve"> view was that processing Metering </w:t>
      </w:r>
      <w:r w:rsidR="2505D33E">
        <w:t>D</w:t>
      </w:r>
      <w:r w:rsidR="005C535E">
        <w:t>ispensations in these circumstances</w:t>
      </w:r>
      <w:r w:rsidR="007E7605">
        <w:t xml:space="preserve"> creates an unnecessary burden on the applicant</w:t>
      </w:r>
      <w:r w:rsidR="52E4E94F">
        <w:t xml:space="preserve">, </w:t>
      </w:r>
      <w:proofErr w:type="spellStart"/>
      <w:r w:rsidR="52E4E94F">
        <w:t>Elexon</w:t>
      </w:r>
      <w:proofErr w:type="spellEnd"/>
      <w:r w:rsidR="52E4E94F">
        <w:t xml:space="preserve"> and the Panel Committees</w:t>
      </w:r>
      <w:r w:rsidR="007E7605">
        <w:t>.</w:t>
      </w:r>
    </w:p>
    <w:p w14:paraId="202BE71D" w14:textId="5559D092" w:rsidR="007E7605" w:rsidRPr="00D913D3" w:rsidRDefault="007E7605" w:rsidP="5F74E48F">
      <w:pPr>
        <w:pStyle w:val="ElexonBody"/>
        <w:numPr>
          <w:ilvl w:val="1"/>
          <w:numId w:val="12"/>
        </w:numPr>
        <w:rPr>
          <w:rFonts w:eastAsiaTheme="minorEastAsia"/>
          <w:b/>
          <w:bCs/>
          <w:szCs w:val="20"/>
        </w:rPr>
      </w:pPr>
      <w:proofErr w:type="spellStart"/>
      <w:r>
        <w:t>Elexon</w:t>
      </w:r>
      <w:proofErr w:type="spellEnd"/>
      <w:r>
        <w:t xml:space="preserve"> </w:t>
      </w:r>
      <w:r w:rsidR="00045E29">
        <w:t>proposed to expand Appendix A “to allow the AMP and DMP to be a certain distance apart</w:t>
      </w:r>
      <w:r w:rsidR="3153DF68">
        <w:t>,</w:t>
      </w:r>
      <w:r w:rsidR="00045E29">
        <w:t xml:space="preserve"> to be compliant for other scenarios”.</w:t>
      </w:r>
      <w:r w:rsidR="00F30218">
        <w:t xml:space="preserve"> </w:t>
      </w:r>
      <w:r w:rsidR="02242382">
        <w:t>TC expressed a view that distance</w:t>
      </w:r>
      <w:r w:rsidR="56A3191D">
        <w:t xml:space="preserve"> </w:t>
      </w:r>
      <w:r w:rsidR="02242382">
        <w:t>(</w:t>
      </w:r>
      <w:r w:rsidR="70910BF5">
        <w:t xml:space="preserve">in </w:t>
      </w:r>
      <w:r w:rsidR="02242382">
        <w:t>metres) might not be the best way of defining situations where loss compensation was not required</w:t>
      </w:r>
      <w:r w:rsidR="7C41BF3F">
        <w:t xml:space="preserve"> due to the AMP not being at the DMP. </w:t>
      </w:r>
      <w:r w:rsidR="2EC23753">
        <w:t xml:space="preserve">The WG agreed to meet overall accuracy </w:t>
      </w:r>
      <w:r w:rsidR="4A11929A">
        <w:t>limits</w:t>
      </w:r>
      <w:r w:rsidR="48B3D13B">
        <w:t xml:space="preserve"> at the DMP</w:t>
      </w:r>
      <w:r w:rsidR="4A11929A">
        <w:t xml:space="preserve"> and</w:t>
      </w:r>
      <w:r w:rsidR="2EC23753">
        <w:t xml:space="preserve"> no compensation </w:t>
      </w:r>
      <w:r w:rsidR="204A300E">
        <w:t xml:space="preserve">needed to be </w:t>
      </w:r>
      <w:r w:rsidR="2EC23753">
        <w:t>applied for power transformer/cable/line</w:t>
      </w:r>
      <w:r w:rsidR="6ABF2001">
        <w:t xml:space="preserve"> losses.</w:t>
      </w:r>
    </w:p>
    <w:p w14:paraId="2FAE52C2" w14:textId="495C030B" w:rsidR="007E7605" w:rsidRPr="00D913D3" w:rsidRDefault="00F30218" w:rsidP="5F74E48F">
      <w:pPr>
        <w:pStyle w:val="ElexonBody"/>
        <w:numPr>
          <w:ilvl w:val="1"/>
          <w:numId w:val="12"/>
        </w:numPr>
        <w:rPr>
          <w:b/>
          <w:bCs/>
          <w:szCs w:val="20"/>
        </w:rPr>
      </w:pPr>
      <w:proofErr w:type="spellStart"/>
      <w:r>
        <w:t>Elexon</w:t>
      </w:r>
      <w:proofErr w:type="spellEnd"/>
      <w:r>
        <w:t xml:space="preserve"> flagged ‘Insignificant Import in Comparison to Export’ as an item within this aspect </w:t>
      </w:r>
      <w:r w:rsidR="355D494A">
        <w:t>for clarification</w:t>
      </w:r>
      <w:r>
        <w:t xml:space="preserve">. We </w:t>
      </w:r>
      <w:proofErr w:type="gramStart"/>
      <w:r>
        <w:t>wanted</w:t>
      </w:r>
      <w:proofErr w:type="gramEnd"/>
      <w:r>
        <w:t xml:space="preserve"> to clarify what the specific DMP for LV supplies in Offshore and Onshore substations should</w:t>
      </w:r>
      <w:r w:rsidR="3BD7F6CB">
        <w:t>4</w:t>
      </w:r>
      <w:r>
        <w:t xml:space="preserve"> be. </w:t>
      </w:r>
      <w:r w:rsidR="27CE1597">
        <w:t>MS cited a scenario where flows occurred between two BM</w:t>
      </w:r>
      <w:r w:rsidR="07208830">
        <w:t xml:space="preserve"> Units (</w:t>
      </w:r>
      <w:r w:rsidR="62841721">
        <w:t>e.g.,</w:t>
      </w:r>
      <w:r w:rsidR="07208830">
        <w:t xml:space="preserve"> two offshore Power Park </w:t>
      </w:r>
      <w:r w:rsidR="798F35A2">
        <w:t>Module (</w:t>
      </w:r>
      <w:r w:rsidR="07208830">
        <w:t>OPPM)</w:t>
      </w:r>
      <w:r w:rsidR="6CD9912C">
        <w:t>) and noted that we might need a DMP to make it clear that these flows were metered</w:t>
      </w:r>
      <w:r w:rsidR="1F357BB8">
        <w:t xml:space="preserve">. </w:t>
      </w:r>
      <w:r>
        <w:t xml:space="preserve">The </w:t>
      </w:r>
      <w:r w:rsidR="56F6FD32">
        <w:t>WG</w:t>
      </w:r>
      <w:r>
        <w:t xml:space="preserve"> moved to have this item addressed as a separate aspect</w:t>
      </w:r>
      <w:r w:rsidR="19487881">
        <w:t>.</w:t>
      </w:r>
    </w:p>
    <w:p w14:paraId="538983BF" w14:textId="2C9154A7" w:rsidR="00D913D3" w:rsidRDefault="00D913D3" w:rsidP="00F30218">
      <w:pPr>
        <w:pStyle w:val="ElexonBody"/>
        <w:rPr>
          <w:b/>
        </w:rPr>
      </w:pPr>
    </w:p>
    <w:p w14:paraId="6369DEA1" w14:textId="42C4CAC2" w:rsidR="00F30218" w:rsidRDefault="00F30218" w:rsidP="00F30218">
      <w:pPr>
        <w:pStyle w:val="ElexonBody"/>
        <w:numPr>
          <w:ilvl w:val="0"/>
          <w:numId w:val="12"/>
        </w:numPr>
        <w:rPr>
          <w:b/>
        </w:rPr>
      </w:pPr>
      <w:r>
        <w:rPr>
          <w:b/>
        </w:rPr>
        <w:t>A_</w:t>
      </w:r>
      <w:r w:rsidR="00B3037A">
        <w:rPr>
          <w:b/>
        </w:rPr>
        <w:t>08 Number of Measuring elements</w:t>
      </w:r>
    </w:p>
    <w:p w14:paraId="12A3416E" w14:textId="4CBDF036" w:rsidR="00B3037A" w:rsidRPr="003A19E1" w:rsidRDefault="00B3037A" w:rsidP="72AF8B7C">
      <w:pPr>
        <w:pStyle w:val="ElexonBody"/>
        <w:numPr>
          <w:ilvl w:val="1"/>
          <w:numId w:val="12"/>
        </w:numPr>
        <w:rPr>
          <w:b/>
          <w:bCs/>
        </w:rPr>
      </w:pPr>
      <w:proofErr w:type="spellStart"/>
      <w:r>
        <w:t>Elexon</w:t>
      </w:r>
      <w:proofErr w:type="spellEnd"/>
      <w:r>
        <w:t xml:space="preserve"> </w:t>
      </w:r>
      <w:r w:rsidR="003A19E1">
        <w:t>wanted to clarify if the switchgear configuration requirement</w:t>
      </w:r>
      <w:r w:rsidR="1E2EE037">
        <w:t xml:space="preserve"> (</w:t>
      </w:r>
      <w:r w:rsidR="29C8A6D8">
        <w:t>i</w:t>
      </w:r>
      <w:r w:rsidR="0C2E18A2">
        <w:t>.e.,</w:t>
      </w:r>
      <w:r w:rsidR="1E2EE037">
        <w:t xml:space="preserve"> the number of CTs and VT configuration required to accurately measure flows in primary conductors</w:t>
      </w:r>
      <w:r w:rsidR="6F28E956">
        <w:t>)</w:t>
      </w:r>
      <w:r w:rsidR="003A19E1">
        <w:t xml:space="preserve"> should be placed in the CT/VT section of the </w:t>
      </w:r>
      <w:proofErr w:type="spellStart"/>
      <w:r w:rsidR="003A19E1">
        <w:t>CoPs</w:t>
      </w:r>
      <w:proofErr w:type="spellEnd"/>
      <w:r w:rsidR="003A19E1">
        <w:t>.</w:t>
      </w:r>
    </w:p>
    <w:p w14:paraId="4BE50028" w14:textId="2FF9B315" w:rsidR="003A19E1" w:rsidRPr="003A19E1" w:rsidRDefault="003A19E1" w:rsidP="228237E4">
      <w:pPr>
        <w:pStyle w:val="ElexonBody"/>
        <w:numPr>
          <w:ilvl w:val="1"/>
          <w:numId w:val="12"/>
        </w:numPr>
        <w:rPr>
          <w:b/>
          <w:bCs/>
        </w:rPr>
      </w:pPr>
      <w:proofErr w:type="spellStart"/>
      <w:r>
        <w:t>Elexon</w:t>
      </w:r>
      <w:proofErr w:type="spellEnd"/>
      <w:r>
        <w:t xml:space="preserve"> flagged this item to clarify what </w:t>
      </w:r>
      <w:proofErr w:type="spellStart"/>
      <w:r>
        <w:t>CoP</w:t>
      </w:r>
      <w:proofErr w:type="spellEnd"/>
      <w:r>
        <w:t xml:space="preserve"> should the requirements for switchgear configuration be placed in</w:t>
      </w:r>
      <w:r w:rsidR="23E64296">
        <w:t>?</w:t>
      </w:r>
      <w:r>
        <w:t xml:space="preserve"> Should we specify in </w:t>
      </w:r>
      <w:proofErr w:type="spellStart"/>
      <w:r>
        <w:t>CoPs</w:t>
      </w:r>
      <w:proofErr w:type="spellEnd"/>
      <w:r>
        <w:t xml:space="preserve"> if </w:t>
      </w:r>
      <w:r w:rsidR="2786D2FA">
        <w:t xml:space="preserve">three </w:t>
      </w:r>
      <w:r>
        <w:t xml:space="preserve">CTs and </w:t>
      </w:r>
      <w:r w:rsidR="309D8DA1">
        <w:t xml:space="preserve">three </w:t>
      </w:r>
      <w:r>
        <w:t xml:space="preserve">phases/neutral voltages should always be used by </w:t>
      </w:r>
      <w:r w:rsidR="5F40D6F9">
        <w:t xml:space="preserve">Meter </w:t>
      </w:r>
      <w:r w:rsidR="5F40D6F9">
        <w:lastRenderedPageBreak/>
        <w:t>Oper</w:t>
      </w:r>
      <w:r w:rsidR="686D8C09">
        <w:t>a</w:t>
      </w:r>
      <w:r w:rsidR="5F40D6F9">
        <w:t>tor Agents (</w:t>
      </w:r>
      <w:r>
        <w:t>MO</w:t>
      </w:r>
      <w:r w:rsidR="2DE55BD8">
        <w:t>A</w:t>
      </w:r>
      <w:r>
        <w:t>s</w:t>
      </w:r>
      <w:r w:rsidR="3E1B8F66">
        <w:t>)</w:t>
      </w:r>
      <w:r>
        <w:t>? T</w:t>
      </w:r>
      <w:r w:rsidR="7B06B293">
        <w:t>C</w:t>
      </w:r>
      <w:r>
        <w:t xml:space="preserve"> asked if the group could investigate and find out the trigger for these questions, which the group agreed to.</w:t>
      </w:r>
    </w:p>
    <w:p w14:paraId="66FB34F5" w14:textId="77777777" w:rsidR="003A19E1" w:rsidRPr="00B3037A" w:rsidRDefault="003A19E1" w:rsidP="003A19E1">
      <w:pPr>
        <w:pStyle w:val="ElexonBody"/>
        <w:ind w:left="360"/>
        <w:rPr>
          <w:b/>
        </w:rPr>
      </w:pPr>
    </w:p>
    <w:p w14:paraId="0E3BD82F" w14:textId="330BB20F" w:rsidR="00B3037A" w:rsidRPr="003A19E1" w:rsidRDefault="001676F3" w:rsidP="228237E4">
      <w:pPr>
        <w:pStyle w:val="ElexonBody"/>
        <w:numPr>
          <w:ilvl w:val="1"/>
          <w:numId w:val="12"/>
        </w:numPr>
        <w:rPr>
          <w:b/>
          <w:bCs/>
        </w:rPr>
      </w:pPr>
      <w:r>
        <w:t>W</w:t>
      </w:r>
      <w:r w:rsidR="086B41D3">
        <w:t>L</w:t>
      </w:r>
      <w:r>
        <w:t xml:space="preserve"> noted that his organisation had recently changed their specification to accommodate the installation of </w:t>
      </w:r>
      <w:r w:rsidR="353522E8">
        <w:t>two</w:t>
      </w:r>
      <w:r>
        <w:t xml:space="preserve"> CTs at </w:t>
      </w:r>
      <w:proofErr w:type="spellStart"/>
      <w:r>
        <w:t>CoP</w:t>
      </w:r>
      <w:r w:rsidR="0EE053A3">
        <w:t>s</w:t>
      </w:r>
      <w:proofErr w:type="spellEnd"/>
      <w:r>
        <w:t xml:space="preserve"> 1 and 2 sites. W</w:t>
      </w:r>
      <w:r w:rsidR="54792E49">
        <w:t>L</w:t>
      </w:r>
      <w:r>
        <w:t xml:space="preserve"> mentioned this in response to this point for clarification “Should we specify in </w:t>
      </w:r>
      <w:proofErr w:type="spellStart"/>
      <w:r>
        <w:t>Co</w:t>
      </w:r>
      <w:r w:rsidR="3C4654B5">
        <w:t>P</w:t>
      </w:r>
      <w:r>
        <w:t>s</w:t>
      </w:r>
      <w:proofErr w:type="spellEnd"/>
      <w:r>
        <w:t xml:space="preserve"> if </w:t>
      </w:r>
      <w:r w:rsidR="73723F72">
        <w:t xml:space="preserve">three </w:t>
      </w:r>
      <w:r>
        <w:t xml:space="preserve">CTs and </w:t>
      </w:r>
      <w:r w:rsidR="474B63C3">
        <w:t xml:space="preserve">three </w:t>
      </w:r>
      <w:r>
        <w:t>phases/neutral voltages should always be used by MOPs”. In response, T</w:t>
      </w:r>
      <w:r w:rsidR="4E7E1914">
        <w:t>C</w:t>
      </w:r>
      <w:r>
        <w:t xml:space="preserve"> asked if W</w:t>
      </w:r>
      <w:r w:rsidR="68649FDC">
        <w:t>L</w:t>
      </w:r>
      <w:r>
        <w:t xml:space="preserve"> could provide a rationale for that decision</w:t>
      </w:r>
      <w:r w:rsidR="003A19E1">
        <w:t>, this was taken as an action.</w:t>
      </w:r>
    </w:p>
    <w:p w14:paraId="0C654331" w14:textId="62A7DFA1" w:rsidR="003A19E1" w:rsidRPr="003A19E1" w:rsidRDefault="003A19E1" w:rsidP="228237E4">
      <w:pPr>
        <w:pStyle w:val="ElexonBody"/>
        <w:numPr>
          <w:ilvl w:val="1"/>
          <w:numId w:val="12"/>
        </w:numPr>
        <w:rPr>
          <w:b/>
          <w:bCs/>
        </w:rPr>
      </w:pPr>
      <w:r>
        <w:t xml:space="preserve">The issue group </w:t>
      </w:r>
      <w:r w:rsidR="0A7E493E">
        <w:t>agreed to</w:t>
      </w:r>
      <w:r>
        <w:t xml:space="preserve"> “Moving the switchgear configuration requirements to the CT/VT section of the </w:t>
      </w:r>
      <w:proofErr w:type="spellStart"/>
      <w:r>
        <w:t>CoPs</w:t>
      </w:r>
      <w:proofErr w:type="spellEnd"/>
      <w:r>
        <w:t>”. However, they noted that it should be confir</w:t>
      </w:r>
      <w:r w:rsidR="001A02F6">
        <w:t xml:space="preserve">med that the installed </w:t>
      </w:r>
      <w:r w:rsidR="7C4EBA77">
        <w:t>CTs</w:t>
      </w:r>
      <w:r w:rsidR="001A02F6">
        <w:t xml:space="preserve"> are used to avoid waste of resource</w:t>
      </w:r>
      <w:r w:rsidR="1D5406B6">
        <w:t>s</w:t>
      </w:r>
      <w:r w:rsidR="001A02F6">
        <w:t>/equipment.</w:t>
      </w:r>
    </w:p>
    <w:p w14:paraId="0F5A743C" w14:textId="77777777" w:rsidR="003A19E1" w:rsidRDefault="003A19E1" w:rsidP="001A02F6">
      <w:pPr>
        <w:pStyle w:val="ElexonBody"/>
        <w:ind w:left="360"/>
        <w:rPr>
          <w:b/>
        </w:rPr>
      </w:pPr>
    </w:p>
    <w:p w14:paraId="4298E3AA" w14:textId="44E99841" w:rsidR="009D7497" w:rsidRDefault="009D7497" w:rsidP="0005524C">
      <w:pPr>
        <w:pStyle w:val="ElexonBody"/>
        <w:rPr>
          <w:b/>
        </w:rPr>
      </w:pPr>
    </w:p>
    <w:p w14:paraId="4AAD08F9" w14:textId="455E67E3" w:rsidR="009D7497" w:rsidRPr="001A02F6" w:rsidRDefault="001A02F6" w:rsidP="00CB1269">
      <w:pPr>
        <w:pStyle w:val="ElexonBody"/>
        <w:numPr>
          <w:ilvl w:val="0"/>
          <w:numId w:val="12"/>
        </w:numPr>
      </w:pPr>
      <w:r w:rsidRPr="001A02F6">
        <w:rPr>
          <w:b/>
        </w:rPr>
        <w:t>A_11</w:t>
      </w:r>
      <w:r>
        <w:rPr>
          <w:b/>
        </w:rPr>
        <w:t xml:space="preserve"> Relevant </w:t>
      </w:r>
      <w:proofErr w:type="spellStart"/>
      <w:r>
        <w:rPr>
          <w:b/>
        </w:rPr>
        <w:t>CoP</w:t>
      </w:r>
      <w:proofErr w:type="spellEnd"/>
      <w:r>
        <w:rPr>
          <w:b/>
        </w:rPr>
        <w:t xml:space="preserve"> for embedded circuits</w:t>
      </w:r>
    </w:p>
    <w:p w14:paraId="51C4476E" w14:textId="2F09230E" w:rsidR="001A02F6" w:rsidRDefault="001A02F6" w:rsidP="001A02F6">
      <w:pPr>
        <w:pStyle w:val="ElexonBody"/>
        <w:numPr>
          <w:ilvl w:val="1"/>
          <w:numId w:val="12"/>
        </w:numPr>
      </w:pPr>
      <w:proofErr w:type="spellStart"/>
      <w:r>
        <w:t>Elexon</w:t>
      </w:r>
      <w:proofErr w:type="spellEnd"/>
      <w:r>
        <w:t xml:space="preserve"> raised this item for </w:t>
      </w:r>
      <w:r w:rsidR="0005524C">
        <w:t xml:space="preserve">a </w:t>
      </w:r>
      <w:r>
        <w:t xml:space="preserve">group discussion. The aim was to understand which </w:t>
      </w:r>
      <w:proofErr w:type="spellStart"/>
      <w:r>
        <w:t>CoP</w:t>
      </w:r>
      <w:proofErr w:type="spellEnd"/>
      <w:r>
        <w:t xml:space="preserve"> should be used where a </w:t>
      </w:r>
      <w:r w:rsidR="5CF72C5D">
        <w:t>M</w:t>
      </w:r>
      <w:r>
        <w:t xml:space="preserve">etering </w:t>
      </w:r>
      <w:r w:rsidR="4C808E3E">
        <w:t>D</w:t>
      </w:r>
      <w:r>
        <w:t xml:space="preserve">ispensation is </w:t>
      </w:r>
      <w:r w:rsidR="467BB812">
        <w:t>applied t</w:t>
      </w:r>
      <w:r>
        <w:t xml:space="preserve">o </w:t>
      </w:r>
      <w:r w:rsidR="4A3C1280">
        <w:t xml:space="preserve">meter </w:t>
      </w:r>
      <w:r>
        <w:t>an embedded circuit</w:t>
      </w:r>
      <w:r w:rsidR="481C87B3">
        <w:t xml:space="preserve"> for Settlement purposes</w:t>
      </w:r>
      <w:r>
        <w:t>. T</w:t>
      </w:r>
      <w:r w:rsidR="74192519">
        <w:t>C</w:t>
      </w:r>
      <w:r>
        <w:t>’s view was that the</w:t>
      </w:r>
      <w:r w:rsidR="51C2F8AC">
        <w:t xml:space="preserve"> circuit capacity of the metered circuit should determine the relevant </w:t>
      </w:r>
      <w:proofErr w:type="spellStart"/>
      <w:r w:rsidR="51C2F8AC">
        <w:t>CoP</w:t>
      </w:r>
      <w:proofErr w:type="spellEnd"/>
      <w:r w:rsidR="51C2F8AC">
        <w:t xml:space="preserve"> applicable to that circuit</w:t>
      </w:r>
      <w:r>
        <w:t xml:space="preserve">– meaning that if the circuit is above </w:t>
      </w:r>
      <w:r w:rsidR="69D0BBD6">
        <w:t>a certain</w:t>
      </w:r>
      <w:r>
        <w:t xml:space="preserve"> threshold, then </w:t>
      </w:r>
      <w:r w:rsidR="6E1D8E3F">
        <w:t xml:space="preserve">the next higher </w:t>
      </w:r>
      <w:proofErr w:type="spellStart"/>
      <w:r w:rsidR="6E1D8E3F">
        <w:t>CoP</w:t>
      </w:r>
      <w:proofErr w:type="spellEnd"/>
      <w:r w:rsidR="6E1D8E3F">
        <w:t xml:space="preserve"> should apply.</w:t>
      </w:r>
    </w:p>
    <w:p w14:paraId="2373BC60" w14:textId="4A8919BE" w:rsidR="001A02F6" w:rsidRDefault="001A02F6" w:rsidP="001A02F6">
      <w:pPr>
        <w:pStyle w:val="ElexonBody"/>
        <w:numPr>
          <w:ilvl w:val="1"/>
          <w:numId w:val="12"/>
        </w:numPr>
      </w:pPr>
      <w:proofErr w:type="spellStart"/>
      <w:r>
        <w:t>Elexon</w:t>
      </w:r>
      <w:proofErr w:type="spellEnd"/>
      <w:r>
        <w:t xml:space="preserve"> proposed </w:t>
      </w:r>
      <w:r w:rsidR="0005524C">
        <w:t xml:space="preserve">to clarify the wording in the Foreword and Appendix A section of the </w:t>
      </w:r>
      <w:proofErr w:type="spellStart"/>
      <w:r w:rsidR="0005524C">
        <w:t>CoPs</w:t>
      </w:r>
      <w:proofErr w:type="spellEnd"/>
      <w:r w:rsidR="0005524C">
        <w:t xml:space="preserve">, to explain how embedded circuit should be handled where the rated capacity at DMP and embedded circuit are at different </w:t>
      </w:r>
      <w:proofErr w:type="spellStart"/>
      <w:r w:rsidR="0005524C">
        <w:t>CoPs</w:t>
      </w:r>
      <w:proofErr w:type="spellEnd"/>
      <w:r w:rsidR="0005524C">
        <w:t>. The Issue group agreed with this proposal.</w:t>
      </w:r>
    </w:p>
    <w:p w14:paraId="1BFCBBB4" w14:textId="01518A8C" w:rsidR="0005524C" w:rsidRDefault="0005524C" w:rsidP="001A02F6">
      <w:pPr>
        <w:pStyle w:val="ElexonBody"/>
        <w:numPr>
          <w:ilvl w:val="1"/>
          <w:numId w:val="12"/>
        </w:numPr>
      </w:pPr>
      <w:proofErr w:type="spellStart"/>
      <w:r>
        <w:t>Elexon</w:t>
      </w:r>
      <w:proofErr w:type="spellEnd"/>
      <w:r>
        <w:t xml:space="preserve"> took an action to redline the relevant section of the </w:t>
      </w:r>
      <w:proofErr w:type="spellStart"/>
      <w:r>
        <w:t>CoPs</w:t>
      </w:r>
      <w:proofErr w:type="spellEnd"/>
      <w:r>
        <w:t xml:space="preserve"> to reflect the discussion point.</w:t>
      </w:r>
    </w:p>
    <w:p w14:paraId="3082E8CC" w14:textId="0AB20655" w:rsidR="003825DB" w:rsidRDefault="003825DB" w:rsidP="003825DB">
      <w:pPr>
        <w:pStyle w:val="ElexonBody"/>
      </w:pPr>
    </w:p>
    <w:p w14:paraId="032F7C60" w14:textId="77777777" w:rsidR="003825DB" w:rsidRDefault="003825DB" w:rsidP="003825DB">
      <w:pPr>
        <w:pStyle w:val="ElexonBody"/>
      </w:pPr>
    </w:p>
    <w:p w14:paraId="3F07DECD" w14:textId="74301FEF" w:rsidR="00BC12BF" w:rsidRDefault="00BC12BF" w:rsidP="00BC12BF">
      <w:pPr>
        <w:pStyle w:val="ElexonBody"/>
        <w:numPr>
          <w:ilvl w:val="0"/>
          <w:numId w:val="12"/>
        </w:numPr>
        <w:rPr>
          <w:b/>
        </w:rPr>
      </w:pPr>
      <w:r>
        <w:rPr>
          <w:b/>
        </w:rPr>
        <w:t>Decisions</w:t>
      </w:r>
    </w:p>
    <w:p w14:paraId="08650105" w14:textId="5BD8DAA4" w:rsidR="007A4C05" w:rsidRPr="00BC12BF" w:rsidRDefault="00BC12BF" w:rsidP="72AF8B7C">
      <w:pPr>
        <w:pStyle w:val="ElexonBody"/>
        <w:numPr>
          <w:ilvl w:val="1"/>
          <w:numId w:val="12"/>
        </w:numPr>
        <w:rPr>
          <w:rFonts w:eastAsiaTheme="minorEastAsia"/>
          <w:b/>
          <w:bCs/>
          <w:szCs w:val="20"/>
        </w:rPr>
      </w:pPr>
      <w:r>
        <w:t xml:space="preserve">The </w:t>
      </w:r>
      <w:r w:rsidR="7FAC7B85">
        <w:t>WG</w:t>
      </w:r>
      <w:r w:rsidR="007A4C05">
        <w:t xml:space="preserve"> agreed that the first batch of </w:t>
      </w:r>
      <w:r w:rsidR="04128087">
        <w:t>C</w:t>
      </w:r>
      <w:r w:rsidR="6EC8F151">
        <w:t>Ps</w:t>
      </w:r>
      <w:r w:rsidR="007A4C05">
        <w:t xml:space="preserve"> should target June 2022 BSC standard release schedule.</w:t>
      </w:r>
    </w:p>
    <w:p w14:paraId="1E03EAAD" w14:textId="3B9A4083" w:rsidR="007A4C05" w:rsidRDefault="007A4C05" w:rsidP="007A4C05">
      <w:pPr>
        <w:pStyle w:val="ElexonBody"/>
        <w:numPr>
          <w:ilvl w:val="1"/>
          <w:numId w:val="12"/>
        </w:numPr>
      </w:pPr>
      <w:r>
        <w:t xml:space="preserve">The WG voted to have sub-groups created for the purpose of addressing specific aspects of </w:t>
      </w:r>
      <w:r w:rsidR="3007D4AE">
        <w:t>I</w:t>
      </w:r>
      <w:r>
        <w:t>ssue 93.</w:t>
      </w:r>
    </w:p>
    <w:p w14:paraId="2B05F093" w14:textId="465AF5AB" w:rsidR="007A4C05" w:rsidRDefault="005001E6" w:rsidP="007A4C05">
      <w:pPr>
        <w:pStyle w:val="ElexonBody"/>
        <w:numPr>
          <w:ilvl w:val="1"/>
          <w:numId w:val="12"/>
        </w:numPr>
      </w:pPr>
      <w:r>
        <w:t xml:space="preserve">The WG agreed to raise a separate </w:t>
      </w:r>
      <w:r w:rsidR="2B93B280">
        <w:t>C</w:t>
      </w:r>
      <w:r w:rsidR="2960A161">
        <w:t>P</w:t>
      </w:r>
      <w:r>
        <w:t xml:space="preserve"> to address the minimum burden requirement in Aspect 9 (Tighten Accuracy Classes).</w:t>
      </w:r>
    </w:p>
    <w:p w14:paraId="2788B248" w14:textId="2ADD84E6" w:rsidR="005001E6" w:rsidRDefault="005001E6" w:rsidP="007A4C05">
      <w:pPr>
        <w:pStyle w:val="ElexonBody"/>
        <w:numPr>
          <w:ilvl w:val="1"/>
          <w:numId w:val="12"/>
        </w:numPr>
      </w:pPr>
      <w:r>
        <w:t xml:space="preserve">The WG agreed that the “Clarify the appropriate DMP for LV suppliers” </w:t>
      </w:r>
      <w:r w:rsidR="00BC12BF">
        <w:t xml:space="preserve">item </w:t>
      </w:r>
      <w:r>
        <w:t>should be addressed a new aspect.</w:t>
      </w:r>
    </w:p>
    <w:p w14:paraId="5C20F539" w14:textId="7C720B28" w:rsidR="005001E6" w:rsidRDefault="005001E6" w:rsidP="007A4C05">
      <w:pPr>
        <w:pStyle w:val="ElexonBody"/>
        <w:numPr>
          <w:ilvl w:val="1"/>
          <w:numId w:val="12"/>
        </w:numPr>
      </w:pPr>
      <w:r>
        <w:t>The WG agreed to raise a new aspect</w:t>
      </w:r>
      <w:r w:rsidR="17A42237">
        <w:t xml:space="preserve"> that will </w:t>
      </w:r>
      <w:r w:rsidR="3E3413E0">
        <w:t xml:space="preserve">look at </w:t>
      </w:r>
      <w:r w:rsidR="73BC2D10">
        <w:t>adding a requirement for the creation and maintenance of Single Line Diagrams (SLDs) for HV or a subset of HV MSIDs.</w:t>
      </w:r>
    </w:p>
    <w:p w14:paraId="737292A0" w14:textId="204B4DB3" w:rsidR="007A4C05" w:rsidRDefault="007A4C05" w:rsidP="007A4C05">
      <w:pPr>
        <w:pStyle w:val="ElexonBody"/>
      </w:pPr>
    </w:p>
    <w:p w14:paraId="588363C1" w14:textId="77777777" w:rsidR="007A4C05" w:rsidRPr="007A4C05" w:rsidRDefault="007A4C05" w:rsidP="007A4C05">
      <w:pPr>
        <w:pStyle w:val="ElexonBody"/>
      </w:pPr>
    </w:p>
    <w:p w14:paraId="425E84EB" w14:textId="19757C5C" w:rsidR="00043628" w:rsidRDefault="00C63145" w:rsidP="00116C52">
      <w:pPr>
        <w:pStyle w:val="ElexonBody"/>
        <w:numPr>
          <w:ilvl w:val="0"/>
          <w:numId w:val="12"/>
        </w:numPr>
        <w:rPr>
          <w:b/>
        </w:rPr>
      </w:pPr>
      <w:r>
        <w:rPr>
          <w:b/>
        </w:rPr>
        <w:t>Prioritisation Process</w:t>
      </w:r>
    </w:p>
    <w:p w14:paraId="1B571E6C" w14:textId="585F77DC" w:rsidR="00043628" w:rsidRDefault="007F5B8C" w:rsidP="0094287F">
      <w:pPr>
        <w:pStyle w:val="ElexonBody"/>
        <w:numPr>
          <w:ilvl w:val="1"/>
          <w:numId w:val="12"/>
        </w:numPr>
      </w:pPr>
      <w:proofErr w:type="spellStart"/>
      <w:r>
        <w:t>Elexon</w:t>
      </w:r>
      <w:proofErr w:type="spellEnd"/>
      <w:r>
        <w:t xml:space="preserve"> </w:t>
      </w:r>
      <w:r w:rsidR="0094287F">
        <w:t>to prioritise the following aspects and provide updated redlining for the next WG:</w:t>
      </w:r>
    </w:p>
    <w:p w14:paraId="61862111" w14:textId="7800D2EF" w:rsidR="003607E6" w:rsidRDefault="003607E6" w:rsidP="003607E6">
      <w:pPr>
        <w:pStyle w:val="ElexonBody"/>
        <w:numPr>
          <w:ilvl w:val="2"/>
          <w:numId w:val="12"/>
        </w:numPr>
      </w:pPr>
      <w:r w:rsidRPr="003607E6">
        <w:rPr>
          <w:b/>
        </w:rPr>
        <w:t>A_07</w:t>
      </w:r>
      <w:r>
        <w:t xml:space="preserve"> Considerations of DMP vs AMP</w:t>
      </w:r>
    </w:p>
    <w:p w14:paraId="52A90FB6" w14:textId="2021BBB9" w:rsidR="003607E6" w:rsidRDefault="00BF4C42" w:rsidP="003607E6">
      <w:pPr>
        <w:pStyle w:val="ElexonBody"/>
        <w:numPr>
          <w:ilvl w:val="2"/>
          <w:numId w:val="12"/>
        </w:numPr>
      </w:pPr>
      <w:r>
        <w:rPr>
          <w:b/>
        </w:rPr>
        <w:t>A_08</w:t>
      </w:r>
      <w:r w:rsidR="003607E6">
        <w:t xml:space="preserve"> Number of measuring elements</w:t>
      </w:r>
    </w:p>
    <w:p w14:paraId="774D7F71" w14:textId="102F8DA4" w:rsidR="003607E6" w:rsidRDefault="003607E6" w:rsidP="003607E6">
      <w:pPr>
        <w:pStyle w:val="ElexonBody"/>
        <w:numPr>
          <w:ilvl w:val="2"/>
          <w:numId w:val="12"/>
        </w:numPr>
      </w:pPr>
      <w:r w:rsidRPr="003607E6">
        <w:rPr>
          <w:b/>
        </w:rPr>
        <w:t>A_11</w:t>
      </w:r>
      <w:r>
        <w:t xml:space="preserve"> Relevan</w:t>
      </w:r>
      <w:bookmarkStart w:id="0" w:name="_GoBack"/>
      <w:bookmarkEnd w:id="0"/>
      <w:r>
        <w:t xml:space="preserve">t </w:t>
      </w:r>
      <w:proofErr w:type="spellStart"/>
      <w:r>
        <w:t>CoP</w:t>
      </w:r>
      <w:proofErr w:type="spellEnd"/>
      <w:r>
        <w:t xml:space="preserve"> for embedded circuits</w:t>
      </w:r>
    </w:p>
    <w:p w14:paraId="37B5CE4E" w14:textId="60E1BDC0" w:rsidR="006769D8" w:rsidRDefault="006769D8" w:rsidP="005001E6">
      <w:pPr>
        <w:pStyle w:val="ListBullet"/>
        <w:numPr>
          <w:ilvl w:val="0"/>
          <w:numId w:val="0"/>
        </w:numPr>
        <w:ind w:left="1040" w:hanging="680"/>
      </w:pPr>
    </w:p>
    <w:p w14:paraId="4F394B36" w14:textId="02FE4EAB" w:rsidR="005001E6" w:rsidRDefault="005001E6" w:rsidP="005001E6">
      <w:pPr>
        <w:pStyle w:val="ListBullet"/>
        <w:numPr>
          <w:ilvl w:val="0"/>
          <w:numId w:val="0"/>
        </w:numPr>
        <w:ind w:left="1040" w:hanging="680"/>
      </w:pPr>
    </w:p>
    <w:p w14:paraId="711CB74E" w14:textId="65C25266" w:rsidR="00B878A5" w:rsidRDefault="00B878A5" w:rsidP="005001E6">
      <w:pPr>
        <w:pStyle w:val="ListBullet"/>
        <w:numPr>
          <w:ilvl w:val="0"/>
          <w:numId w:val="0"/>
        </w:numPr>
        <w:ind w:left="1040" w:hanging="680"/>
      </w:pPr>
    </w:p>
    <w:p w14:paraId="6AE0016C" w14:textId="43ED7FB8" w:rsidR="00B878A5" w:rsidRDefault="00B878A5" w:rsidP="005001E6">
      <w:pPr>
        <w:pStyle w:val="ListBullet"/>
        <w:numPr>
          <w:ilvl w:val="0"/>
          <w:numId w:val="0"/>
        </w:numPr>
        <w:ind w:left="1040" w:hanging="680"/>
      </w:pPr>
    </w:p>
    <w:p w14:paraId="094981AD" w14:textId="20596B0F" w:rsidR="00B878A5" w:rsidRDefault="00B878A5" w:rsidP="005001E6">
      <w:pPr>
        <w:pStyle w:val="ListBullet"/>
        <w:numPr>
          <w:ilvl w:val="0"/>
          <w:numId w:val="0"/>
        </w:numPr>
        <w:ind w:left="1040" w:hanging="680"/>
      </w:pPr>
    </w:p>
    <w:p w14:paraId="216CEBA1" w14:textId="5D18DA20" w:rsidR="00B878A5" w:rsidRDefault="00B878A5" w:rsidP="005001E6">
      <w:pPr>
        <w:pStyle w:val="ListBullet"/>
        <w:numPr>
          <w:ilvl w:val="0"/>
          <w:numId w:val="0"/>
        </w:numPr>
        <w:ind w:left="1040" w:hanging="680"/>
      </w:pPr>
    </w:p>
    <w:p w14:paraId="1D74E7E0" w14:textId="77777777" w:rsidR="00B878A5" w:rsidRDefault="00B878A5" w:rsidP="005001E6">
      <w:pPr>
        <w:pStyle w:val="ListBullet"/>
        <w:numPr>
          <w:ilvl w:val="0"/>
          <w:numId w:val="0"/>
        </w:numPr>
        <w:ind w:left="1040" w:hanging="680"/>
      </w:pPr>
    </w:p>
    <w:p w14:paraId="09B14B84" w14:textId="32FD31A5" w:rsidR="00395A6F" w:rsidRDefault="00F747B4" w:rsidP="0094287F">
      <w:pPr>
        <w:pStyle w:val="ElexonBody"/>
        <w:numPr>
          <w:ilvl w:val="0"/>
          <w:numId w:val="12"/>
        </w:numPr>
        <w:rPr>
          <w:b/>
        </w:rPr>
      </w:pPr>
      <w:r>
        <w:rPr>
          <w:b/>
        </w:rPr>
        <w:lastRenderedPageBreak/>
        <w:t>Next Steps</w:t>
      </w:r>
    </w:p>
    <w:p w14:paraId="122A8404" w14:textId="6A40D9CF" w:rsidR="00B8476E" w:rsidRDefault="006769D8" w:rsidP="005A00AE">
      <w:pPr>
        <w:pStyle w:val="ListBullet"/>
      </w:pPr>
      <w:r>
        <w:t>The n</w:t>
      </w:r>
      <w:r w:rsidR="007228C1">
        <w:t xml:space="preserve">ext </w:t>
      </w:r>
      <w:r w:rsidR="00F747B4">
        <w:t xml:space="preserve">WG </w:t>
      </w:r>
      <w:r w:rsidR="007228C1">
        <w:t xml:space="preserve">meeting </w:t>
      </w:r>
      <w:r>
        <w:t>will be held on the 20</w:t>
      </w:r>
      <w:r w:rsidRPr="006769D8">
        <w:rPr>
          <w:vertAlign w:val="superscript"/>
        </w:rPr>
        <w:t>th</w:t>
      </w:r>
      <w:r>
        <w:t xml:space="preserve"> of September 2021</w:t>
      </w:r>
    </w:p>
    <w:p w14:paraId="7B1E0E08" w14:textId="3EE93089" w:rsidR="006769D8" w:rsidRDefault="006769D8" w:rsidP="005A00AE">
      <w:pPr>
        <w:pStyle w:val="ListBullet"/>
      </w:pPr>
      <w:proofErr w:type="spellStart"/>
      <w:r>
        <w:t>Elexon</w:t>
      </w:r>
      <w:proofErr w:type="spellEnd"/>
      <w:r>
        <w:t xml:space="preserve"> to raise </w:t>
      </w:r>
      <w:r w:rsidR="7AF5B485">
        <w:t>C</w:t>
      </w:r>
      <w:r w:rsidR="54BA9CB8">
        <w:t>P</w:t>
      </w:r>
      <w:r>
        <w:t xml:space="preserve"> to address the following aspects:</w:t>
      </w:r>
    </w:p>
    <w:p w14:paraId="193B2853" w14:textId="2D1A2A44" w:rsidR="006769D8" w:rsidRDefault="006769D8" w:rsidP="006769D8">
      <w:pPr>
        <w:pStyle w:val="ListBullet2"/>
      </w:pPr>
      <w:r>
        <w:t>Tightening Accuracy Classes</w:t>
      </w:r>
    </w:p>
    <w:p w14:paraId="5FD44173" w14:textId="3FADDF1D" w:rsidR="006769D8" w:rsidRDefault="006769D8" w:rsidP="006769D8">
      <w:pPr>
        <w:pStyle w:val="ListBullet2"/>
      </w:pPr>
      <w:r>
        <w:t>Future proofing IEC standards</w:t>
      </w:r>
    </w:p>
    <w:p w14:paraId="0C552C9C" w14:textId="294D3C15" w:rsidR="006769D8" w:rsidRDefault="006769D8" w:rsidP="006769D8">
      <w:pPr>
        <w:pStyle w:val="ListBullet2"/>
      </w:pPr>
      <w:r>
        <w:t>Monitoring of voltage failure alarms</w:t>
      </w:r>
    </w:p>
    <w:p w14:paraId="1306BCC9" w14:textId="41C3685B" w:rsidR="00BC12BF" w:rsidRDefault="00BC12BF" w:rsidP="00BC12BF">
      <w:pPr>
        <w:pStyle w:val="ListBullet"/>
      </w:pPr>
      <w:proofErr w:type="spellStart"/>
      <w:r>
        <w:t>Elexon</w:t>
      </w:r>
      <w:proofErr w:type="spellEnd"/>
      <w:r>
        <w:t xml:space="preserve"> to complete redlining on all impacted documents</w:t>
      </w:r>
    </w:p>
    <w:p w14:paraId="05A170EC" w14:textId="50E0FB18" w:rsidR="006769D8" w:rsidRDefault="006769D8" w:rsidP="006769D8">
      <w:pPr>
        <w:pStyle w:val="ListBullet"/>
      </w:pPr>
      <w:proofErr w:type="spellStart"/>
      <w:r>
        <w:t>Elexon</w:t>
      </w:r>
      <w:proofErr w:type="spellEnd"/>
      <w:r>
        <w:t xml:space="preserve"> to set-up a monthly WG meeting schedule</w:t>
      </w:r>
    </w:p>
    <w:p w14:paraId="620DB15E" w14:textId="1607A916" w:rsidR="006769D8" w:rsidRDefault="006769D8" w:rsidP="006769D8">
      <w:pPr>
        <w:pStyle w:val="ListBullet"/>
      </w:pPr>
      <w:proofErr w:type="spellStart"/>
      <w:r>
        <w:t>Elexon</w:t>
      </w:r>
      <w:proofErr w:type="spellEnd"/>
      <w:r>
        <w:t xml:space="preserve"> to prioritise the next set of aspects to work on</w:t>
      </w:r>
    </w:p>
    <w:p w14:paraId="3EEE6106" w14:textId="1B6539AD" w:rsidR="006769D8" w:rsidRDefault="006769D8" w:rsidP="006769D8">
      <w:pPr>
        <w:pStyle w:val="ListBullet"/>
        <w:numPr>
          <w:ilvl w:val="0"/>
          <w:numId w:val="0"/>
        </w:numPr>
        <w:ind w:left="1040" w:hanging="680"/>
      </w:pPr>
    </w:p>
    <w:p w14:paraId="15626DE7" w14:textId="32CA2C46" w:rsidR="005001E6" w:rsidRDefault="005001E6" w:rsidP="006769D8">
      <w:pPr>
        <w:pStyle w:val="ListBullet"/>
        <w:numPr>
          <w:ilvl w:val="0"/>
          <w:numId w:val="0"/>
        </w:numPr>
        <w:ind w:left="1040" w:hanging="680"/>
      </w:pPr>
    </w:p>
    <w:p w14:paraId="11114F73" w14:textId="405766B3" w:rsidR="005001E6" w:rsidRDefault="005001E6" w:rsidP="006769D8">
      <w:pPr>
        <w:pStyle w:val="ListBullet"/>
        <w:numPr>
          <w:ilvl w:val="0"/>
          <w:numId w:val="0"/>
        </w:numPr>
        <w:ind w:left="1040" w:hanging="680"/>
      </w:pPr>
    </w:p>
    <w:p w14:paraId="740BC7AD" w14:textId="42798275" w:rsidR="005001E6" w:rsidRDefault="005001E6" w:rsidP="006769D8">
      <w:pPr>
        <w:pStyle w:val="ListBullet"/>
        <w:numPr>
          <w:ilvl w:val="0"/>
          <w:numId w:val="0"/>
        </w:numPr>
        <w:ind w:left="1040" w:hanging="680"/>
      </w:pPr>
    </w:p>
    <w:p w14:paraId="4A8E93CD" w14:textId="59FAF8C7" w:rsidR="005001E6" w:rsidRDefault="005001E6" w:rsidP="006769D8">
      <w:pPr>
        <w:pStyle w:val="ListBullet"/>
        <w:numPr>
          <w:ilvl w:val="0"/>
          <w:numId w:val="0"/>
        </w:numPr>
        <w:ind w:left="1040" w:hanging="680"/>
      </w:pPr>
    </w:p>
    <w:p w14:paraId="0C26D3DF" w14:textId="5056EF22" w:rsidR="005001E6" w:rsidRDefault="005001E6" w:rsidP="006769D8">
      <w:pPr>
        <w:pStyle w:val="ListBullet"/>
        <w:numPr>
          <w:ilvl w:val="0"/>
          <w:numId w:val="0"/>
        </w:numPr>
        <w:ind w:left="1040" w:hanging="680"/>
      </w:pPr>
    </w:p>
    <w:p w14:paraId="3220D2E7" w14:textId="419EA727" w:rsidR="005001E6" w:rsidRDefault="005001E6" w:rsidP="006769D8">
      <w:pPr>
        <w:pStyle w:val="ListBullet"/>
        <w:numPr>
          <w:ilvl w:val="0"/>
          <w:numId w:val="0"/>
        </w:numPr>
        <w:ind w:left="1040" w:hanging="680"/>
      </w:pPr>
    </w:p>
    <w:p w14:paraId="7E7F6DA3" w14:textId="77777777" w:rsidR="005001E6" w:rsidRDefault="005001E6" w:rsidP="006769D8">
      <w:pPr>
        <w:pStyle w:val="ListBullet"/>
        <w:numPr>
          <w:ilvl w:val="0"/>
          <w:numId w:val="0"/>
        </w:numPr>
        <w:ind w:left="1040" w:hanging="680"/>
      </w:pPr>
    </w:p>
    <w:p w14:paraId="0CC52EF0" w14:textId="0E4A30E6" w:rsidR="00A90CB2" w:rsidRPr="00A90CB2" w:rsidRDefault="00A90CB2" w:rsidP="00A90CB2">
      <w:pPr>
        <w:pStyle w:val="ElexonBody"/>
        <w:numPr>
          <w:ilvl w:val="0"/>
          <w:numId w:val="12"/>
        </w:numPr>
      </w:pPr>
      <w:r w:rsidRPr="00A90CB2">
        <w:rPr>
          <w:b/>
        </w:rPr>
        <w:t>Actions</w:t>
      </w:r>
    </w:p>
    <w:p w14:paraId="7FD0CC72" w14:textId="7C7CA33E" w:rsidR="00137AFE" w:rsidRDefault="00E7407E" w:rsidP="003D531F">
      <w:pPr>
        <w:pStyle w:val="ListBullet"/>
      </w:pPr>
      <w:proofErr w:type="spellStart"/>
      <w:r>
        <w:t>Elexon</w:t>
      </w:r>
      <w:proofErr w:type="spellEnd"/>
      <w:r>
        <w:t xml:space="preserve"> to</w:t>
      </w:r>
      <w:r w:rsidR="005A00AE">
        <w:t xml:space="preserve"> </w:t>
      </w:r>
      <w:r w:rsidR="006769D8">
        <w:t xml:space="preserve">share the first batch of </w:t>
      </w:r>
      <w:r w:rsidR="33340353">
        <w:t>C</w:t>
      </w:r>
      <w:r w:rsidR="61F88503">
        <w:t>P</w:t>
      </w:r>
      <w:r w:rsidR="006769D8">
        <w:t xml:space="preserve"> and redlining with the </w:t>
      </w:r>
      <w:r w:rsidR="3E5DA299">
        <w:t>WG</w:t>
      </w:r>
      <w:r w:rsidR="006769D8">
        <w:t xml:space="preserve"> for their review and comments</w:t>
      </w:r>
    </w:p>
    <w:p w14:paraId="2B1BD4E9" w14:textId="06030D67" w:rsidR="006769D8" w:rsidRDefault="006769D8" w:rsidP="003D531F">
      <w:pPr>
        <w:pStyle w:val="ListBullet"/>
      </w:pPr>
      <w:proofErr w:type="spellStart"/>
      <w:r>
        <w:t>Elexon</w:t>
      </w:r>
      <w:proofErr w:type="spellEnd"/>
      <w:r>
        <w:t xml:space="preserve"> to share</w:t>
      </w:r>
      <w:r w:rsidR="00501BD2">
        <w:t xml:space="preserve"> the anonymised data on bulk buying CT activities</w:t>
      </w:r>
    </w:p>
    <w:p w14:paraId="3E25E8A2" w14:textId="1E33487B" w:rsidR="00501BD2" w:rsidRDefault="00501BD2" w:rsidP="003D531F">
      <w:pPr>
        <w:pStyle w:val="ListBullet"/>
      </w:pPr>
      <w:proofErr w:type="spellStart"/>
      <w:r>
        <w:t>Elexon</w:t>
      </w:r>
      <w:proofErr w:type="spellEnd"/>
      <w:r>
        <w:t xml:space="preserve"> to confirm WG attendance for the next session in September</w:t>
      </w:r>
    </w:p>
    <w:p w14:paraId="52DEE450" w14:textId="42FBDFE4" w:rsidR="00501BD2" w:rsidRDefault="00501BD2" w:rsidP="00472923">
      <w:pPr>
        <w:pStyle w:val="ListBullet"/>
      </w:pPr>
      <w:proofErr w:type="spellStart"/>
      <w:r>
        <w:t>Elexon</w:t>
      </w:r>
      <w:proofErr w:type="spellEnd"/>
      <w:r>
        <w:t xml:space="preserve"> to set-up subgroups to address specific aspects of </w:t>
      </w:r>
      <w:r w:rsidR="5AB6EFC8">
        <w:t>I</w:t>
      </w:r>
      <w:r>
        <w:t>ssue 93</w:t>
      </w:r>
    </w:p>
    <w:p w14:paraId="545A4549" w14:textId="20D3C6A0" w:rsidR="00472923" w:rsidRDefault="00472923" w:rsidP="00472923">
      <w:pPr>
        <w:pStyle w:val="ListBullet"/>
      </w:pPr>
      <w:proofErr w:type="spellStart"/>
      <w:r>
        <w:t>Elexon</w:t>
      </w:r>
      <w:proofErr w:type="spellEnd"/>
      <w:r>
        <w:t xml:space="preserve"> to amend the redlining in the </w:t>
      </w:r>
      <w:r w:rsidR="153CD493">
        <w:t>R</w:t>
      </w:r>
      <w:r>
        <w:t xml:space="preserve">eactive </w:t>
      </w:r>
      <w:r w:rsidR="3C6811B4">
        <w:t>E</w:t>
      </w:r>
      <w:r>
        <w:t xml:space="preserve">nergy aspect (10) to avoid the use of “Reactive </w:t>
      </w:r>
      <w:r w:rsidR="433C8880">
        <w:t>E</w:t>
      </w:r>
      <w:r>
        <w:t xml:space="preserve">nergy </w:t>
      </w:r>
      <w:r w:rsidR="55F3F8AE">
        <w:t>S</w:t>
      </w:r>
      <w:r>
        <w:t>ervice”.</w:t>
      </w:r>
    </w:p>
    <w:p w14:paraId="39680DB9" w14:textId="4A23472B" w:rsidR="00501BD2" w:rsidRDefault="00501BD2" w:rsidP="003D531F">
      <w:pPr>
        <w:pStyle w:val="ListBullet"/>
      </w:pPr>
      <w:r>
        <w:t xml:space="preserve">The WG to review and provide comments to </w:t>
      </w:r>
      <w:proofErr w:type="spellStart"/>
      <w:r>
        <w:t>Elexon</w:t>
      </w:r>
      <w:proofErr w:type="spellEnd"/>
      <w:r>
        <w:t xml:space="preserve"> on previously shared redlining</w:t>
      </w:r>
    </w:p>
    <w:p w14:paraId="466E15B6" w14:textId="5A163A8E" w:rsidR="00501BD2" w:rsidRDefault="00830855" w:rsidP="003D531F">
      <w:pPr>
        <w:pStyle w:val="ListBullet"/>
      </w:pPr>
      <w:r>
        <w:t>DM</w:t>
      </w:r>
      <w:r w:rsidR="00501BD2">
        <w:t xml:space="preserve"> to speak to measurement transformer manufacturers and confirm if they are capable of testing the additional test point</w:t>
      </w:r>
      <w:r w:rsidR="00472923">
        <w:t>s</w:t>
      </w:r>
      <w:r w:rsidR="6F9FB4AB">
        <w:t xml:space="preserve"> (for Aspect 10)</w:t>
      </w:r>
      <w:r w:rsidR="00501BD2">
        <w:t>.</w:t>
      </w:r>
    </w:p>
    <w:p w14:paraId="2108859B" w14:textId="37F65698" w:rsidR="00501BD2" w:rsidRDefault="00830855" w:rsidP="003D531F">
      <w:pPr>
        <w:pStyle w:val="ListBullet"/>
      </w:pPr>
      <w:r>
        <w:t>AH</w:t>
      </w:r>
      <w:r w:rsidR="00501BD2">
        <w:t xml:space="preserve"> to confirm if it would be better for compensations to be calculated for VT errors based on </w:t>
      </w:r>
      <w:r w:rsidR="007A4C05">
        <w:t>IEC standard requirements of 0.8PF lag</w:t>
      </w:r>
      <w:r w:rsidR="7D867E26">
        <w:t xml:space="preserve"> (for Aspect 10)</w:t>
      </w:r>
      <w:r w:rsidR="007A4C05">
        <w:t>.</w:t>
      </w:r>
    </w:p>
    <w:p w14:paraId="24FEA1EB" w14:textId="71218866" w:rsidR="007A4C05" w:rsidRDefault="00B97B41" w:rsidP="003D531F">
      <w:pPr>
        <w:pStyle w:val="ListBullet"/>
        <w:rPr>
          <w:rFonts w:eastAsiaTheme="minorEastAsia"/>
          <w:szCs w:val="20"/>
        </w:rPr>
      </w:pPr>
      <w:r>
        <w:t xml:space="preserve">Are </w:t>
      </w:r>
      <w:r w:rsidR="00784154">
        <w:t xml:space="preserve">Meter Operator </w:t>
      </w:r>
      <w:r w:rsidR="1010D6C0">
        <w:t>A</w:t>
      </w:r>
      <w:r w:rsidR="007A4C05">
        <w:t xml:space="preserve">gents </w:t>
      </w:r>
      <w:r>
        <w:t>coming across instances where the incorrect number of CTs were provided and what the impact of that was?</w:t>
      </w:r>
    </w:p>
    <w:p w14:paraId="748D8A08" w14:textId="0FA0711B" w:rsidR="007A4C05" w:rsidRDefault="00830855" w:rsidP="003D531F">
      <w:pPr>
        <w:pStyle w:val="ListBullet"/>
      </w:pPr>
      <w:r>
        <w:t>WL</w:t>
      </w:r>
      <w:r w:rsidR="007A4C05">
        <w:t xml:space="preserve"> to provide his organisation’s rationale for changing their spec to allow </w:t>
      </w:r>
      <w:r w:rsidR="5791F181">
        <w:t>two</w:t>
      </w:r>
      <w:r w:rsidR="007A4C05">
        <w:t xml:space="preserve"> CTs in CoP1 and 2 sites.</w:t>
      </w:r>
    </w:p>
    <w:p w14:paraId="30F9D289" w14:textId="0FFF09FB" w:rsidR="00B97B41" w:rsidRDefault="00B97B41" w:rsidP="003D531F">
      <w:pPr>
        <w:pStyle w:val="ListBullet"/>
      </w:pPr>
      <w:r>
        <w:t xml:space="preserve">Do more digging on the number of </w:t>
      </w:r>
      <w:proofErr w:type="spellStart"/>
      <w:r>
        <w:t>Co</w:t>
      </w:r>
      <w:r w:rsidR="52BD70FB">
        <w:t>P</w:t>
      </w:r>
      <w:r>
        <w:t>s</w:t>
      </w:r>
      <w:proofErr w:type="spellEnd"/>
      <w:r>
        <w:t xml:space="preserve"> 6, 7, 8 and 9 sites.</w:t>
      </w:r>
    </w:p>
    <w:p w14:paraId="02C4C5DA" w14:textId="5999CB2C" w:rsidR="00B97B41" w:rsidRDefault="00B97B41" w:rsidP="003D531F">
      <w:pPr>
        <w:pStyle w:val="ListBullet"/>
      </w:pPr>
      <w:r>
        <w:t>Do the redlining on the aspects discussed in the call as per the feedback provided.</w:t>
      </w:r>
    </w:p>
    <w:p w14:paraId="7C144427" w14:textId="77777777" w:rsidR="00B97B41" w:rsidRDefault="00B97B41" w:rsidP="00EC31A4">
      <w:pPr>
        <w:pStyle w:val="ListBullet"/>
        <w:numPr>
          <w:ilvl w:val="0"/>
          <w:numId w:val="0"/>
        </w:numPr>
        <w:ind w:left="360"/>
      </w:pPr>
    </w:p>
    <w:p w14:paraId="35EF2249" w14:textId="45AB5F37" w:rsidR="007A4C05" w:rsidRDefault="007A4C05" w:rsidP="007A4C05">
      <w:pPr>
        <w:pStyle w:val="ListBullet"/>
        <w:numPr>
          <w:ilvl w:val="0"/>
          <w:numId w:val="0"/>
        </w:numPr>
        <w:ind w:left="1040" w:hanging="680"/>
      </w:pPr>
    </w:p>
    <w:p w14:paraId="5A70A083" w14:textId="77777777" w:rsidR="007A4C05" w:rsidRDefault="007A4C05" w:rsidP="007A4C05">
      <w:pPr>
        <w:pStyle w:val="ListBullet"/>
        <w:numPr>
          <w:ilvl w:val="0"/>
          <w:numId w:val="0"/>
        </w:numPr>
        <w:ind w:left="1040" w:hanging="680"/>
      </w:pPr>
    </w:p>
    <w:p w14:paraId="42CA54FA" w14:textId="1A1775B7" w:rsidR="00A90CB2" w:rsidRDefault="00A90CB2" w:rsidP="00A90CB2">
      <w:pPr>
        <w:pStyle w:val="ElexonBody"/>
      </w:pPr>
    </w:p>
    <w:sectPr w:rsidR="00A90CB2" w:rsidSect="008345BA">
      <w:footerReference w:type="default" r:id="rId9"/>
      <w:headerReference w:type="first" r:id="rId10"/>
      <w:footerReference w:type="first" r:id="rId11"/>
      <w:pgSz w:w="11906" w:h="16838" w:code="9"/>
      <w:pgMar w:top="680" w:right="680" w:bottom="992" w:left="680" w:header="567" w:footer="448" w:gutter="0"/>
      <w:cols w:space="720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7AE120" w16cex:dateUtc="2021-06-21T08:57:00Z"/>
  <w16cex:commentExtensible w16cex:durableId="4010277B" w16cex:dateUtc="2021-08-23T12:22:17.224Z"/>
  <w16cex:commentExtensible w16cex:durableId="2B4E5A9D" w16cex:dateUtc="2021-08-23T12:24:01.673Z"/>
  <w16cex:commentExtensible w16cex:durableId="24CFE77A" w16cex:dateUtc="2021-08-23T12:24:45.735Z"/>
  <w16cex:commentExtensible w16cex:durableId="1739E641" w16cex:dateUtc="2021-08-23T12:25:56.034Z"/>
  <w16cex:commentExtensible w16cex:durableId="2A3E4234" w16cex:dateUtc="2021-08-23T12:30:04.387Z"/>
  <w16cex:commentExtensible w16cex:durableId="598A2D37" w16cex:dateUtc="2021-08-23T12:30:29.926Z"/>
  <w16cex:commentExtensible w16cex:durableId="52A1F6DE" w16cex:dateUtc="2021-08-23T12:31:46.905Z"/>
  <w16cex:commentExtensible w16cex:durableId="15B61FCF" w16cex:dateUtc="2021-08-23T12:34:42.708Z"/>
  <w16cex:commentExtensible w16cex:durableId="4C68F0F8" w16cex:dateUtc="2021-08-23T12:35:48.184Z"/>
  <w16cex:commentExtensible w16cex:durableId="083D50F1" w16cex:dateUtc="2021-08-24T13:08:44.844Z"/>
  <w16cex:commentExtensible w16cex:durableId="248A839F" w16cex:dateUtc="2021-08-24T13:10:45.521Z"/>
  <w16cex:commentExtensible w16cex:durableId="7A46A8D0" w16cex:dateUtc="2021-08-24T13:12:09.367Z"/>
  <w16cex:commentExtensible w16cex:durableId="5354B713" w16cex:dateUtc="2021-08-24T13:13:10.16Z"/>
  <w16cex:commentExtensible w16cex:durableId="013360A7" w16cex:dateUtc="2021-08-24T13:14:25.608Z"/>
  <w16cex:commentExtensible w16cex:durableId="7D6D5C5B" w16cex:dateUtc="2021-08-24T13:19:03.57Z"/>
  <w16cex:commentExtensible w16cex:durableId="027FF106" w16cex:dateUtc="2021-08-24T13:19:12.167Z"/>
  <w16cex:commentExtensible w16cex:durableId="0896841F" w16cex:dateUtc="2021-08-24T13:20:29.336Z"/>
  <w16cex:commentExtensible w16cex:durableId="6CF654F3" w16cex:dateUtc="2021-08-24T13:23:10.671Z"/>
  <w16cex:commentExtensible w16cex:durableId="5D4D2C44" w16cex:dateUtc="2021-08-25T14:18:21.839Z"/>
  <w16cex:commentExtensible w16cex:durableId="3C8508F8" w16cex:dateUtc="2021-08-25T14:19:55.499Z"/>
  <w16cex:commentExtensible w16cex:durableId="54523140" w16cex:dateUtc="2021-08-25T14:26:44.108Z"/>
  <w16cex:commentExtensible w16cex:durableId="19315D2E" w16cex:dateUtc="2021-08-25T14:26:44.617Z"/>
  <w16cex:commentExtensible w16cex:durableId="65F7C272" w16cex:dateUtc="2021-08-25T14:28:19.345Z"/>
  <w16cex:commentExtensible w16cex:durableId="63EE40C0" w16cex:dateUtc="2021-08-25T14:28:36.77Z"/>
  <w16cex:commentExtensible w16cex:durableId="5B2F3916" w16cex:dateUtc="2021-08-25T14:29:00.091Z"/>
  <w16cex:commentExtensible w16cex:durableId="7DD7DE46" w16cex:dateUtc="2021-08-25T14:32:04.929Z"/>
  <w16cex:commentExtensible w16cex:durableId="5DDA9DDE" w16cex:dateUtc="2021-08-25T14:35:34.97Z"/>
  <w16cex:commentExtensible w16cex:durableId="0CAFA572" w16cex:dateUtc="2021-08-25T14:37:50.134Z"/>
  <w16cex:commentExtensible w16cex:durableId="034FD2E4" w16cex:dateUtc="2021-08-25T14:39:41.649Z"/>
  <w16cex:commentExtensible w16cex:durableId="61F39D7D" w16cex:dateUtc="2021-08-25T14:40:41.735Z"/>
  <w16cex:commentExtensible w16cex:durableId="58207242" w16cex:dateUtc="2021-08-25T14:40:52.331Z"/>
  <w16cex:commentExtensible w16cex:durableId="501080BB" w16cex:dateUtc="2021-08-25T14:44:05.783Z"/>
  <w16cex:commentExtensible w16cex:durableId="49AFF1B2" w16cex:dateUtc="2021-08-25T14:49:36.445Z"/>
  <w16cex:commentExtensible w16cex:durableId="41189946" w16cex:dateUtc="2021-08-25T14:50:51.841Z"/>
  <w16cex:commentExtensible w16cex:durableId="559BA6E9" w16cex:dateUtc="2021-08-25T14:57:00.279Z"/>
  <w16cex:commentExtensible w16cex:durableId="16415B39" w16cex:dateUtc="2021-08-25T14:58:55.372Z"/>
  <w16cex:commentExtensible w16cex:durableId="2C6E53EC" w16cex:dateUtc="2021-08-25T14:59:46.582Z"/>
  <w16cex:commentExtensible w16cex:durableId="18AEACE5" w16cex:dateUtc="2021-08-25T15:00:18.549Z"/>
  <w16cex:commentExtensible w16cex:durableId="2438EB10" w16cex:dateUtc="2021-08-25T15:01:00.742Z"/>
  <w16cex:commentExtensible w16cex:durableId="7A93DDDF" w16cex:dateUtc="2021-08-25T15:02:25.967Z"/>
  <w16cex:commentExtensible w16cex:durableId="06D6C033" w16cex:dateUtc="2021-08-25T15:03:20.178Z"/>
  <w16cex:commentExtensible w16cex:durableId="55F9A7B4" w16cex:dateUtc="2021-08-25T15:41:02.203Z"/>
  <w16cex:commentExtensible w16cex:durableId="557D1877" w16cex:dateUtc="2021-08-25T15:42:38.451Z"/>
  <w16cex:commentExtensible w16cex:durableId="5997B538" w16cex:dateUtc="2021-08-25T15:42:58.691Z"/>
  <w16cex:commentExtensible w16cex:durableId="005B7B51" w16cex:dateUtc="2021-08-25T15:46:33.095Z"/>
  <w16cex:commentExtensible w16cex:durableId="33EE55D7" w16cex:dateUtc="2021-08-25T15:50:19.078Z"/>
  <w16cex:commentExtensible w16cex:durableId="7BEFABFD" w16cex:dateUtc="2021-08-25T15:53:42.549Z"/>
  <w16cex:commentExtensible w16cex:durableId="1C068BFC" w16cex:dateUtc="2021-08-25T15:55:12.208Z"/>
  <w16cex:commentExtensible w16cex:durableId="153BB9ED" w16cex:dateUtc="2021-08-25T15:55:30.801Z"/>
  <w16cex:commentExtensible w16cex:durableId="5DCFF29F" w16cex:dateUtc="2021-08-25T16:00:06.872Z"/>
  <w16cex:commentExtensible w16cex:durableId="193977A1" w16cex:dateUtc="2021-08-25T16:02:37.545Z"/>
  <w16cex:commentExtensible w16cex:durableId="1B71234F" w16cex:dateUtc="2021-08-25T16:07:08.198Z"/>
  <w16cex:commentExtensible w16cex:durableId="60596FDC" w16cex:dateUtc="2021-08-25T16:09:02.142Z"/>
  <w16cex:commentExtensible w16cex:durableId="12DA539F" w16cex:dateUtc="2021-08-25T16:09:06.42Z"/>
  <w16cex:commentExtensible w16cex:durableId="11F060BF" w16cex:dateUtc="2021-08-25T16:09:33.631Z"/>
  <w16cex:commentExtensible w16cex:durableId="234DF8F8" w16cex:dateUtc="2021-08-25T16:25:07.312Z"/>
  <w16cex:commentExtensible w16cex:durableId="0F4F72E9" w16cex:dateUtc="2021-08-25T16:27:36.599Z"/>
  <w16cex:commentExtensible w16cex:durableId="23A8B4D4" w16cex:dateUtc="2021-08-25T16:29:58.996Z"/>
  <w16cex:commentExtensible w16cex:durableId="19660641" w16cex:dateUtc="2021-08-25T16:49:19.128Z"/>
  <w16cex:commentExtensible w16cex:durableId="3F76CEF3" w16cex:dateUtc="2021-08-25T16:52:27.723Z"/>
  <w16cex:commentExtensible w16cex:durableId="0DA8CDC3" w16cex:dateUtc="2021-08-25T16:54:40.647Z"/>
  <w16cex:commentExtensible w16cex:durableId="445A63BE" w16cex:dateUtc="2021-08-26T07:12:17.07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D288AC7" w16cid:durableId="247AE120"/>
  <w16cid:commentId w16cid:paraId="3E4D1F99" w16cid:durableId="4010277B"/>
  <w16cid:commentId w16cid:paraId="5C27E688" w16cid:durableId="2B4E5A9D"/>
  <w16cid:commentId w16cid:paraId="265C3854" w16cid:durableId="24CFE77A"/>
  <w16cid:commentId w16cid:paraId="7F9E82DE" w16cid:durableId="1739E641"/>
  <w16cid:commentId w16cid:paraId="772F4EB2" w16cid:durableId="2A3E4234"/>
  <w16cid:commentId w16cid:paraId="2FFD6484" w16cid:durableId="598A2D37"/>
  <w16cid:commentId w16cid:paraId="7DA7B4FC" w16cid:durableId="52A1F6DE"/>
  <w16cid:commentId w16cid:paraId="425D3034" w16cid:durableId="15B61FCF"/>
  <w16cid:commentId w16cid:paraId="13FC3A20" w16cid:durableId="4C68F0F8"/>
  <w16cid:commentId w16cid:paraId="5F92F171" w16cid:durableId="083D50F1"/>
  <w16cid:commentId w16cid:paraId="309E5D03" w16cid:durableId="248A839F"/>
  <w16cid:commentId w16cid:paraId="6A2C19CE" w16cid:durableId="7A46A8D0"/>
  <w16cid:commentId w16cid:paraId="33ED6919" w16cid:durableId="5354B713"/>
  <w16cid:commentId w16cid:paraId="1B65B4AF" w16cid:durableId="013360A7"/>
  <w16cid:commentId w16cid:paraId="3B2DE605" w16cid:durableId="7D6D5C5B"/>
  <w16cid:commentId w16cid:paraId="628BAE63" w16cid:durableId="027FF106"/>
  <w16cid:commentId w16cid:paraId="12B503EB" w16cid:durableId="0896841F"/>
  <w16cid:commentId w16cid:paraId="1001BA3A" w16cid:durableId="6CF654F3"/>
  <w16cid:commentId w16cid:paraId="049293E0" w16cid:durableId="5D4D2C44"/>
  <w16cid:commentId w16cid:paraId="0E97C11E" w16cid:durableId="3C8508F8"/>
  <w16cid:commentId w16cid:paraId="525E9097" w16cid:durableId="54523140"/>
  <w16cid:commentId w16cid:paraId="1575EF3C" w16cid:durableId="19315D2E"/>
  <w16cid:commentId w16cid:paraId="42D450F7" w16cid:durableId="65F7C272"/>
  <w16cid:commentId w16cid:paraId="4C153D4F" w16cid:durableId="63EE40C0"/>
  <w16cid:commentId w16cid:paraId="523EB777" w16cid:durableId="5B2F3916"/>
  <w16cid:commentId w16cid:paraId="22848149" w16cid:durableId="7DD7DE46"/>
  <w16cid:commentId w16cid:paraId="2A9CFA68" w16cid:durableId="5DDA9DDE"/>
  <w16cid:commentId w16cid:paraId="396110AC" w16cid:durableId="0CAFA572"/>
  <w16cid:commentId w16cid:paraId="1CDA3A6F" w16cid:durableId="034FD2E4"/>
  <w16cid:commentId w16cid:paraId="08176504" w16cid:durableId="61F39D7D"/>
  <w16cid:commentId w16cid:paraId="117CCE80" w16cid:durableId="58207242"/>
  <w16cid:commentId w16cid:paraId="10B3250E" w16cid:durableId="501080BB"/>
  <w16cid:commentId w16cid:paraId="3DB4393E" w16cid:durableId="49AFF1B2"/>
  <w16cid:commentId w16cid:paraId="0BF0AD01" w16cid:durableId="41189946"/>
  <w16cid:commentId w16cid:paraId="3EFD0619" w16cid:durableId="559BA6E9"/>
  <w16cid:commentId w16cid:paraId="025F6B01" w16cid:durableId="16415B39"/>
  <w16cid:commentId w16cid:paraId="75E091E7" w16cid:durableId="2C6E53EC"/>
  <w16cid:commentId w16cid:paraId="6774CC9A" w16cid:durableId="18AEACE5"/>
  <w16cid:commentId w16cid:paraId="11315FD3" w16cid:durableId="2438EB10"/>
  <w16cid:commentId w16cid:paraId="49B1A160" w16cid:durableId="7A93DDDF"/>
  <w16cid:commentId w16cid:paraId="5853533C" w16cid:durableId="06D6C033"/>
  <w16cid:commentId w16cid:paraId="7888B721" w16cid:durableId="55F9A7B4"/>
  <w16cid:commentId w16cid:paraId="0D4055A5" w16cid:durableId="557D1877"/>
  <w16cid:commentId w16cid:paraId="31637435" w16cid:durableId="5997B538"/>
  <w16cid:commentId w16cid:paraId="2D3B976A" w16cid:durableId="005B7B51"/>
  <w16cid:commentId w16cid:paraId="469D221A" w16cid:durableId="33EE55D7"/>
  <w16cid:commentId w16cid:paraId="702232F5" w16cid:durableId="7BEFABFD"/>
  <w16cid:commentId w16cid:paraId="5575E573" w16cid:durableId="1C068BFC"/>
  <w16cid:commentId w16cid:paraId="7FEACCBF" w16cid:durableId="153BB9ED"/>
  <w16cid:commentId w16cid:paraId="38FFB15C" w16cid:durableId="5DCFF29F"/>
  <w16cid:commentId w16cid:paraId="0F74A364" w16cid:durableId="193977A1"/>
  <w16cid:commentId w16cid:paraId="30B503D6" w16cid:durableId="1B71234F"/>
  <w16cid:commentId w16cid:paraId="189B7D33" w16cid:durableId="60596FDC"/>
  <w16cid:commentId w16cid:paraId="144C4B13" w16cid:durableId="12DA539F"/>
  <w16cid:commentId w16cid:paraId="34477A0C" w16cid:durableId="11F060BF"/>
  <w16cid:commentId w16cid:paraId="59748F00" w16cid:durableId="234DF8F8"/>
  <w16cid:commentId w16cid:paraId="31D93221" w16cid:durableId="0F4F72E9"/>
  <w16cid:commentId w16cid:paraId="2A579BAC" w16cid:durableId="23A8B4D4"/>
  <w16cid:commentId w16cid:paraId="06F038CB" w16cid:durableId="19660641"/>
  <w16cid:commentId w16cid:paraId="22194F17" w16cid:durableId="3F76CEF3"/>
  <w16cid:commentId w16cid:paraId="3BB639AE" w16cid:durableId="0DA8CDC3"/>
  <w16cid:commentId w16cid:paraId="563E8C85" w16cid:durableId="445A63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1936A" w14:textId="77777777" w:rsidR="003A19E1" w:rsidRDefault="003A19E1" w:rsidP="007F1A2A">
      <w:pPr>
        <w:spacing w:after="0" w:line="240" w:lineRule="auto"/>
      </w:pPr>
      <w:r>
        <w:separator/>
      </w:r>
    </w:p>
  </w:endnote>
  <w:endnote w:type="continuationSeparator" w:id="0">
    <w:p w14:paraId="3AA2EA54" w14:textId="77777777" w:rsidR="003A19E1" w:rsidRDefault="003A19E1" w:rsidP="007F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IN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343418"/>
      <w:docPartObj>
        <w:docPartGallery w:val="Page Numbers (Bottom of Page)"/>
        <w:docPartUnique/>
      </w:docPartObj>
    </w:sdtPr>
    <w:sdtEndPr/>
    <w:sdtContent>
      <w:sdt>
        <w:sdtPr>
          <w:id w:val="-1536505690"/>
          <w:docPartObj>
            <w:docPartGallery w:val="Page Numbers (Top of Page)"/>
            <w:docPartUnique/>
          </w:docPartObj>
        </w:sdtPr>
        <w:sdtEndPr/>
        <w:sdtContent>
          <w:p w14:paraId="490F6DD1" w14:textId="4874C559" w:rsidR="003A19E1" w:rsidRPr="00B36DAC" w:rsidRDefault="003A19E1" w:rsidP="00B36DAC">
            <w:pPr>
              <w:pStyle w:val="Footer"/>
              <w:tabs>
                <w:tab w:val="clear" w:pos="9360"/>
                <w:tab w:val="right" w:pos="10490"/>
              </w:tabs>
            </w:pPr>
            <w:r>
              <w:t xml:space="preserve">© </w:t>
            </w:r>
            <w:proofErr w:type="spellStart"/>
            <w:r>
              <w:t>Elexon</w:t>
            </w:r>
            <w:proofErr w:type="spellEnd"/>
            <w:r>
              <w:t xml:space="preserve"> 2021</w:t>
            </w:r>
            <w:r w:rsidRPr="008345BA">
              <w:t xml:space="preserve"> </w:t>
            </w:r>
            <w:r>
              <w:ptab w:relativeTo="margin" w:alignment="center" w:leader="none"/>
            </w:r>
            <w:r w:rsidR="00980414">
              <w:fldChar w:fldCharType="begin"/>
            </w:r>
            <w:r w:rsidR="00980414">
              <w:instrText>STYLEREF  Title  \* MERGEFORMAT</w:instrText>
            </w:r>
            <w:r w:rsidR="00980414">
              <w:fldChar w:fldCharType="separate"/>
            </w:r>
            <w:r w:rsidR="00980414" w:rsidRPr="00980414">
              <w:rPr>
                <w:b/>
                <w:bCs/>
                <w:noProof/>
                <w:lang w:val="en-US"/>
              </w:rPr>
              <w:t>Issue</w:t>
            </w:r>
            <w:r w:rsidR="00980414">
              <w:rPr>
                <w:noProof/>
              </w:rPr>
              <w:t xml:space="preserve"> 93 Workgroup 3 Summary</w:t>
            </w:r>
            <w:r w:rsidR="00980414">
              <w:rPr>
                <w:noProof/>
              </w:rPr>
              <w:fldChar w:fldCharType="end"/>
            </w:r>
            <w:r>
              <w:tab/>
            </w:r>
            <w:r w:rsidRPr="008345BA">
              <w:t xml:space="preserve">Page </w:t>
            </w:r>
            <w:r w:rsidRPr="008345BA">
              <w:rPr>
                <w:color w:val="2B579A"/>
                <w:shd w:val="clear" w:color="auto" w:fill="E6E6E6"/>
              </w:rPr>
              <w:fldChar w:fldCharType="begin"/>
            </w:r>
            <w:r w:rsidRPr="008345BA">
              <w:instrText xml:space="preserve"> PAGE </w:instrText>
            </w:r>
            <w:r w:rsidRPr="008345BA">
              <w:rPr>
                <w:color w:val="2B579A"/>
                <w:shd w:val="clear" w:color="auto" w:fill="E6E6E6"/>
              </w:rPr>
              <w:fldChar w:fldCharType="separate"/>
            </w:r>
            <w:r w:rsidR="00980414">
              <w:rPr>
                <w:noProof/>
              </w:rPr>
              <w:t>4</w:t>
            </w:r>
            <w:r w:rsidRPr="008345BA">
              <w:rPr>
                <w:color w:val="2B579A"/>
                <w:shd w:val="clear" w:color="auto" w:fill="E6E6E6"/>
              </w:rPr>
              <w:fldChar w:fldCharType="end"/>
            </w:r>
            <w:r w:rsidRPr="008345BA">
              <w:t xml:space="preserve"> of </w:t>
            </w:r>
            <w:r>
              <w:rPr>
                <w:color w:val="2B579A"/>
                <w:shd w:val="clear" w:color="auto" w:fill="E6E6E6"/>
              </w:rPr>
              <w:fldChar w:fldCharType="begin"/>
            </w:r>
            <w:r>
              <w:instrText xml:space="preserve"> NUMPAGES  </w:instrText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 w:rsidR="00980414">
              <w:rPr>
                <w:noProof/>
              </w:rPr>
              <w:t>4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84945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8C768E" w14:textId="0226F52F" w:rsidR="003A19E1" w:rsidRPr="008345BA" w:rsidRDefault="003A19E1" w:rsidP="008345BA">
            <w:pPr>
              <w:pStyle w:val="Footer"/>
              <w:tabs>
                <w:tab w:val="clear" w:pos="9360"/>
                <w:tab w:val="right" w:pos="10490"/>
              </w:tabs>
            </w:pPr>
            <w:r w:rsidRPr="008345BA">
              <w:t xml:space="preserve">© </w:t>
            </w:r>
            <w:proofErr w:type="spellStart"/>
            <w:r w:rsidRPr="008345BA">
              <w:t>Elexon</w:t>
            </w:r>
            <w:proofErr w:type="spellEnd"/>
            <w:r w:rsidRPr="008345BA">
              <w:t xml:space="preserve"> 202</w:t>
            </w:r>
            <w:r>
              <w:t>1</w:t>
            </w:r>
            <w:r w:rsidRPr="008345BA">
              <w:t xml:space="preserve"> </w:t>
            </w:r>
            <w:r>
              <w:ptab w:relativeTo="margin" w:alignment="center" w:leader="none"/>
            </w:r>
            <w:r w:rsidR="00980414">
              <w:fldChar w:fldCharType="begin"/>
            </w:r>
            <w:r w:rsidR="00980414">
              <w:instrText>STYLEREF  Title  \* MERGEFORMAT</w:instrText>
            </w:r>
            <w:r w:rsidR="00980414">
              <w:fldChar w:fldCharType="separate"/>
            </w:r>
            <w:r w:rsidR="00BF4C42">
              <w:rPr>
                <w:noProof/>
              </w:rPr>
              <w:t>Issue 93 Workgroup 3 Summary</w:t>
            </w:r>
            <w:r w:rsidR="00980414">
              <w:rPr>
                <w:noProof/>
              </w:rPr>
              <w:fldChar w:fldCharType="end"/>
            </w:r>
            <w:r>
              <w:tab/>
            </w:r>
            <w:r w:rsidRPr="008345BA">
              <w:t xml:space="preserve">Page </w:t>
            </w:r>
            <w:r w:rsidRPr="008345BA">
              <w:rPr>
                <w:color w:val="2B579A"/>
                <w:shd w:val="clear" w:color="auto" w:fill="E6E6E6"/>
              </w:rPr>
              <w:fldChar w:fldCharType="begin"/>
            </w:r>
            <w:r w:rsidRPr="008345BA">
              <w:instrText xml:space="preserve"> PAGE </w:instrText>
            </w:r>
            <w:r w:rsidRPr="008345BA">
              <w:rPr>
                <w:color w:val="2B579A"/>
                <w:shd w:val="clear" w:color="auto" w:fill="E6E6E6"/>
              </w:rPr>
              <w:fldChar w:fldCharType="separate"/>
            </w:r>
            <w:r w:rsidR="00BF4C42">
              <w:rPr>
                <w:noProof/>
              </w:rPr>
              <w:t>1</w:t>
            </w:r>
            <w:r w:rsidRPr="008345BA">
              <w:rPr>
                <w:color w:val="2B579A"/>
                <w:shd w:val="clear" w:color="auto" w:fill="E6E6E6"/>
              </w:rPr>
              <w:fldChar w:fldCharType="end"/>
            </w:r>
            <w:r w:rsidRPr="008345BA">
              <w:t xml:space="preserve"> of </w:t>
            </w:r>
            <w:r>
              <w:rPr>
                <w:color w:val="2B579A"/>
                <w:shd w:val="clear" w:color="auto" w:fill="E6E6E6"/>
              </w:rPr>
              <w:fldChar w:fldCharType="begin"/>
            </w:r>
            <w:r>
              <w:instrText xml:space="preserve"> NUMPAGES  </w:instrText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 w:rsidR="00BF4C42">
              <w:rPr>
                <w:noProof/>
              </w:rPr>
              <w:t>4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20A99" w14:textId="77777777" w:rsidR="003A19E1" w:rsidRDefault="003A19E1" w:rsidP="007F1A2A">
      <w:pPr>
        <w:spacing w:after="0" w:line="240" w:lineRule="auto"/>
      </w:pPr>
      <w:r>
        <w:separator/>
      </w:r>
    </w:p>
  </w:footnote>
  <w:footnote w:type="continuationSeparator" w:id="0">
    <w:p w14:paraId="0321334E" w14:textId="77777777" w:rsidR="003A19E1" w:rsidRDefault="003A19E1" w:rsidP="007F1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111FF" w14:textId="77777777" w:rsidR="003A19E1" w:rsidRDefault="003A19E1">
    <w:pPr>
      <w:pStyle w:val="Header"/>
      <w:rPr>
        <w:noProof/>
      </w:rPr>
    </w:pPr>
  </w:p>
  <w:p w14:paraId="78AC22CC" w14:textId="77777777" w:rsidR="003A19E1" w:rsidRDefault="003A19E1">
    <w:pPr>
      <w:pStyle w:val="Header"/>
      <w:rPr>
        <w:noProof/>
      </w:rPr>
    </w:pPr>
  </w:p>
  <w:p w14:paraId="7EBFF107" w14:textId="77777777" w:rsidR="003A19E1" w:rsidRDefault="003A19E1">
    <w:pPr>
      <w:pStyle w:val="Header"/>
      <w:rPr>
        <w:noProof/>
      </w:rPr>
    </w:pPr>
  </w:p>
  <w:p w14:paraId="248EA2BD" w14:textId="77777777" w:rsidR="003A19E1" w:rsidRDefault="003A19E1">
    <w:pPr>
      <w:pStyle w:val="Header"/>
      <w:rPr>
        <w:noProof/>
      </w:rPr>
    </w:pPr>
    <w:r>
      <w:rPr>
        <w:noProof/>
        <w:color w:val="2B579A"/>
        <w:shd w:val="clear" w:color="auto" w:fill="E6E6E6"/>
        <w:lang w:eastAsia="en-GB"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174CFB3C" wp14:editId="7F4EDA33">
              <wp:simplePos x="0" y="0"/>
              <wp:positionH relativeFrom="column">
                <wp:posOffset>-431800</wp:posOffset>
              </wp:positionH>
              <wp:positionV relativeFrom="paragraph">
                <wp:posOffset>-1251585</wp:posOffset>
              </wp:positionV>
              <wp:extent cx="7563557" cy="1256691"/>
              <wp:effectExtent l="0" t="0" r="0" b="635"/>
              <wp:wrapNone/>
              <wp:docPr id="16" name="Freeform: 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557" cy="1256691"/>
                      </a:xfrm>
                      <a:custGeom>
                        <a:avLst/>
                        <a:gdLst>
                          <a:gd name="connsiteX0" fmla="*/ 0 w 7563232"/>
                          <a:gd name="connsiteY0" fmla="*/ 0 h 1256531"/>
                          <a:gd name="connsiteX1" fmla="*/ 7563233 w 7563232"/>
                          <a:gd name="connsiteY1" fmla="*/ 0 h 1256531"/>
                          <a:gd name="connsiteX2" fmla="*/ 7563233 w 7563232"/>
                          <a:gd name="connsiteY2" fmla="*/ 1256531 h 1256531"/>
                          <a:gd name="connsiteX3" fmla="*/ 0 w 7563232"/>
                          <a:gd name="connsiteY3" fmla="*/ 1256531 h 125653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563232" h="1256531">
                            <a:moveTo>
                              <a:pt x="0" y="0"/>
                            </a:moveTo>
                            <a:lnTo>
                              <a:pt x="7563233" y="0"/>
                            </a:lnTo>
                            <a:lnTo>
                              <a:pt x="7563233" y="1256531"/>
                            </a:lnTo>
                            <a:lnTo>
                              <a:pt x="0" y="1256531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 w="1269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2B1598F2">
            <v:shape id="Freeform: Shape 16" style="position:absolute;margin-left:-34pt;margin-top:-98.55pt;width:595.55pt;height:98.95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63232,1256531" o:spid="_x0000_s1026" fillcolor="white [3212]" stroked="f" strokeweight=".35264mm" path="m,l7563233,r,1256531l,125653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" w14:anchorId="102FF3C2">
              <v:stroke joinstyle="miter"/>
              <v:path arrowok="t" o:connecttype="custom" o:connectlocs="0,0;7563558,0;7563558,1256691;0,1256691" o:connectangles="0,0,0,0"/>
            </v:shape>
          </w:pict>
        </mc:Fallback>
      </mc:AlternateContent>
    </w:r>
    <w:r>
      <w:rPr>
        <w:noProof/>
        <w:color w:val="2B579A"/>
        <w:shd w:val="clear" w:color="auto" w:fill="E6E6E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15D995" wp14:editId="5448D0C4">
              <wp:simplePos x="0" y="0"/>
              <wp:positionH relativeFrom="page">
                <wp:align>center</wp:align>
              </wp:positionH>
              <wp:positionV relativeFrom="page">
                <wp:posOffset>431800</wp:posOffset>
              </wp:positionV>
              <wp:extent cx="1616400" cy="219600"/>
              <wp:effectExtent l="0" t="0" r="3175" b="9525"/>
              <wp:wrapNone/>
              <wp:docPr id="32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6400" cy="219600"/>
                      </a:xfrm>
                      <a:custGeom>
                        <a:avLst/>
                        <a:gdLst>
                          <a:gd name="connsiteX0" fmla="*/ 386715 w 5021580"/>
                          <a:gd name="connsiteY0" fmla="*/ 9525 h 681989"/>
                          <a:gd name="connsiteX1" fmla="*/ 386715 w 5021580"/>
                          <a:gd name="connsiteY1" fmla="*/ 84773 h 681989"/>
                          <a:gd name="connsiteX2" fmla="*/ 78105 w 5021580"/>
                          <a:gd name="connsiteY2" fmla="*/ 84773 h 681989"/>
                          <a:gd name="connsiteX3" fmla="*/ 78105 w 5021580"/>
                          <a:gd name="connsiteY3" fmla="*/ 296228 h 681989"/>
                          <a:gd name="connsiteX4" fmla="*/ 354330 w 5021580"/>
                          <a:gd name="connsiteY4" fmla="*/ 296228 h 681989"/>
                          <a:gd name="connsiteX5" fmla="*/ 354330 w 5021580"/>
                          <a:gd name="connsiteY5" fmla="*/ 371475 h 681989"/>
                          <a:gd name="connsiteX6" fmla="*/ 78105 w 5021580"/>
                          <a:gd name="connsiteY6" fmla="*/ 371475 h 681989"/>
                          <a:gd name="connsiteX7" fmla="*/ 78105 w 5021580"/>
                          <a:gd name="connsiteY7" fmla="*/ 597218 h 681989"/>
                          <a:gd name="connsiteX8" fmla="*/ 386715 w 5021580"/>
                          <a:gd name="connsiteY8" fmla="*/ 597218 h 681989"/>
                          <a:gd name="connsiteX9" fmla="*/ 386715 w 5021580"/>
                          <a:gd name="connsiteY9" fmla="*/ 672465 h 681989"/>
                          <a:gd name="connsiteX10" fmla="*/ 0 w 5021580"/>
                          <a:gd name="connsiteY10" fmla="*/ 672465 h 681989"/>
                          <a:gd name="connsiteX11" fmla="*/ 0 w 5021580"/>
                          <a:gd name="connsiteY11" fmla="*/ 9525 h 681989"/>
                          <a:gd name="connsiteX12" fmla="*/ 386715 w 5021580"/>
                          <a:gd name="connsiteY12" fmla="*/ 9525 h 681989"/>
                          <a:gd name="connsiteX13" fmla="*/ 845820 w 5021580"/>
                          <a:gd name="connsiteY13" fmla="*/ 9525 h 681989"/>
                          <a:gd name="connsiteX14" fmla="*/ 845820 w 5021580"/>
                          <a:gd name="connsiteY14" fmla="*/ 672465 h 681989"/>
                          <a:gd name="connsiteX15" fmla="*/ 1255395 w 5021580"/>
                          <a:gd name="connsiteY15" fmla="*/ 672465 h 681989"/>
                          <a:gd name="connsiteX16" fmla="*/ 1255395 w 5021580"/>
                          <a:gd name="connsiteY16" fmla="*/ 597218 h 681989"/>
                          <a:gd name="connsiteX17" fmla="*/ 923925 w 5021580"/>
                          <a:gd name="connsiteY17" fmla="*/ 597218 h 681989"/>
                          <a:gd name="connsiteX18" fmla="*/ 923925 w 5021580"/>
                          <a:gd name="connsiteY18" fmla="*/ 9525 h 681989"/>
                          <a:gd name="connsiteX19" fmla="*/ 845820 w 5021580"/>
                          <a:gd name="connsiteY19" fmla="*/ 9525 h 681989"/>
                          <a:gd name="connsiteX20" fmla="*/ 4942523 w 5021580"/>
                          <a:gd name="connsiteY20" fmla="*/ 526733 h 681989"/>
                          <a:gd name="connsiteX21" fmla="*/ 4581525 w 5021580"/>
                          <a:gd name="connsiteY21" fmla="*/ 9525 h 681989"/>
                          <a:gd name="connsiteX22" fmla="*/ 4509135 w 5021580"/>
                          <a:gd name="connsiteY22" fmla="*/ 9525 h 681989"/>
                          <a:gd name="connsiteX23" fmla="*/ 4509135 w 5021580"/>
                          <a:gd name="connsiteY23" fmla="*/ 672465 h 681989"/>
                          <a:gd name="connsiteX24" fmla="*/ 4587240 w 5021580"/>
                          <a:gd name="connsiteY24" fmla="*/ 672465 h 681989"/>
                          <a:gd name="connsiteX25" fmla="*/ 4587240 w 5021580"/>
                          <a:gd name="connsiteY25" fmla="*/ 156210 h 681989"/>
                          <a:gd name="connsiteX26" fmla="*/ 4950143 w 5021580"/>
                          <a:gd name="connsiteY26" fmla="*/ 672465 h 681989"/>
                          <a:gd name="connsiteX27" fmla="*/ 5021580 w 5021580"/>
                          <a:gd name="connsiteY27" fmla="*/ 672465 h 681989"/>
                          <a:gd name="connsiteX28" fmla="*/ 5021580 w 5021580"/>
                          <a:gd name="connsiteY28" fmla="*/ 9525 h 681989"/>
                          <a:gd name="connsiteX29" fmla="*/ 4942523 w 5021580"/>
                          <a:gd name="connsiteY29" fmla="*/ 9525 h 681989"/>
                          <a:gd name="connsiteX30" fmla="*/ 4942523 w 5021580"/>
                          <a:gd name="connsiteY30" fmla="*/ 526733 h 681989"/>
                          <a:gd name="connsiteX31" fmla="*/ 2067878 w 5021580"/>
                          <a:gd name="connsiteY31" fmla="*/ 672465 h 681989"/>
                          <a:gd name="connsiteX32" fmla="*/ 2067878 w 5021580"/>
                          <a:gd name="connsiteY32" fmla="*/ 597218 h 681989"/>
                          <a:gd name="connsiteX33" fmla="*/ 1759268 w 5021580"/>
                          <a:gd name="connsiteY33" fmla="*/ 597218 h 681989"/>
                          <a:gd name="connsiteX34" fmla="*/ 1759268 w 5021580"/>
                          <a:gd name="connsiteY34" fmla="*/ 371475 h 681989"/>
                          <a:gd name="connsiteX35" fmla="*/ 2035493 w 5021580"/>
                          <a:gd name="connsiteY35" fmla="*/ 371475 h 681989"/>
                          <a:gd name="connsiteX36" fmla="*/ 2035493 w 5021580"/>
                          <a:gd name="connsiteY36" fmla="*/ 296228 h 681989"/>
                          <a:gd name="connsiteX37" fmla="*/ 1759268 w 5021580"/>
                          <a:gd name="connsiteY37" fmla="*/ 296228 h 681989"/>
                          <a:gd name="connsiteX38" fmla="*/ 1759268 w 5021580"/>
                          <a:gd name="connsiteY38" fmla="*/ 84773 h 681989"/>
                          <a:gd name="connsiteX39" fmla="*/ 2067878 w 5021580"/>
                          <a:gd name="connsiteY39" fmla="*/ 84773 h 681989"/>
                          <a:gd name="connsiteX40" fmla="*/ 2067878 w 5021580"/>
                          <a:gd name="connsiteY40" fmla="*/ 9525 h 681989"/>
                          <a:gd name="connsiteX41" fmla="*/ 1681163 w 5021580"/>
                          <a:gd name="connsiteY41" fmla="*/ 9525 h 681989"/>
                          <a:gd name="connsiteX42" fmla="*/ 1681163 w 5021580"/>
                          <a:gd name="connsiteY42" fmla="*/ 672465 h 681989"/>
                          <a:gd name="connsiteX43" fmla="*/ 2067878 w 5021580"/>
                          <a:gd name="connsiteY43" fmla="*/ 672465 h 681989"/>
                          <a:gd name="connsiteX44" fmla="*/ 3488055 w 5021580"/>
                          <a:gd name="connsiteY44" fmla="*/ 339090 h 681989"/>
                          <a:gd name="connsiteX45" fmla="*/ 3741420 w 5021580"/>
                          <a:gd name="connsiteY45" fmla="*/ 605790 h 681989"/>
                          <a:gd name="connsiteX46" fmla="*/ 3994785 w 5021580"/>
                          <a:gd name="connsiteY46" fmla="*/ 339090 h 681989"/>
                          <a:gd name="connsiteX47" fmla="*/ 3741420 w 5021580"/>
                          <a:gd name="connsiteY47" fmla="*/ 76200 h 681989"/>
                          <a:gd name="connsiteX48" fmla="*/ 3488055 w 5021580"/>
                          <a:gd name="connsiteY48" fmla="*/ 339090 h 681989"/>
                          <a:gd name="connsiteX49" fmla="*/ 3741420 w 5021580"/>
                          <a:gd name="connsiteY49" fmla="*/ 681990 h 681989"/>
                          <a:gd name="connsiteX50" fmla="*/ 3407093 w 5021580"/>
                          <a:gd name="connsiteY50" fmla="*/ 339090 h 681989"/>
                          <a:gd name="connsiteX51" fmla="*/ 3741420 w 5021580"/>
                          <a:gd name="connsiteY51" fmla="*/ 0 h 681989"/>
                          <a:gd name="connsiteX52" fmla="*/ 4075748 w 5021580"/>
                          <a:gd name="connsiteY52" fmla="*/ 339090 h 681989"/>
                          <a:gd name="connsiteX53" fmla="*/ 3741420 w 5021580"/>
                          <a:gd name="connsiteY53" fmla="*/ 681990 h 681989"/>
                          <a:gd name="connsiteX54" fmla="*/ 2605088 w 5021580"/>
                          <a:gd name="connsiteY54" fmla="*/ 673418 h 681989"/>
                          <a:gd name="connsiteX55" fmla="*/ 3045143 w 5021580"/>
                          <a:gd name="connsiteY55" fmla="*/ 9525 h 681989"/>
                          <a:gd name="connsiteX56" fmla="*/ 2951798 w 5021580"/>
                          <a:gd name="connsiteY56" fmla="*/ 9525 h 681989"/>
                          <a:gd name="connsiteX57" fmla="*/ 2510790 w 5021580"/>
                          <a:gd name="connsiteY57" fmla="*/ 673418 h 681989"/>
                          <a:gd name="connsiteX58" fmla="*/ 2605088 w 5021580"/>
                          <a:gd name="connsiteY58" fmla="*/ 673418 h 681989"/>
                          <a:gd name="connsiteX59" fmla="*/ 2511743 w 5021580"/>
                          <a:gd name="connsiteY59" fmla="*/ 9525 h 681989"/>
                          <a:gd name="connsiteX60" fmla="*/ 2685098 w 5021580"/>
                          <a:gd name="connsiteY60" fmla="*/ 271463 h 681989"/>
                          <a:gd name="connsiteX61" fmla="*/ 2731770 w 5021580"/>
                          <a:gd name="connsiteY61" fmla="*/ 200978 h 681989"/>
                          <a:gd name="connsiteX62" fmla="*/ 2605088 w 5021580"/>
                          <a:gd name="connsiteY62" fmla="*/ 9525 h 681989"/>
                          <a:gd name="connsiteX63" fmla="*/ 2511743 w 5021580"/>
                          <a:gd name="connsiteY63" fmla="*/ 9525 h 681989"/>
                          <a:gd name="connsiteX64" fmla="*/ 2951798 w 5021580"/>
                          <a:gd name="connsiteY64" fmla="*/ 673418 h 681989"/>
                          <a:gd name="connsiteX65" fmla="*/ 3045143 w 5021580"/>
                          <a:gd name="connsiteY65" fmla="*/ 673418 h 681989"/>
                          <a:gd name="connsiteX66" fmla="*/ 2871788 w 5021580"/>
                          <a:gd name="connsiteY66" fmla="*/ 411480 h 681989"/>
                          <a:gd name="connsiteX67" fmla="*/ 2825115 w 5021580"/>
                          <a:gd name="connsiteY67" fmla="*/ 481965 h 681989"/>
                          <a:gd name="connsiteX68" fmla="*/ 2951798 w 5021580"/>
                          <a:gd name="connsiteY68" fmla="*/ 673418 h 68198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</a:cxnLst>
                        <a:rect l="l" t="t" r="r" b="b"/>
                        <a:pathLst>
                          <a:path w="5021580" h="681989">
                            <a:moveTo>
                              <a:pt x="386715" y="9525"/>
                            </a:moveTo>
                            <a:lnTo>
                              <a:pt x="386715" y="84773"/>
                            </a:lnTo>
                            <a:lnTo>
                              <a:pt x="78105" y="84773"/>
                            </a:lnTo>
                            <a:lnTo>
                              <a:pt x="78105" y="296228"/>
                            </a:lnTo>
                            <a:lnTo>
                              <a:pt x="354330" y="296228"/>
                            </a:lnTo>
                            <a:lnTo>
                              <a:pt x="354330" y="371475"/>
                            </a:lnTo>
                            <a:lnTo>
                              <a:pt x="78105" y="371475"/>
                            </a:lnTo>
                            <a:lnTo>
                              <a:pt x="78105" y="597218"/>
                            </a:lnTo>
                            <a:lnTo>
                              <a:pt x="386715" y="597218"/>
                            </a:lnTo>
                            <a:lnTo>
                              <a:pt x="386715" y="672465"/>
                            </a:lnTo>
                            <a:lnTo>
                              <a:pt x="0" y="672465"/>
                            </a:lnTo>
                            <a:lnTo>
                              <a:pt x="0" y="9525"/>
                            </a:lnTo>
                            <a:lnTo>
                              <a:pt x="386715" y="9525"/>
                            </a:lnTo>
                            <a:close/>
                            <a:moveTo>
                              <a:pt x="845820" y="9525"/>
                            </a:moveTo>
                            <a:lnTo>
                              <a:pt x="845820" y="672465"/>
                            </a:lnTo>
                            <a:lnTo>
                              <a:pt x="1255395" y="672465"/>
                            </a:lnTo>
                            <a:lnTo>
                              <a:pt x="1255395" y="597218"/>
                            </a:lnTo>
                            <a:lnTo>
                              <a:pt x="923925" y="597218"/>
                            </a:lnTo>
                            <a:lnTo>
                              <a:pt x="923925" y="9525"/>
                            </a:lnTo>
                            <a:lnTo>
                              <a:pt x="845820" y="9525"/>
                            </a:lnTo>
                            <a:close/>
                            <a:moveTo>
                              <a:pt x="4942523" y="526733"/>
                            </a:moveTo>
                            <a:lnTo>
                              <a:pt x="4581525" y="9525"/>
                            </a:lnTo>
                            <a:lnTo>
                              <a:pt x="4509135" y="9525"/>
                            </a:lnTo>
                            <a:lnTo>
                              <a:pt x="4509135" y="672465"/>
                            </a:lnTo>
                            <a:lnTo>
                              <a:pt x="4587240" y="672465"/>
                            </a:lnTo>
                            <a:lnTo>
                              <a:pt x="4587240" y="156210"/>
                            </a:lnTo>
                            <a:lnTo>
                              <a:pt x="4950143" y="672465"/>
                            </a:lnTo>
                            <a:lnTo>
                              <a:pt x="5021580" y="672465"/>
                            </a:lnTo>
                            <a:lnTo>
                              <a:pt x="5021580" y="9525"/>
                            </a:lnTo>
                            <a:lnTo>
                              <a:pt x="4942523" y="9525"/>
                            </a:lnTo>
                            <a:lnTo>
                              <a:pt x="4942523" y="526733"/>
                            </a:lnTo>
                            <a:close/>
                            <a:moveTo>
                              <a:pt x="2067878" y="672465"/>
                            </a:moveTo>
                            <a:lnTo>
                              <a:pt x="2067878" y="597218"/>
                            </a:lnTo>
                            <a:lnTo>
                              <a:pt x="1759268" y="597218"/>
                            </a:lnTo>
                            <a:lnTo>
                              <a:pt x="1759268" y="371475"/>
                            </a:lnTo>
                            <a:lnTo>
                              <a:pt x="2035493" y="371475"/>
                            </a:lnTo>
                            <a:lnTo>
                              <a:pt x="2035493" y="296228"/>
                            </a:lnTo>
                            <a:lnTo>
                              <a:pt x="1759268" y="296228"/>
                            </a:lnTo>
                            <a:lnTo>
                              <a:pt x="1759268" y="84773"/>
                            </a:lnTo>
                            <a:lnTo>
                              <a:pt x="2067878" y="84773"/>
                            </a:lnTo>
                            <a:lnTo>
                              <a:pt x="2067878" y="9525"/>
                            </a:lnTo>
                            <a:lnTo>
                              <a:pt x="1681163" y="9525"/>
                            </a:lnTo>
                            <a:lnTo>
                              <a:pt x="1681163" y="672465"/>
                            </a:lnTo>
                            <a:lnTo>
                              <a:pt x="2067878" y="672465"/>
                            </a:lnTo>
                            <a:close/>
                            <a:moveTo>
                              <a:pt x="3488055" y="339090"/>
                            </a:moveTo>
                            <a:cubicBezTo>
                              <a:pt x="3488055" y="488633"/>
                              <a:pt x="3599498" y="605790"/>
                              <a:pt x="3741420" y="605790"/>
                            </a:cubicBezTo>
                            <a:cubicBezTo>
                              <a:pt x="3883343" y="605790"/>
                              <a:pt x="3994785" y="488633"/>
                              <a:pt x="3994785" y="339090"/>
                            </a:cubicBezTo>
                            <a:cubicBezTo>
                              <a:pt x="3994785" y="191453"/>
                              <a:pt x="3883343" y="76200"/>
                              <a:pt x="3741420" y="76200"/>
                            </a:cubicBezTo>
                            <a:cubicBezTo>
                              <a:pt x="3599498" y="76200"/>
                              <a:pt x="3488055" y="191453"/>
                              <a:pt x="3488055" y="339090"/>
                            </a:cubicBezTo>
                            <a:close/>
                            <a:moveTo>
                              <a:pt x="3741420" y="681990"/>
                            </a:moveTo>
                            <a:cubicBezTo>
                              <a:pt x="3553778" y="681990"/>
                              <a:pt x="3407093" y="531495"/>
                              <a:pt x="3407093" y="339090"/>
                            </a:cubicBezTo>
                            <a:cubicBezTo>
                              <a:pt x="3407093" y="148590"/>
                              <a:pt x="3553778" y="0"/>
                              <a:pt x="3741420" y="0"/>
                            </a:cubicBezTo>
                            <a:cubicBezTo>
                              <a:pt x="3929063" y="0"/>
                              <a:pt x="4075748" y="148590"/>
                              <a:pt x="4075748" y="339090"/>
                            </a:cubicBezTo>
                            <a:cubicBezTo>
                              <a:pt x="4075748" y="531495"/>
                              <a:pt x="3929063" y="681990"/>
                              <a:pt x="3741420" y="681990"/>
                            </a:cubicBezTo>
                            <a:close/>
                            <a:moveTo>
                              <a:pt x="2605088" y="673418"/>
                            </a:moveTo>
                            <a:lnTo>
                              <a:pt x="3045143" y="9525"/>
                            </a:lnTo>
                            <a:lnTo>
                              <a:pt x="2951798" y="9525"/>
                            </a:lnTo>
                            <a:lnTo>
                              <a:pt x="2510790" y="673418"/>
                            </a:lnTo>
                            <a:lnTo>
                              <a:pt x="2605088" y="673418"/>
                            </a:lnTo>
                            <a:close/>
                            <a:moveTo>
                              <a:pt x="2511743" y="9525"/>
                            </a:moveTo>
                            <a:lnTo>
                              <a:pt x="2685098" y="271463"/>
                            </a:lnTo>
                            <a:lnTo>
                              <a:pt x="2731770" y="200978"/>
                            </a:lnTo>
                            <a:lnTo>
                              <a:pt x="2605088" y="9525"/>
                            </a:lnTo>
                            <a:lnTo>
                              <a:pt x="2511743" y="9525"/>
                            </a:lnTo>
                            <a:close/>
                            <a:moveTo>
                              <a:pt x="2951798" y="673418"/>
                            </a:moveTo>
                            <a:lnTo>
                              <a:pt x="3045143" y="673418"/>
                            </a:lnTo>
                            <a:lnTo>
                              <a:pt x="2871788" y="411480"/>
                            </a:lnTo>
                            <a:lnTo>
                              <a:pt x="2825115" y="481965"/>
                            </a:lnTo>
                            <a:lnTo>
                              <a:pt x="2951798" y="673418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0C70441D">
            <v:shape id="Graphic 1" style="position:absolute;margin-left:0;margin-top:34pt;width:127.3pt;height:17.3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coordsize="5021580,681989" o:spid="_x0000_s1026" fillcolor="#00008b [3213]" stroked="f" path="m386715,9525r,75248l78105,84773r,211455l354330,296228r,75247l78105,371475r,225743l386715,597218r,75247l,672465,,9525r386715,xm845820,9525r,662940l1255395,672465r,-75247l923925,597218r,-587693l845820,9525xm4942523,526733l4581525,9525r-72390,l4509135,672465r78105,l4587240,156210r362903,516255l5021580,672465r,-662940l4942523,9525r,517208xm2067878,672465r,-75247l1759268,597218r,-225743l2035493,371475r,-75247l1759268,296228r,-211455l2067878,84773r,-75248l1681163,9525r,662940l2067878,672465xm3488055,339090v,149543,111443,266700,253365,266700c3883343,605790,3994785,488633,3994785,339090v,-147637,-111442,-262890,-253365,-262890c3599498,76200,3488055,191453,3488055,339090xm3741420,681990v-187642,,-334327,-150495,-334327,-342900c3407093,148590,3553778,,3741420,v187643,,334328,148590,334328,339090c4075748,531495,3929063,681990,3741420,681990xm2605088,673418l3045143,9525r-93345,l2510790,673418r94298,xm2511743,9525r173355,261938l2731770,200978,2605088,9525r-93345,xm2951798,673418r93345,l2871788,411480r-46673,70485l2951798,67341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" w14:anchorId="27B17492">
              <v:stroke joinstyle="miter"/>
              <v:path arrowok="t" o:connecttype="custom" o:connectlocs="124480,3067;124480,27297;25141,27297;25141,95385;114056,95385;114056,119615;25141,119615;25141,192304;124480,192304;124480,216533;0,216533;0,3067;124480,3067;272262,3067;272262,216533;404100,216533;404100,192304;297403,192304;297403,3067;272262,3067;1590952,169608;1474750,3067;1451449,3067;1451449,216533;1476590,216533;1476590,50300;1593405,216533;1616400,216533;1616400,3067;1590952,3067;1590952,169608;665631,216533;665631,192304;566292,192304;566292,119615;655206,119615;655206,95385;566292,95385;566292,27297;665631,27297;665631,3067;541151,3067;541151,216533;665631,216533;1122773,109187;1204328,195064;1285884,109187;1204328,24536;1122773,109187;1204328,219600;1096712,109187;1204328,0;1311945,109187;1204328,219600;838554,216840;980203,3067;950156,3067;808200,216840;838554,216840;808507,3067;864308,87411;879331,64715;838554,3067;808507,3067;950156,216840;980203,216840;924402,132496;909378,155192;950156,216840" o:connectangles="0,0,0,0,0,0,0,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  <w:p w14:paraId="0F05F69E" w14:textId="77777777" w:rsidR="003A19E1" w:rsidRDefault="003A19E1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C2C97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0360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C50DF1"/>
    <w:multiLevelType w:val="multilevel"/>
    <w:tmpl w:val="6CFC974A"/>
    <w:styleLink w:val="Elexonnumber"/>
    <w:lvl w:ilvl="0">
      <w:start w:val="1"/>
      <w:numFmt w:val="decimal"/>
      <w:lvlText w:val="%1."/>
      <w:lvlJc w:val="left"/>
      <w:pPr>
        <w:ind w:left="567" w:hanging="567"/>
      </w:pPr>
      <w:rPr>
        <w:rFonts w:asciiTheme="majorHAnsi" w:hAnsiTheme="majorHAnsi" w:hint="default"/>
        <w:b/>
        <w:i w:val="0"/>
        <w:color w:val="00008B" w:themeColor="text1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ajorHAnsi" w:hAnsiTheme="majorHAnsi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asciiTheme="majorHAnsi" w:hAnsiTheme="majorHAnsi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794" w:hanging="227"/>
      </w:pPr>
      <w:rPr>
        <w:rFonts w:asciiTheme="majorHAnsi" w:hAnsiTheme="majorHAnsi" w:hint="default"/>
      </w:rPr>
    </w:lvl>
    <w:lvl w:ilvl="4">
      <w:start w:val="1"/>
      <w:numFmt w:val="lowerRoman"/>
      <w:lvlText w:val="%5"/>
      <w:lvlJc w:val="left"/>
      <w:pPr>
        <w:ind w:left="1021" w:hanging="227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6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9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360"/>
      </w:pPr>
      <w:rPr>
        <w:rFonts w:hint="default"/>
      </w:rPr>
    </w:lvl>
  </w:abstractNum>
  <w:abstractNum w:abstractNumId="3" w15:restartNumberingAfterBreak="0">
    <w:nsid w:val="07B67554"/>
    <w:multiLevelType w:val="hybridMultilevel"/>
    <w:tmpl w:val="B492ED94"/>
    <w:lvl w:ilvl="0" w:tplc="E550C988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46EDD"/>
    <w:multiLevelType w:val="hybridMultilevel"/>
    <w:tmpl w:val="E3806B04"/>
    <w:lvl w:ilvl="0" w:tplc="06008E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73C52C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31ADA5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B4E66F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C4812C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ECCA3E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37A2BD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E4AA07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82E61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B76B1C"/>
    <w:multiLevelType w:val="multilevel"/>
    <w:tmpl w:val="5C7C9D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9C2360"/>
    <w:multiLevelType w:val="hybridMultilevel"/>
    <w:tmpl w:val="9EA0F7AA"/>
    <w:lvl w:ilvl="0" w:tplc="D0502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DE8B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A10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706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56F4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E7B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5673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0E1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60A3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1C3088"/>
    <w:multiLevelType w:val="multilevel"/>
    <w:tmpl w:val="37B2F8F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1CBE635B"/>
    <w:multiLevelType w:val="hybridMultilevel"/>
    <w:tmpl w:val="8506D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B5A0A"/>
    <w:multiLevelType w:val="multilevel"/>
    <w:tmpl w:val="306050A2"/>
    <w:lvl w:ilvl="0">
      <w:start w:val="1"/>
      <w:numFmt w:val="bullet"/>
      <w:lvlText w:val=""/>
      <w:lvlJc w:val="left"/>
      <w:pPr>
        <w:ind w:left="567" w:hanging="567"/>
      </w:pPr>
      <w:rPr>
        <w:rFonts w:ascii="Wingdings" w:hAnsi="Wingdings" w:hint="default"/>
        <w:sz w:val="16"/>
        <w:u w:color="00008B" w:themeColor="text1"/>
      </w:rPr>
    </w:lvl>
    <w:lvl w:ilvl="1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  <w:color w:val="00008B" w:themeColor="text1"/>
      </w:rPr>
    </w:lvl>
    <w:lvl w:ilvl="2">
      <w:start w:val="1"/>
      <w:numFmt w:val="bullet"/>
      <w:lvlText w:val=""/>
      <w:lvlJc w:val="left"/>
      <w:pPr>
        <w:tabs>
          <w:tab w:val="num" w:pos="4536"/>
        </w:tabs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247" w:hanging="226"/>
      </w:pPr>
      <w:rPr>
        <w:rFonts w:ascii="Symbol" w:hAnsi="Symbol" w:hint="default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62335FB"/>
    <w:multiLevelType w:val="multilevel"/>
    <w:tmpl w:val="C816696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/>
        <w:i w:val="0"/>
        <w:color w:val="00008B" w:themeColor="text1"/>
        <w:sz w:val="18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 w:val="0"/>
        <w:i w:val="0"/>
        <w:sz w:val="18"/>
      </w:rPr>
    </w:lvl>
    <w:lvl w:ilvl="2">
      <w:start w:val="1"/>
      <w:numFmt w:val="lowerLetter"/>
      <w:pStyle w:val="ListNumber3"/>
      <w:lvlText w:val="%3)"/>
      <w:lvlJc w:val="left"/>
      <w:pPr>
        <w:tabs>
          <w:tab w:val="num" w:pos="1077"/>
        </w:tabs>
        <w:ind w:left="1080" w:hanging="400"/>
      </w:pPr>
      <w:rPr>
        <w:rFonts w:asciiTheme="majorHAnsi" w:hAnsiTheme="majorHAnsi"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AE26559"/>
    <w:multiLevelType w:val="hybridMultilevel"/>
    <w:tmpl w:val="88C0BAB2"/>
    <w:lvl w:ilvl="0" w:tplc="5A38AB12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B7D33"/>
    <w:multiLevelType w:val="multilevel"/>
    <w:tmpl w:val="C34A9F98"/>
    <w:lvl w:ilvl="0">
      <w:start w:val="1"/>
      <w:numFmt w:val="decimal"/>
      <w:pStyle w:val="List"/>
      <w:lvlText w:val="%1."/>
      <w:lvlJc w:val="left"/>
      <w:pPr>
        <w:ind w:left="454" w:hanging="454"/>
      </w:pPr>
      <w:rPr>
        <w:rFonts w:asciiTheme="majorHAnsi" w:hAnsiTheme="majorHAnsi" w:cs="Times New Roman" w:hint="default"/>
        <w:b/>
        <w:i w:val="0"/>
        <w:color w:val="00008B" w:themeColor="text1"/>
        <w:sz w:val="20"/>
      </w:rPr>
    </w:lvl>
    <w:lvl w:ilvl="1">
      <w:start w:val="1"/>
      <w:numFmt w:val="decimal"/>
      <w:pStyle w:val="List2"/>
      <w:lvlText w:val="%1.%2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2">
      <w:start w:val="1"/>
      <w:numFmt w:val="decimal"/>
      <w:pStyle w:val="List3"/>
      <w:lvlText w:val="%1.%2.%3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3">
      <w:start w:val="1"/>
      <w:numFmt w:val="lowerLetter"/>
      <w:pStyle w:val="List4"/>
      <w:lvlText w:val="%4)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4">
      <w:start w:val="1"/>
      <w:numFmt w:val="lowerRoman"/>
      <w:pStyle w:val="ListNumber5"/>
      <w:lvlText w:val="%5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61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4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0" w:hanging="360"/>
      </w:pPr>
      <w:rPr>
        <w:rFonts w:hint="default"/>
      </w:rPr>
    </w:lvl>
  </w:abstractNum>
  <w:abstractNum w:abstractNumId="13" w15:restartNumberingAfterBreak="0">
    <w:nsid w:val="332C6823"/>
    <w:multiLevelType w:val="hybridMultilevel"/>
    <w:tmpl w:val="ABDEE22A"/>
    <w:lvl w:ilvl="0" w:tplc="00589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8057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50F4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A47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ACDB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5E32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224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AC5A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ECF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5940D0"/>
    <w:multiLevelType w:val="hybridMultilevel"/>
    <w:tmpl w:val="7BD06082"/>
    <w:lvl w:ilvl="0" w:tplc="DC5AEB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5014C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53ABED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0A6EA7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046581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DAA735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6C47EA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C0358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140F07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3B68F0"/>
    <w:multiLevelType w:val="hybridMultilevel"/>
    <w:tmpl w:val="FED2813A"/>
    <w:lvl w:ilvl="0" w:tplc="BF6284E4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C099E"/>
    <w:multiLevelType w:val="hybridMultilevel"/>
    <w:tmpl w:val="3E6C2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D00BC"/>
    <w:multiLevelType w:val="multilevel"/>
    <w:tmpl w:val="D402FF5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51EF0298"/>
    <w:multiLevelType w:val="hybridMultilevel"/>
    <w:tmpl w:val="607CD7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4C4D4B"/>
    <w:multiLevelType w:val="hybridMultilevel"/>
    <w:tmpl w:val="FB745A2E"/>
    <w:lvl w:ilvl="0" w:tplc="03682540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A526D9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9AA37A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8D841E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3C2EEC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8BCF4A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846DBC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7E69A6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E529C3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5F2D11"/>
    <w:multiLevelType w:val="multilevel"/>
    <w:tmpl w:val="98E27B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3B50BAD"/>
    <w:multiLevelType w:val="multilevel"/>
    <w:tmpl w:val="CE8EA1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A2F1700"/>
    <w:multiLevelType w:val="hybridMultilevel"/>
    <w:tmpl w:val="FBBCDF4C"/>
    <w:lvl w:ilvl="0" w:tplc="69EA9334">
      <w:start w:val="5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F0A83"/>
    <w:multiLevelType w:val="multilevel"/>
    <w:tmpl w:val="56CC29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5F3F4943"/>
    <w:multiLevelType w:val="multilevel"/>
    <w:tmpl w:val="A7864F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64C4BEA"/>
    <w:multiLevelType w:val="hybridMultilevel"/>
    <w:tmpl w:val="A8E4C4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D6E10"/>
    <w:multiLevelType w:val="multilevel"/>
    <w:tmpl w:val="56CC29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67E2140E"/>
    <w:multiLevelType w:val="hybridMultilevel"/>
    <w:tmpl w:val="3DC2AA48"/>
    <w:lvl w:ilvl="0" w:tplc="254653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DA536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3E2E0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9C05C3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0E0D55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E3CE1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704F7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578CF5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5F6D41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097A3B"/>
    <w:multiLevelType w:val="hybridMultilevel"/>
    <w:tmpl w:val="E9503C64"/>
    <w:lvl w:ilvl="0" w:tplc="1BE8F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FACD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E0E6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F49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4A0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CC2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30B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669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BA79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474FEA"/>
    <w:multiLevelType w:val="hybridMultilevel"/>
    <w:tmpl w:val="2402D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86053"/>
    <w:multiLevelType w:val="hybridMultilevel"/>
    <w:tmpl w:val="3C82B4E4"/>
    <w:lvl w:ilvl="0" w:tplc="40B4C99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76B93"/>
    <w:multiLevelType w:val="hybridMultilevel"/>
    <w:tmpl w:val="5A0CD8E2"/>
    <w:lvl w:ilvl="0" w:tplc="02803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DEB0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EA4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989E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C800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7AC6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D01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4A6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3C94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5E098F"/>
    <w:multiLevelType w:val="multilevel"/>
    <w:tmpl w:val="9CE22BB8"/>
    <w:styleLink w:val="ElexonBullets"/>
    <w:lvl w:ilvl="0">
      <w:start w:val="1"/>
      <w:numFmt w:val="bullet"/>
      <w:lvlText w:val=""/>
      <w:lvlJc w:val="left"/>
      <w:pPr>
        <w:ind w:left="680" w:hanging="680"/>
      </w:pPr>
      <w:rPr>
        <w:rFonts w:ascii="Wingdings" w:hAnsi="Wingdings" w:hint="default"/>
        <w:color w:val="00008B" w:themeColor="text1"/>
        <w:sz w:val="16"/>
        <w:u w:color="00008B" w:themeColor="text1"/>
      </w:rPr>
    </w:lvl>
    <w:lvl w:ilvl="1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  <w:color w:val="00008B" w:themeColor="text1"/>
      </w:rPr>
    </w:lvl>
    <w:lvl w:ilvl="2">
      <w:start w:val="1"/>
      <w:numFmt w:val="bullet"/>
      <w:lvlText w:val=""/>
      <w:lvlJc w:val="left"/>
      <w:pPr>
        <w:tabs>
          <w:tab w:val="num" w:pos="4536"/>
        </w:tabs>
        <w:ind w:left="1134" w:hanging="227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361" w:hanging="22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DC97E00"/>
    <w:multiLevelType w:val="hybridMultilevel"/>
    <w:tmpl w:val="1786AF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26933"/>
    <w:multiLevelType w:val="hybridMultilevel"/>
    <w:tmpl w:val="1E6218CE"/>
    <w:lvl w:ilvl="0" w:tplc="F2F2B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B84F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AAF6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D2CF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EFF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EAB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4823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86BF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C67E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B12155"/>
    <w:multiLevelType w:val="multilevel"/>
    <w:tmpl w:val="D402FF5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6" w15:restartNumberingAfterBreak="0">
    <w:nsid w:val="75C6707B"/>
    <w:multiLevelType w:val="hybridMultilevel"/>
    <w:tmpl w:val="D44C15CE"/>
    <w:lvl w:ilvl="0" w:tplc="E9C26F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77E53C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99419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8E2CE0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FB0234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0F0ADA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B1EC43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4C60A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98CAD8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6268CE"/>
    <w:multiLevelType w:val="multilevel"/>
    <w:tmpl w:val="27264AF4"/>
    <w:lvl w:ilvl="0">
      <w:start w:val="1"/>
      <w:numFmt w:val="none"/>
      <w:pStyle w:val="Heading2"/>
      <w:lvlText w:val="%1"/>
      <w:lvlJc w:val="left"/>
      <w:pPr>
        <w:ind w:left="284" w:hanging="284"/>
      </w:pPr>
      <w:rPr>
        <w:rFonts w:ascii="Arial" w:hAnsi="Arial" w:hint="default"/>
        <w:b/>
        <w:i w:val="0"/>
        <w:sz w:val="17"/>
      </w:rPr>
    </w:lvl>
    <w:lvl w:ilvl="1">
      <w:start w:val="2"/>
      <w:numFmt w:val="decimal"/>
      <w:lvlRestart w:val="0"/>
      <w:pStyle w:val="ElexonNumberedTableText"/>
      <w:lvlText w:val="%2."/>
      <w:lvlJc w:val="left"/>
      <w:pPr>
        <w:ind w:left="284" w:hanging="284"/>
      </w:pPr>
      <w:rPr>
        <w:rFonts w:asciiTheme="minorHAnsi" w:hAnsiTheme="minorHAnsi" w:hint="default"/>
        <w:b/>
        <w:i w:val="0"/>
        <w:sz w:val="17"/>
      </w:rPr>
    </w:lvl>
    <w:lvl w:ilvl="2">
      <w:start w:val="1"/>
      <w:numFmt w:val="lowerRoman"/>
      <w:lvlText w:val="%3."/>
      <w:lvlJc w:val="right"/>
      <w:pPr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4" w:hanging="284"/>
      </w:pPr>
      <w:rPr>
        <w:rFonts w:hint="default"/>
      </w:rPr>
    </w:lvl>
  </w:abstractNum>
  <w:abstractNum w:abstractNumId="38" w15:restartNumberingAfterBreak="0">
    <w:nsid w:val="773C0D54"/>
    <w:multiLevelType w:val="multilevel"/>
    <w:tmpl w:val="394679FC"/>
    <w:lvl w:ilvl="0">
      <w:start w:val="1"/>
      <w:numFmt w:val="bullet"/>
      <w:pStyle w:val="ListBullet"/>
      <w:lvlText w:val=""/>
      <w:lvlJc w:val="left"/>
      <w:pPr>
        <w:ind w:left="1040" w:hanging="680"/>
      </w:pPr>
      <w:rPr>
        <w:rFonts w:ascii="Wingdings" w:hAnsi="Wingdings" w:hint="default"/>
        <w:color w:val="00008B" w:themeColor="text1"/>
        <w:sz w:val="16"/>
        <w:u w:color="00008B" w:themeColor="text1"/>
      </w:rPr>
    </w:lvl>
    <w:lvl w:ilvl="1">
      <w:start w:val="1"/>
      <w:numFmt w:val="bullet"/>
      <w:pStyle w:val="ListBullet2"/>
      <w:lvlText w:val=""/>
      <w:lvlJc w:val="left"/>
      <w:pPr>
        <w:ind w:left="1267" w:hanging="227"/>
      </w:pPr>
      <w:rPr>
        <w:rFonts w:ascii="Symbol" w:hAnsi="Symbol" w:hint="default"/>
        <w:color w:val="00008B" w:themeColor="text1"/>
      </w:rPr>
    </w:lvl>
    <w:lvl w:ilvl="2">
      <w:start w:val="1"/>
      <w:numFmt w:val="bullet"/>
      <w:pStyle w:val="ListBullet3"/>
      <w:lvlText w:val=""/>
      <w:lvlJc w:val="left"/>
      <w:pPr>
        <w:ind w:left="1494" w:hanging="22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4896"/>
        </w:tabs>
        <w:ind w:left="1721" w:hanging="22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0" w:hanging="360"/>
      </w:pPr>
      <w:rPr>
        <w:rFonts w:hint="default"/>
      </w:rPr>
    </w:lvl>
  </w:abstractNum>
  <w:abstractNum w:abstractNumId="39" w15:restartNumberingAfterBreak="0">
    <w:nsid w:val="779011D9"/>
    <w:multiLevelType w:val="hybridMultilevel"/>
    <w:tmpl w:val="B07E5760"/>
    <w:lvl w:ilvl="0" w:tplc="52F88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D879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CC4D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F40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1627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4423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08A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823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F291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6F1E1B"/>
    <w:multiLevelType w:val="hybridMultilevel"/>
    <w:tmpl w:val="4044EED8"/>
    <w:lvl w:ilvl="0" w:tplc="9EBAE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C218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88BB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E29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E0BD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7CB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40D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2404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E4AC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2"/>
  </w:num>
  <w:num w:numId="3">
    <w:abstractNumId w:val="37"/>
  </w:num>
  <w:num w:numId="4">
    <w:abstractNumId w:val="38"/>
  </w:num>
  <w:num w:numId="5">
    <w:abstractNumId w:val="9"/>
  </w:num>
  <w:num w:numId="6">
    <w:abstractNumId w:val="0"/>
  </w:num>
  <w:num w:numId="7">
    <w:abstractNumId w:val="10"/>
  </w:num>
  <w:num w:numId="8">
    <w:abstractNumId w:val="12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0008B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0008B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9">
    <w:abstractNumId w:val="8"/>
  </w:num>
  <w:num w:numId="10">
    <w:abstractNumId w:val="29"/>
  </w:num>
  <w:num w:numId="11">
    <w:abstractNumId w:val="30"/>
  </w:num>
  <w:num w:numId="12">
    <w:abstractNumId w:val="5"/>
  </w:num>
  <w:num w:numId="13">
    <w:abstractNumId w:val="18"/>
  </w:num>
  <w:num w:numId="14">
    <w:abstractNumId w:val="37"/>
  </w:num>
  <w:num w:numId="15">
    <w:abstractNumId w:val="21"/>
  </w:num>
  <w:num w:numId="16">
    <w:abstractNumId w:val="4"/>
  </w:num>
  <w:num w:numId="17">
    <w:abstractNumId w:val="27"/>
  </w:num>
  <w:num w:numId="18">
    <w:abstractNumId w:val="36"/>
  </w:num>
  <w:num w:numId="19">
    <w:abstractNumId w:val="14"/>
  </w:num>
  <w:num w:numId="20">
    <w:abstractNumId w:val="19"/>
  </w:num>
  <w:num w:numId="21">
    <w:abstractNumId w:val="15"/>
  </w:num>
  <w:num w:numId="22">
    <w:abstractNumId w:val="22"/>
  </w:num>
  <w:num w:numId="23">
    <w:abstractNumId w:val="11"/>
  </w:num>
  <w:num w:numId="24">
    <w:abstractNumId w:val="3"/>
  </w:num>
  <w:num w:numId="25">
    <w:abstractNumId w:val="35"/>
  </w:num>
  <w:num w:numId="26">
    <w:abstractNumId w:val="39"/>
  </w:num>
  <w:num w:numId="27">
    <w:abstractNumId w:val="13"/>
  </w:num>
  <w:num w:numId="28">
    <w:abstractNumId w:val="28"/>
  </w:num>
  <w:num w:numId="29">
    <w:abstractNumId w:val="34"/>
  </w:num>
  <w:num w:numId="30">
    <w:abstractNumId w:val="31"/>
  </w:num>
  <w:num w:numId="31">
    <w:abstractNumId w:val="6"/>
  </w:num>
  <w:num w:numId="32">
    <w:abstractNumId w:val="40"/>
  </w:num>
  <w:num w:numId="33">
    <w:abstractNumId w:val="17"/>
  </w:num>
  <w:num w:numId="34">
    <w:abstractNumId w:val="37"/>
  </w:num>
  <w:num w:numId="35">
    <w:abstractNumId w:val="37"/>
  </w:num>
  <w:num w:numId="36">
    <w:abstractNumId w:val="37"/>
  </w:num>
  <w:num w:numId="37">
    <w:abstractNumId w:val="37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16"/>
  </w:num>
  <w:num w:numId="41">
    <w:abstractNumId w:val="7"/>
  </w:num>
  <w:num w:numId="42">
    <w:abstractNumId w:val="26"/>
  </w:num>
  <w:num w:numId="43">
    <w:abstractNumId w:val="23"/>
  </w:num>
  <w:num w:numId="44">
    <w:abstractNumId w:val="24"/>
  </w:num>
  <w:num w:numId="45">
    <w:abstractNumId w:val="38"/>
  </w:num>
  <w:num w:numId="46">
    <w:abstractNumId w:val="38"/>
  </w:num>
  <w:num w:numId="47">
    <w:abstractNumId w:val="20"/>
  </w:num>
  <w:num w:numId="48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ElexonBasicTable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B3"/>
    <w:rsid w:val="00003BD0"/>
    <w:rsid w:val="00006C15"/>
    <w:rsid w:val="00007CAC"/>
    <w:rsid w:val="00010B50"/>
    <w:rsid w:val="000117E1"/>
    <w:rsid w:val="0001698A"/>
    <w:rsid w:val="00024CEA"/>
    <w:rsid w:val="000306C7"/>
    <w:rsid w:val="00031F9C"/>
    <w:rsid w:val="00033BFC"/>
    <w:rsid w:val="00043628"/>
    <w:rsid w:val="000457CB"/>
    <w:rsid w:val="00045E29"/>
    <w:rsid w:val="00050DD4"/>
    <w:rsid w:val="0005266F"/>
    <w:rsid w:val="0005524C"/>
    <w:rsid w:val="00064BB6"/>
    <w:rsid w:val="00075D7B"/>
    <w:rsid w:val="000967B8"/>
    <w:rsid w:val="00096E23"/>
    <w:rsid w:val="000970F2"/>
    <w:rsid w:val="00097A9B"/>
    <w:rsid w:val="000A0207"/>
    <w:rsid w:val="000A0D2C"/>
    <w:rsid w:val="000A3C96"/>
    <w:rsid w:val="000A4020"/>
    <w:rsid w:val="000AC723"/>
    <w:rsid w:val="000B0A4A"/>
    <w:rsid w:val="000B1A53"/>
    <w:rsid w:val="000B2B9A"/>
    <w:rsid w:val="000B37DF"/>
    <w:rsid w:val="000B76EF"/>
    <w:rsid w:val="000C0521"/>
    <w:rsid w:val="000E19F3"/>
    <w:rsid w:val="000E3F70"/>
    <w:rsid w:val="000E6D67"/>
    <w:rsid w:val="00106D12"/>
    <w:rsid w:val="0011241B"/>
    <w:rsid w:val="00113DF7"/>
    <w:rsid w:val="00114883"/>
    <w:rsid w:val="00116C52"/>
    <w:rsid w:val="00137AFE"/>
    <w:rsid w:val="00140EB6"/>
    <w:rsid w:val="00143112"/>
    <w:rsid w:val="00155415"/>
    <w:rsid w:val="00157B4B"/>
    <w:rsid w:val="00160CB9"/>
    <w:rsid w:val="00160FF6"/>
    <w:rsid w:val="0016282F"/>
    <w:rsid w:val="00162FC7"/>
    <w:rsid w:val="00165AD9"/>
    <w:rsid w:val="001676F3"/>
    <w:rsid w:val="00167E32"/>
    <w:rsid w:val="001836C1"/>
    <w:rsid w:val="00190432"/>
    <w:rsid w:val="00193026"/>
    <w:rsid w:val="001A02F6"/>
    <w:rsid w:val="001A0E1D"/>
    <w:rsid w:val="001C2CE2"/>
    <w:rsid w:val="001C7D21"/>
    <w:rsid w:val="001D2BD3"/>
    <w:rsid w:val="001D3ED5"/>
    <w:rsid w:val="001D41F4"/>
    <w:rsid w:val="001D58BD"/>
    <w:rsid w:val="001E28FA"/>
    <w:rsid w:val="001F0610"/>
    <w:rsid w:val="001F6E97"/>
    <w:rsid w:val="0020498C"/>
    <w:rsid w:val="0020766D"/>
    <w:rsid w:val="00207985"/>
    <w:rsid w:val="0021588C"/>
    <w:rsid w:val="002169FC"/>
    <w:rsid w:val="002226BD"/>
    <w:rsid w:val="002233D6"/>
    <w:rsid w:val="0022477C"/>
    <w:rsid w:val="0023068D"/>
    <w:rsid w:val="00245875"/>
    <w:rsid w:val="0024646C"/>
    <w:rsid w:val="002539BA"/>
    <w:rsid w:val="00274945"/>
    <w:rsid w:val="00275C15"/>
    <w:rsid w:val="00280A3B"/>
    <w:rsid w:val="0028474D"/>
    <w:rsid w:val="002857C6"/>
    <w:rsid w:val="00287CE2"/>
    <w:rsid w:val="0029734F"/>
    <w:rsid w:val="002A7776"/>
    <w:rsid w:val="002D245C"/>
    <w:rsid w:val="002D2F67"/>
    <w:rsid w:val="002E4A0A"/>
    <w:rsid w:val="002E7B27"/>
    <w:rsid w:val="002F5753"/>
    <w:rsid w:val="002F669F"/>
    <w:rsid w:val="002F6C5F"/>
    <w:rsid w:val="002F7D8D"/>
    <w:rsid w:val="002F7F22"/>
    <w:rsid w:val="00303095"/>
    <w:rsid w:val="00304B71"/>
    <w:rsid w:val="00304FB2"/>
    <w:rsid w:val="003144A1"/>
    <w:rsid w:val="00320E51"/>
    <w:rsid w:val="003216F4"/>
    <w:rsid w:val="00322817"/>
    <w:rsid w:val="0033300B"/>
    <w:rsid w:val="00335777"/>
    <w:rsid w:val="003411EC"/>
    <w:rsid w:val="003475DE"/>
    <w:rsid w:val="00356D90"/>
    <w:rsid w:val="003607E6"/>
    <w:rsid w:val="0036112A"/>
    <w:rsid w:val="003703B0"/>
    <w:rsid w:val="00372D92"/>
    <w:rsid w:val="0037324A"/>
    <w:rsid w:val="00375F94"/>
    <w:rsid w:val="00377D4A"/>
    <w:rsid w:val="003825DB"/>
    <w:rsid w:val="00384C18"/>
    <w:rsid w:val="003875A0"/>
    <w:rsid w:val="00387EE9"/>
    <w:rsid w:val="00395667"/>
    <w:rsid w:val="00395A6F"/>
    <w:rsid w:val="0039653F"/>
    <w:rsid w:val="003A020A"/>
    <w:rsid w:val="003A19E1"/>
    <w:rsid w:val="003A1BC6"/>
    <w:rsid w:val="003A3D3C"/>
    <w:rsid w:val="003B71CD"/>
    <w:rsid w:val="003C3D54"/>
    <w:rsid w:val="003D06FD"/>
    <w:rsid w:val="003D16DB"/>
    <w:rsid w:val="003D531F"/>
    <w:rsid w:val="003D61CC"/>
    <w:rsid w:val="003E3F3F"/>
    <w:rsid w:val="00402046"/>
    <w:rsid w:val="00402A57"/>
    <w:rsid w:val="00405459"/>
    <w:rsid w:val="00414E4A"/>
    <w:rsid w:val="0041569B"/>
    <w:rsid w:val="00424F33"/>
    <w:rsid w:val="00425BB1"/>
    <w:rsid w:val="00443B7B"/>
    <w:rsid w:val="00447863"/>
    <w:rsid w:val="00450A9C"/>
    <w:rsid w:val="0045533C"/>
    <w:rsid w:val="0045611D"/>
    <w:rsid w:val="004608C5"/>
    <w:rsid w:val="00461FD2"/>
    <w:rsid w:val="00467BEB"/>
    <w:rsid w:val="00471B0E"/>
    <w:rsid w:val="00472923"/>
    <w:rsid w:val="00473947"/>
    <w:rsid w:val="0047604C"/>
    <w:rsid w:val="004764E9"/>
    <w:rsid w:val="00485411"/>
    <w:rsid w:val="00485610"/>
    <w:rsid w:val="00485DB1"/>
    <w:rsid w:val="00489025"/>
    <w:rsid w:val="004960AE"/>
    <w:rsid w:val="004B02B7"/>
    <w:rsid w:val="004B4B7A"/>
    <w:rsid w:val="004B661F"/>
    <w:rsid w:val="004C7610"/>
    <w:rsid w:val="004C7BD0"/>
    <w:rsid w:val="004D2E53"/>
    <w:rsid w:val="004D7520"/>
    <w:rsid w:val="005001E6"/>
    <w:rsid w:val="00501BD2"/>
    <w:rsid w:val="00504E57"/>
    <w:rsid w:val="0050506B"/>
    <w:rsid w:val="00514B70"/>
    <w:rsid w:val="0051703C"/>
    <w:rsid w:val="00521893"/>
    <w:rsid w:val="00524B06"/>
    <w:rsid w:val="00531ADF"/>
    <w:rsid w:val="00535B5A"/>
    <w:rsid w:val="00540FB7"/>
    <w:rsid w:val="00541ABD"/>
    <w:rsid w:val="00543199"/>
    <w:rsid w:val="00543F33"/>
    <w:rsid w:val="00545B85"/>
    <w:rsid w:val="00555FA4"/>
    <w:rsid w:val="00560815"/>
    <w:rsid w:val="00562FB3"/>
    <w:rsid w:val="00593705"/>
    <w:rsid w:val="00596B6A"/>
    <w:rsid w:val="00597C43"/>
    <w:rsid w:val="005A00AE"/>
    <w:rsid w:val="005A490C"/>
    <w:rsid w:val="005A7D30"/>
    <w:rsid w:val="005B59D3"/>
    <w:rsid w:val="005B5F45"/>
    <w:rsid w:val="005C368D"/>
    <w:rsid w:val="005C535E"/>
    <w:rsid w:val="005D16C3"/>
    <w:rsid w:val="005D2635"/>
    <w:rsid w:val="005D474E"/>
    <w:rsid w:val="005E160C"/>
    <w:rsid w:val="005E32D1"/>
    <w:rsid w:val="005F09FF"/>
    <w:rsid w:val="005F2FF0"/>
    <w:rsid w:val="005F559F"/>
    <w:rsid w:val="0061262D"/>
    <w:rsid w:val="00612A7D"/>
    <w:rsid w:val="00617E6D"/>
    <w:rsid w:val="006226EE"/>
    <w:rsid w:val="00622870"/>
    <w:rsid w:val="00644A7C"/>
    <w:rsid w:val="006577E9"/>
    <w:rsid w:val="0067414A"/>
    <w:rsid w:val="00674F68"/>
    <w:rsid w:val="0067692E"/>
    <w:rsid w:val="006769D8"/>
    <w:rsid w:val="00677F91"/>
    <w:rsid w:val="006803E5"/>
    <w:rsid w:val="00684B6B"/>
    <w:rsid w:val="00690975"/>
    <w:rsid w:val="006A4633"/>
    <w:rsid w:val="006A5993"/>
    <w:rsid w:val="006A6448"/>
    <w:rsid w:val="006B4930"/>
    <w:rsid w:val="006B72E7"/>
    <w:rsid w:val="006C753E"/>
    <w:rsid w:val="006E72B2"/>
    <w:rsid w:val="006F1CC9"/>
    <w:rsid w:val="006F7A0A"/>
    <w:rsid w:val="00702A50"/>
    <w:rsid w:val="007065B0"/>
    <w:rsid w:val="00710B9B"/>
    <w:rsid w:val="007113B9"/>
    <w:rsid w:val="007132D1"/>
    <w:rsid w:val="0071386C"/>
    <w:rsid w:val="007228C1"/>
    <w:rsid w:val="00723AD8"/>
    <w:rsid w:val="00724331"/>
    <w:rsid w:val="00731102"/>
    <w:rsid w:val="007323C8"/>
    <w:rsid w:val="00733AFD"/>
    <w:rsid w:val="007351BE"/>
    <w:rsid w:val="0074217D"/>
    <w:rsid w:val="00745361"/>
    <w:rsid w:val="0074693B"/>
    <w:rsid w:val="007513EE"/>
    <w:rsid w:val="00753E7A"/>
    <w:rsid w:val="00762ED6"/>
    <w:rsid w:val="007650C6"/>
    <w:rsid w:val="007677B4"/>
    <w:rsid w:val="00771658"/>
    <w:rsid w:val="00775DC6"/>
    <w:rsid w:val="00784154"/>
    <w:rsid w:val="007905E7"/>
    <w:rsid w:val="007959E7"/>
    <w:rsid w:val="007A4C05"/>
    <w:rsid w:val="007A76F1"/>
    <w:rsid w:val="007B21B5"/>
    <w:rsid w:val="007C5418"/>
    <w:rsid w:val="007E53E4"/>
    <w:rsid w:val="007E6C09"/>
    <w:rsid w:val="007E7605"/>
    <w:rsid w:val="007F1A2A"/>
    <w:rsid w:val="007F4FB8"/>
    <w:rsid w:val="007F5B8C"/>
    <w:rsid w:val="007F7D72"/>
    <w:rsid w:val="00802C97"/>
    <w:rsid w:val="00802FB2"/>
    <w:rsid w:val="00811A8E"/>
    <w:rsid w:val="00817C11"/>
    <w:rsid w:val="00830855"/>
    <w:rsid w:val="008339F2"/>
    <w:rsid w:val="008345BA"/>
    <w:rsid w:val="00835908"/>
    <w:rsid w:val="00835AB7"/>
    <w:rsid w:val="008411E8"/>
    <w:rsid w:val="00851291"/>
    <w:rsid w:val="00884AF4"/>
    <w:rsid w:val="00891F04"/>
    <w:rsid w:val="008A1FB3"/>
    <w:rsid w:val="008A36ED"/>
    <w:rsid w:val="008B6465"/>
    <w:rsid w:val="008D2AEF"/>
    <w:rsid w:val="008D4002"/>
    <w:rsid w:val="008D7116"/>
    <w:rsid w:val="008E0309"/>
    <w:rsid w:val="008E4BE8"/>
    <w:rsid w:val="008E7D6E"/>
    <w:rsid w:val="008F2E4A"/>
    <w:rsid w:val="00904932"/>
    <w:rsid w:val="00905493"/>
    <w:rsid w:val="009173C9"/>
    <w:rsid w:val="0091784E"/>
    <w:rsid w:val="0092321A"/>
    <w:rsid w:val="00924063"/>
    <w:rsid w:val="00925DFB"/>
    <w:rsid w:val="009350E4"/>
    <w:rsid w:val="00937599"/>
    <w:rsid w:val="00940936"/>
    <w:rsid w:val="0094287F"/>
    <w:rsid w:val="00946449"/>
    <w:rsid w:val="00947EB4"/>
    <w:rsid w:val="00963D39"/>
    <w:rsid w:val="00965F49"/>
    <w:rsid w:val="009730CF"/>
    <w:rsid w:val="00980414"/>
    <w:rsid w:val="00981A84"/>
    <w:rsid w:val="009841F5"/>
    <w:rsid w:val="00987571"/>
    <w:rsid w:val="009974ED"/>
    <w:rsid w:val="009979E4"/>
    <w:rsid w:val="009A305B"/>
    <w:rsid w:val="009A4859"/>
    <w:rsid w:val="009B4AB2"/>
    <w:rsid w:val="009B5B72"/>
    <w:rsid w:val="009C612E"/>
    <w:rsid w:val="009D42A3"/>
    <w:rsid w:val="009D7497"/>
    <w:rsid w:val="009D7C0C"/>
    <w:rsid w:val="009E18FD"/>
    <w:rsid w:val="009E6ACE"/>
    <w:rsid w:val="00A019F9"/>
    <w:rsid w:val="00A02F51"/>
    <w:rsid w:val="00A03FBF"/>
    <w:rsid w:val="00A10A25"/>
    <w:rsid w:val="00A14637"/>
    <w:rsid w:val="00A23154"/>
    <w:rsid w:val="00A260EB"/>
    <w:rsid w:val="00A352BF"/>
    <w:rsid w:val="00A41C30"/>
    <w:rsid w:val="00A43214"/>
    <w:rsid w:val="00A43DDF"/>
    <w:rsid w:val="00A444B9"/>
    <w:rsid w:val="00A637EF"/>
    <w:rsid w:val="00A677F5"/>
    <w:rsid w:val="00A77538"/>
    <w:rsid w:val="00A812B3"/>
    <w:rsid w:val="00A84D26"/>
    <w:rsid w:val="00A85E25"/>
    <w:rsid w:val="00A90CB2"/>
    <w:rsid w:val="00A969EA"/>
    <w:rsid w:val="00A9779A"/>
    <w:rsid w:val="00AA2BB7"/>
    <w:rsid w:val="00AA5151"/>
    <w:rsid w:val="00AA63AA"/>
    <w:rsid w:val="00AB2783"/>
    <w:rsid w:val="00AB2883"/>
    <w:rsid w:val="00AB71DD"/>
    <w:rsid w:val="00AC1625"/>
    <w:rsid w:val="00AC321D"/>
    <w:rsid w:val="00AC33B2"/>
    <w:rsid w:val="00AC3E5F"/>
    <w:rsid w:val="00AD50AF"/>
    <w:rsid w:val="00AD6BA6"/>
    <w:rsid w:val="00AE4E88"/>
    <w:rsid w:val="00AF066F"/>
    <w:rsid w:val="00AF27B1"/>
    <w:rsid w:val="00AF7100"/>
    <w:rsid w:val="00B00E5E"/>
    <w:rsid w:val="00B11907"/>
    <w:rsid w:val="00B20EE0"/>
    <w:rsid w:val="00B3037A"/>
    <w:rsid w:val="00B364FE"/>
    <w:rsid w:val="00B36DAC"/>
    <w:rsid w:val="00B4106A"/>
    <w:rsid w:val="00B41F3B"/>
    <w:rsid w:val="00B50B9F"/>
    <w:rsid w:val="00B5437D"/>
    <w:rsid w:val="00B6382E"/>
    <w:rsid w:val="00B63954"/>
    <w:rsid w:val="00B662E4"/>
    <w:rsid w:val="00B83AC7"/>
    <w:rsid w:val="00B8476E"/>
    <w:rsid w:val="00B84D75"/>
    <w:rsid w:val="00B878A5"/>
    <w:rsid w:val="00B87E97"/>
    <w:rsid w:val="00B97B41"/>
    <w:rsid w:val="00BA06BC"/>
    <w:rsid w:val="00BA58CA"/>
    <w:rsid w:val="00BC12BF"/>
    <w:rsid w:val="00BC6965"/>
    <w:rsid w:val="00BC719D"/>
    <w:rsid w:val="00BC7D86"/>
    <w:rsid w:val="00BD16E0"/>
    <w:rsid w:val="00BD407A"/>
    <w:rsid w:val="00BE6FE8"/>
    <w:rsid w:val="00BF4C42"/>
    <w:rsid w:val="00BF7271"/>
    <w:rsid w:val="00C031C2"/>
    <w:rsid w:val="00C048F2"/>
    <w:rsid w:val="00C121D1"/>
    <w:rsid w:val="00C15AE3"/>
    <w:rsid w:val="00C23BA8"/>
    <w:rsid w:val="00C24AC4"/>
    <w:rsid w:val="00C33154"/>
    <w:rsid w:val="00C43BC7"/>
    <w:rsid w:val="00C47CF1"/>
    <w:rsid w:val="00C47D64"/>
    <w:rsid w:val="00C61418"/>
    <w:rsid w:val="00C63145"/>
    <w:rsid w:val="00C6698A"/>
    <w:rsid w:val="00C94F10"/>
    <w:rsid w:val="00CA2360"/>
    <w:rsid w:val="00CB0131"/>
    <w:rsid w:val="00CB047A"/>
    <w:rsid w:val="00CB37A9"/>
    <w:rsid w:val="00CB3B6A"/>
    <w:rsid w:val="00CC00F9"/>
    <w:rsid w:val="00CC782E"/>
    <w:rsid w:val="00CE25A2"/>
    <w:rsid w:val="00CE2CB3"/>
    <w:rsid w:val="00CE42D2"/>
    <w:rsid w:val="00CF0739"/>
    <w:rsid w:val="00CF309C"/>
    <w:rsid w:val="00CF678B"/>
    <w:rsid w:val="00CF79A4"/>
    <w:rsid w:val="00D03899"/>
    <w:rsid w:val="00D04E3E"/>
    <w:rsid w:val="00D21AE3"/>
    <w:rsid w:val="00D22419"/>
    <w:rsid w:val="00D3009D"/>
    <w:rsid w:val="00D35F34"/>
    <w:rsid w:val="00D362A2"/>
    <w:rsid w:val="00D36D0C"/>
    <w:rsid w:val="00D42990"/>
    <w:rsid w:val="00D43450"/>
    <w:rsid w:val="00D44AC6"/>
    <w:rsid w:val="00D459F5"/>
    <w:rsid w:val="00D6197F"/>
    <w:rsid w:val="00D61AAE"/>
    <w:rsid w:val="00D62764"/>
    <w:rsid w:val="00D6291A"/>
    <w:rsid w:val="00D63AE1"/>
    <w:rsid w:val="00D6799A"/>
    <w:rsid w:val="00D703A4"/>
    <w:rsid w:val="00D704C9"/>
    <w:rsid w:val="00D70918"/>
    <w:rsid w:val="00D76101"/>
    <w:rsid w:val="00D8354C"/>
    <w:rsid w:val="00D8739B"/>
    <w:rsid w:val="00D913D3"/>
    <w:rsid w:val="00D9142C"/>
    <w:rsid w:val="00D935C9"/>
    <w:rsid w:val="00D938ED"/>
    <w:rsid w:val="00D96F80"/>
    <w:rsid w:val="00DA223E"/>
    <w:rsid w:val="00DB4EC3"/>
    <w:rsid w:val="00DC2977"/>
    <w:rsid w:val="00DE1E94"/>
    <w:rsid w:val="00DE2DAE"/>
    <w:rsid w:val="00DE58EF"/>
    <w:rsid w:val="00DF14EE"/>
    <w:rsid w:val="00DF5CC8"/>
    <w:rsid w:val="00E02F1C"/>
    <w:rsid w:val="00E10AE0"/>
    <w:rsid w:val="00E14162"/>
    <w:rsid w:val="00E21B3F"/>
    <w:rsid w:val="00E23C66"/>
    <w:rsid w:val="00E44CCB"/>
    <w:rsid w:val="00E45329"/>
    <w:rsid w:val="00E46349"/>
    <w:rsid w:val="00E46753"/>
    <w:rsid w:val="00E510A2"/>
    <w:rsid w:val="00E53285"/>
    <w:rsid w:val="00E56F48"/>
    <w:rsid w:val="00E62382"/>
    <w:rsid w:val="00E63188"/>
    <w:rsid w:val="00E714DB"/>
    <w:rsid w:val="00E7407E"/>
    <w:rsid w:val="00E8776F"/>
    <w:rsid w:val="00E97E16"/>
    <w:rsid w:val="00EA2D4A"/>
    <w:rsid w:val="00EA4EC1"/>
    <w:rsid w:val="00EB363C"/>
    <w:rsid w:val="00EB3E7C"/>
    <w:rsid w:val="00EB5F53"/>
    <w:rsid w:val="00EC225F"/>
    <w:rsid w:val="00EC31A4"/>
    <w:rsid w:val="00ED2A2C"/>
    <w:rsid w:val="00EE09F2"/>
    <w:rsid w:val="00EE579E"/>
    <w:rsid w:val="00EE5AE0"/>
    <w:rsid w:val="00EE6F03"/>
    <w:rsid w:val="00EF3967"/>
    <w:rsid w:val="00EF5C59"/>
    <w:rsid w:val="00F120B3"/>
    <w:rsid w:val="00F12A44"/>
    <w:rsid w:val="00F14B16"/>
    <w:rsid w:val="00F1567F"/>
    <w:rsid w:val="00F1619F"/>
    <w:rsid w:val="00F166E0"/>
    <w:rsid w:val="00F24AB5"/>
    <w:rsid w:val="00F30218"/>
    <w:rsid w:val="00F327B7"/>
    <w:rsid w:val="00F346D7"/>
    <w:rsid w:val="00F37518"/>
    <w:rsid w:val="00F40C9B"/>
    <w:rsid w:val="00F433D4"/>
    <w:rsid w:val="00F44DB0"/>
    <w:rsid w:val="00F455A8"/>
    <w:rsid w:val="00F5278C"/>
    <w:rsid w:val="00F53EDC"/>
    <w:rsid w:val="00F56CC3"/>
    <w:rsid w:val="00F61FA6"/>
    <w:rsid w:val="00F747B4"/>
    <w:rsid w:val="00F877A0"/>
    <w:rsid w:val="00F945A5"/>
    <w:rsid w:val="00F95021"/>
    <w:rsid w:val="00F95F8B"/>
    <w:rsid w:val="00F96486"/>
    <w:rsid w:val="00F96E23"/>
    <w:rsid w:val="00F96EFF"/>
    <w:rsid w:val="00F97C39"/>
    <w:rsid w:val="00FA067A"/>
    <w:rsid w:val="00FA1806"/>
    <w:rsid w:val="00FA79F5"/>
    <w:rsid w:val="00FB4637"/>
    <w:rsid w:val="00FC06B3"/>
    <w:rsid w:val="00FC22B3"/>
    <w:rsid w:val="00FC2B09"/>
    <w:rsid w:val="00FC7292"/>
    <w:rsid w:val="00FE23ED"/>
    <w:rsid w:val="00FE29A1"/>
    <w:rsid w:val="00FF0ABC"/>
    <w:rsid w:val="017BF839"/>
    <w:rsid w:val="02095801"/>
    <w:rsid w:val="02242382"/>
    <w:rsid w:val="029A0178"/>
    <w:rsid w:val="02B329D5"/>
    <w:rsid w:val="02E0CB69"/>
    <w:rsid w:val="04128087"/>
    <w:rsid w:val="0421EE7D"/>
    <w:rsid w:val="0435D1D9"/>
    <w:rsid w:val="0440F125"/>
    <w:rsid w:val="0584C0C2"/>
    <w:rsid w:val="05AFE0AA"/>
    <w:rsid w:val="05DB71A6"/>
    <w:rsid w:val="05E5EDFE"/>
    <w:rsid w:val="06026BF7"/>
    <w:rsid w:val="062F0C26"/>
    <w:rsid w:val="06AD46FB"/>
    <w:rsid w:val="070B14D0"/>
    <w:rsid w:val="07208830"/>
    <w:rsid w:val="07E8A9C5"/>
    <w:rsid w:val="082C32B2"/>
    <w:rsid w:val="086B41D3"/>
    <w:rsid w:val="09847A26"/>
    <w:rsid w:val="09A94DB4"/>
    <w:rsid w:val="0A2BACAB"/>
    <w:rsid w:val="0A7E493E"/>
    <w:rsid w:val="0AA285A9"/>
    <w:rsid w:val="0AA5135D"/>
    <w:rsid w:val="0AA56453"/>
    <w:rsid w:val="0B0203B9"/>
    <w:rsid w:val="0B421A30"/>
    <w:rsid w:val="0C2E18A2"/>
    <w:rsid w:val="0CB2902E"/>
    <w:rsid w:val="0D3E481F"/>
    <w:rsid w:val="0D78AC85"/>
    <w:rsid w:val="0E4E608F"/>
    <w:rsid w:val="0E4FBFF8"/>
    <w:rsid w:val="0EE053A3"/>
    <w:rsid w:val="0F9479FC"/>
    <w:rsid w:val="1010D6C0"/>
    <w:rsid w:val="109F55E8"/>
    <w:rsid w:val="10FED5FA"/>
    <w:rsid w:val="111FA900"/>
    <w:rsid w:val="113D8BD3"/>
    <w:rsid w:val="11860151"/>
    <w:rsid w:val="1273D351"/>
    <w:rsid w:val="12B02542"/>
    <w:rsid w:val="137EBDE0"/>
    <w:rsid w:val="149A2F4B"/>
    <w:rsid w:val="14A479B6"/>
    <w:rsid w:val="1529DFA0"/>
    <w:rsid w:val="153CD493"/>
    <w:rsid w:val="17545600"/>
    <w:rsid w:val="175D27A3"/>
    <w:rsid w:val="1763B26F"/>
    <w:rsid w:val="17A42237"/>
    <w:rsid w:val="17A5675F"/>
    <w:rsid w:val="18736ADE"/>
    <w:rsid w:val="1890A8F3"/>
    <w:rsid w:val="18F02661"/>
    <w:rsid w:val="192233E5"/>
    <w:rsid w:val="19487881"/>
    <w:rsid w:val="19B772E5"/>
    <w:rsid w:val="1A15F808"/>
    <w:rsid w:val="1B13BB3A"/>
    <w:rsid w:val="1BE5718C"/>
    <w:rsid w:val="1C36C610"/>
    <w:rsid w:val="1C6BCE34"/>
    <w:rsid w:val="1C826CB3"/>
    <w:rsid w:val="1D245AC0"/>
    <w:rsid w:val="1D5406B6"/>
    <w:rsid w:val="1DFAECAD"/>
    <w:rsid w:val="1E2EE037"/>
    <w:rsid w:val="1F03AC8A"/>
    <w:rsid w:val="1F357BB8"/>
    <w:rsid w:val="1FA10779"/>
    <w:rsid w:val="1FCE7FCD"/>
    <w:rsid w:val="1FD1A6FB"/>
    <w:rsid w:val="201CB92E"/>
    <w:rsid w:val="204A300E"/>
    <w:rsid w:val="206942E0"/>
    <w:rsid w:val="2082927B"/>
    <w:rsid w:val="20DC94AF"/>
    <w:rsid w:val="21108700"/>
    <w:rsid w:val="213369B5"/>
    <w:rsid w:val="216E1D5F"/>
    <w:rsid w:val="22229C54"/>
    <w:rsid w:val="2253C8B6"/>
    <w:rsid w:val="2270777F"/>
    <w:rsid w:val="228237E4"/>
    <w:rsid w:val="231C806C"/>
    <w:rsid w:val="23BE6CB5"/>
    <w:rsid w:val="23E64296"/>
    <w:rsid w:val="2400F01B"/>
    <w:rsid w:val="2474789C"/>
    <w:rsid w:val="24DAC6DB"/>
    <w:rsid w:val="24E5B8EF"/>
    <w:rsid w:val="2505D33E"/>
    <w:rsid w:val="25AA2080"/>
    <w:rsid w:val="26D495EA"/>
    <w:rsid w:val="271F6544"/>
    <w:rsid w:val="2786D2FA"/>
    <w:rsid w:val="27CE1597"/>
    <w:rsid w:val="28427B8E"/>
    <w:rsid w:val="28A243CE"/>
    <w:rsid w:val="2960A161"/>
    <w:rsid w:val="2991BC36"/>
    <w:rsid w:val="29BDB503"/>
    <w:rsid w:val="29C8A6D8"/>
    <w:rsid w:val="2AB96481"/>
    <w:rsid w:val="2ACD812C"/>
    <w:rsid w:val="2B7F49B0"/>
    <w:rsid w:val="2B93B280"/>
    <w:rsid w:val="2B9C9C96"/>
    <w:rsid w:val="2C1B7444"/>
    <w:rsid w:val="2D012FDD"/>
    <w:rsid w:val="2D0CDBFB"/>
    <w:rsid w:val="2D4FB36E"/>
    <w:rsid w:val="2D71D741"/>
    <w:rsid w:val="2DE55BD8"/>
    <w:rsid w:val="2E9C5F1B"/>
    <w:rsid w:val="2EC23753"/>
    <w:rsid w:val="2F91CDD2"/>
    <w:rsid w:val="3007D4AE"/>
    <w:rsid w:val="3069E7C3"/>
    <w:rsid w:val="309D8DA1"/>
    <w:rsid w:val="30AC840F"/>
    <w:rsid w:val="3153DF68"/>
    <w:rsid w:val="3161B792"/>
    <w:rsid w:val="3217C7DC"/>
    <w:rsid w:val="322802F3"/>
    <w:rsid w:val="3266EC90"/>
    <w:rsid w:val="32C6DEDE"/>
    <w:rsid w:val="32FD87F3"/>
    <w:rsid w:val="33340353"/>
    <w:rsid w:val="353522E8"/>
    <w:rsid w:val="355D494A"/>
    <w:rsid w:val="35E0B0C3"/>
    <w:rsid w:val="36D47638"/>
    <w:rsid w:val="36F695B4"/>
    <w:rsid w:val="37103799"/>
    <w:rsid w:val="37ECDCCA"/>
    <w:rsid w:val="3805454F"/>
    <w:rsid w:val="391D5214"/>
    <w:rsid w:val="3AEE0344"/>
    <w:rsid w:val="3B3173F4"/>
    <w:rsid w:val="3BD7F6CB"/>
    <w:rsid w:val="3C4654B5"/>
    <w:rsid w:val="3C6811B4"/>
    <w:rsid w:val="3D5B73FE"/>
    <w:rsid w:val="3DFF3B87"/>
    <w:rsid w:val="3E1B8F66"/>
    <w:rsid w:val="3E3413E0"/>
    <w:rsid w:val="3E5DA299"/>
    <w:rsid w:val="3EF39E88"/>
    <w:rsid w:val="3F5E9E08"/>
    <w:rsid w:val="40D06786"/>
    <w:rsid w:val="40F5FC0D"/>
    <w:rsid w:val="417D5791"/>
    <w:rsid w:val="41CCCD65"/>
    <w:rsid w:val="41E0F71C"/>
    <w:rsid w:val="433C8880"/>
    <w:rsid w:val="43CA0DD3"/>
    <w:rsid w:val="43D7E5DB"/>
    <w:rsid w:val="44EF6028"/>
    <w:rsid w:val="4635AABD"/>
    <w:rsid w:val="467BB812"/>
    <w:rsid w:val="468CBDFE"/>
    <w:rsid w:val="474B63C3"/>
    <w:rsid w:val="481C87B3"/>
    <w:rsid w:val="48B3D13B"/>
    <w:rsid w:val="497A6DA1"/>
    <w:rsid w:val="4A11929A"/>
    <w:rsid w:val="4A3C1280"/>
    <w:rsid w:val="4ABDAF57"/>
    <w:rsid w:val="4B25EAF5"/>
    <w:rsid w:val="4B7B3762"/>
    <w:rsid w:val="4B8C1857"/>
    <w:rsid w:val="4BFFBC74"/>
    <w:rsid w:val="4C808E3E"/>
    <w:rsid w:val="4CA4EC41"/>
    <w:rsid w:val="4CCE03DF"/>
    <w:rsid w:val="4CD414D2"/>
    <w:rsid w:val="4E741EAB"/>
    <w:rsid w:val="4E7A2F9E"/>
    <w:rsid w:val="4E7E1914"/>
    <w:rsid w:val="4F484057"/>
    <w:rsid w:val="509ED41D"/>
    <w:rsid w:val="50C6A79B"/>
    <w:rsid w:val="50DD291C"/>
    <w:rsid w:val="51C2F8AC"/>
    <w:rsid w:val="51FFE2CA"/>
    <w:rsid w:val="52BD70FB"/>
    <w:rsid w:val="52E4E94F"/>
    <w:rsid w:val="532A06BB"/>
    <w:rsid w:val="53957C3B"/>
    <w:rsid w:val="544C1C76"/>
    <w:rsid w:val="54792E49"/>
    <w:rsid w:val="54BA9CB8"/>
    <w:rsid w:val="54C5FE5A"/>
    <w:rsid w:val="55F3F8AE"/>
    <w:rsid w:val="5631E976"/>
    <w:rsid w:val="56A3191D"/>
    <w:rsid w:val="56F6FD32"/>
    <w:rsid w:val="5743B04B"/>
    <w:rsid w:val="5763ED58"/>
    <w:rsid w:val="57821D4D"/>
    <w:rsid w:val="5791F181"/>
    <w:rsid w:val="579AEA97"/>
    <w:rsid w:val="5855FBF1"/>
    <w:rsid w:val="58B35439"/>
    <w:rsid w:val="5AB6EFC8"/>
    <w:rsid w:val="5B2A325A"/>
    <w:rsid w:val="5B3518A0"/>
    <w:rsid w:val="5B9863F2"/>
    <w:rsid w:val="5BADB57C"/>
    <w:rsid w:val="5CE7596F"/>
    <w:rsid w:val="5CF72C5D"/>
    <w:rsid w:val="5D9CDD9B"/>
    <w:rsid w:val="5DC11F24"/>
    <w:rsid w:val="5EC36C75"/>
    <w:rsid w:val="5F2007C4"/>
    <w:rsid w:val="5F40D6F9"/>
    <w:rsid w:val="5F60A393"/>
    <w:rsid w:val="5F74E48F"/>
    <w:rsid w:val="5FA21C50"/>
    <w:rsid w:val="6038F118"/>
    <w:rsid w:val="60BB51D6"/>
    <w:rsid w:val="60C5B7EC"/>
    <w:rsid w:val="60FC73F4"/>
    <w:rsid w:val="6106BE5F"/>
    <w:rsid w:val="61C1659D"/>
    <w:rsid w:val="61F88503"/>
    <w:rsid w:val="6206CA64"/>
    <w:rsid w:val="624A18D3"/>
    <w:rsid w:val="62572237"/>
    <w:rsid w:val="62841721"/>
    <w:rsid w:val="6324F254"/>
    <w:rsid w:val="63448B3B"/>
    <w:rsid w:val="63B107D5"/>
    <w:rsid w:val="643414B6"/>
    <w:rsid w:val="667998F4"/>
    <w:rsid w:val="66BC2268"/>
    <w:rsid w:val="6707E245"/>
    <w:rsid w:val="67BF895E"/>
    <w:rsid w:val="67E5F6EE"/>
    <w:rsid w:val="680260D1"/>
    <w:rsid w:val="68649FDC"/>
    <w:rsid w:val="686D8C09"/>
    <w:rsid w:val="68FCFB61"/>
    <w:rsid w:val="69D0BBD6"/>
    <w:rsid w:val="6A98CBC2"/>
    <w:rsid w:val="6ABF2001"/>
    <w:rsid w:val="6AD0D090"/>
    <w:rsid w:val="6AF14E00"/>
    <w:rsid w:val="6B23C1A6"/>
    <w:rsid w:val="6B24289D"/>
    <w:rsid w:val="6B6F5BDA"/>
    <w:rsid w:val="6B857FE4"/>
    <w:rsid w:val="6C3F269B"/>
    <w:rsid w:val="6C70F324"/>
    <w:rsid w:val="6CD5D1F4"/>
    <w:rsid w:val="6CD9912C"/>
    <w:rsid w:val="6D60F0C4"/>
    <w:rsid w:val="6DB88DE8"/>
    <w:rsid w:val="6E1D8E3F"/>
    <w:rsid w:val="6E3BB096"/>
    <w:rsid w:val="6E77C706"/>
    <w:rsid w:val="6E7CC1A1"/>
    <w:rsid w:val="6E9F915E"/>
    <w:rsid w:val="6EC8F151"/>
    <w:rsid w:val="6EEEC6F8"/>
    <w:rsid w:val="6F28E956"/>
    <w:rsid w:val="6F2CCDA8"/>
    <w:rsid w:val="6F9FB4AB"/>
    <w:rsid w:val="7026C251"/>
    <w:rsid w:val="703B61BF"/>
    <w:rsid w:val="70910BF5"/>
    <w:rsid w:val="70B210F5"/>
    <w:rsid w:val="72AF8B7C"/>
    <w:rsid w:val="732C5211"/>
    <w:rsid w:val="73723F72"/>
    <w:rsid w:val="73A4D0F3"/>
    <w:rsid w:val="73BC2D10"/>
    <w:rsid w:val="73DFB611"/>
    <w:rsid w:val="73E9B1B7"/>
    <w:rsid w:val="74192519"/>
    <w:rsid w:val="74218FF4"/>
    <w:rsid w:val="74475953"/>
    <w:rsid w:val="75BD6055"/>
    <w:rsid w:val="7620FD66"/>
    <w:rsid w:val="77215279"/>
    <w:rsid w:val="78004DC2"/>
    <w:rsid w:val="781CE551"/>
    <w:rsid w:val="7831A632"/>
    <w:rsid w:val="7908BABE"/>
    <w:rsid w:val="798F35A2"/>
    <w:rsid w:val="7AB6DD12"/>
    <w:rsid w:val="7AF5B485"/>
    <w:rsid w:val="7B06B293"/>
    <w:rsid w:val="7B6D7DA1"/>
    <w:rsid w:val="7B912209"/>
    <w:rsid w:val="7BDA1CA8"/>
    <w:rsid w:val="7BE085D5"/>
    <w:rsid w:val="7BF5BD17"/>
    <w:rsid w:val="7C41BF3F"/>
    <w:rsid w:val="7C433A80"/>
    <w:rsid w:val="7C440F8E"/>
    <w:rsid w:val="7C4EBA77"/>
    <w:rsid w:val="7C9F2DC2"/>
    <w:rsid w:val="7D175F8E"/>
    <w:rsid w:val="7D867E26"/>
    <w:rsid w:val="7DA05168"/>
    <w:rsid w:val="7E8A933E"/>
    <w:rsid w:val="7ECB8E1E"/>
    <w:rsid w:val="7FAC7B85"/>
    <w:rsid w:val="7FE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D17D6D9"/>
  <w15:chartTrackingRefBased/>
  <w15:docId w15:val="{D1C96A25-7A75-4FA4-A186-413EB975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EC3"/>
    <w:rPr>
      <w:sz w:val="20"/>
      <w:lang w:val="en-GB"/>
    </w:rPr>
  </w:style>
  <w:style w:type="paragraph" w:styleId="Heading1">
    <w:name w:val="heading 1"/>
    <w:basedOn w:val="BasicParagraph"/>
    <w:next w:val="ElexonBody"/>
    <w:link w:val="Heading1Char"/>
    <w:uiPriority w:val="9"/>
    <w:qFormat/>
    <w:rsid w:val="00DB4EC3"/>
    <w:pPr>
      <w:pBdr>
        <w:top w:val="single" w:sz="18" w:space="2" w:color="00008B" w:themeColor="text1"/>
      </w:pBdr>
      <w:spacing w:before="260" w:after="260" w:line="260" w:lineRule="atLeast"/>
      <w:outlineLvl w:val="0"/>
    </w:pPr>
    <w:rPr>
      <w:rFonts w:ascii="Arial" w:hAnsi="Arial" w:cs="Arial"/>
      <w:b/>
      <w:bCs/>
      <w:color w:val="00008C"/>
      <w:sz w:val="32"/>
      <w:szCs w:val="32"/>
    </w:rPr>
  </w:style>
  <w:style w:type="paragraph" w:styleId="Heading2">
    <w:name w:val="heading 2"/>
    <w:basedOn w:val="Normal"/>
    <w:next w:val="ElexonBody"/>
    <w:link w:val="Heading2Char"/>
    <w:uiPriority w:val="9"/>
    <w:unhideWhenUsed/>
    <w:qFormat/>
    <w:rsid w:val="00DB4EC3"/>
    <w:pPr>
      <w:numPr>
        <w:numId w:val="3"/>
      </w:numPr>
      <w:pBdr>
        <w:top w:val="single" w:sz="4" w:space="1" w:color="00008C"/>
      </w:pBdr>
      <w:spacing w:before="260" w:after="260"/>
      <w:ind w:left="0" w:firstLine="0"/>
      <w:outlineLvl w:val="1"/>
    </w:pPr>
    <w:rPr>
      <w:rFonts w:ascii="Arial" w:hAnsi="Arial" w:cs="Arial"/>
      <w:b/>
      <w:bCs/>
      <w:color w:val="00008C"/>
      <w:szCs w:val="20"/>
    </w:rPr>
  </w:style>
  <w:style w:type="paragraph" w:styleId="Heading3">
    <w:name w:val="heading 3"/>
    <w:basedOn w:val="BasicParagraph"/>
    <w:next w:val="ElexonBody"/>
    <w:link w:val="Heading3Char"/>
    <w:uiPriority w:val="9"/>
    <w:unhideWhenUsed/>
    <w:qFormat/>
    <w:rsid w:val="00DB4EC3"/>
    <w:pPr>
      <w:pBdr>
        <w:top w:val="single" w:sz="4" w:space="14" w:color="00008C"/>
      </w:pBdr>
      <w:suppressAutoHyphens/>
      <w:spacing w:before="260" w:after="260" w:line="260" w:lineRule="exact"/>
      <w:outlineLvl w:val="2"/>
    </w:pPr>
    <w:rPr>
      <w:rFonts w:ascii="Arial" w:hAnsi="Arial" w:cs="Arial"/>
      <w:b/>
      <w:bCs/>
      <w:color w:val="00008C"/>
      <w:sz w:val="18"/>
      <w:szCs w:val="18"/>
    </w:rPr>
  </w:style>
  <w:style w:type="paragraph" w:styleId="Heading4">
    <w:name w:val="heading 4"/>
    <w:basedOn w:val="Normal"/>
    <w:next w:val="ElexonBody"/>
    <w:link w:val="Heading4Char"/>
    <w:uiPriority w:val="9"/>
    <w:unhideWhenUsed/>
    <w:rsid w:val="00DB4E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E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4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EC3"/>
    <w:pPr>
      <w:tabs>
        <w:tab w:val="center" w:pos="4680"/>
        <w:tab w:val="right" w:pos="9360"/>
      </w:tabs>
      <w:spacing w:after="0" w:line="240" w:lineRule="auto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DB4EC3"/>
    <w:rPr>
      <w:b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B4EC3"/>
    <w:pPr>
      <w:pBdr>
        <w:top w:val="single" w:sz="4" w:space="8" w:color="D4CDC1"/>
      </w:pBdr>
      <w:tabs>
        <w:tab w:val="center" w:pos="4680"/>
        <w:tab w:val="right" w:pos="9360"/>
      </w:tabs>
      <w:spacing w:after="0" w:line="200" w:lineRule="exac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DB4EC3"/>
    <w:rPr>
      <w:sz w:val="1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4EC3"/>
    <w:rPr>
      <w:rFonts w:ascii="Arial" w:hAnsi="Arial" w:cs="Arial"/>
      <w:b/>
      <w:bCs/>
      <w:color w:val="00008C"/>
      <w:sz w:val="32"/>
      <w:szCs w:val="32"/>
      <w:lang w:val="en-GB"/>
    </w:rPr>
  </w:style>
  <w:style w:type="paragraph" w:customStyle="1" w:styleId="BasicParagraph">
    <w:name w:val="[Basic Paragraph]"/>
    <w:basedOn w:val="Normal"/>
    <w:uiPriority w:val="99"/>
    <w:rsid w:val="00DB4EC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Strong">
    <w:name w:val="Strong"/>
    <w:aliases w:val="Blue Bold"/>
    <w:basedOn w:val="DefaultParagraphFont"/>
    <w:uiPriority w:val="22"/>
    <w:qFormat/>
    <w:rsid w:val="00DB4EC3"/>
    <w:rPr>
      <w:b/>
      <w:bCs/>
      <w:color w:val="00008B" w:themeColor="text1"/>
    </w:rPr>
  </w:style>
  <w:style w:type="table" w:styleId="TableGrid">
    <w:name w:val="Table Grid"/>
    <w:basedOn w:val="TableNormal"/>
    <w:uiPriority w:val="39"/>
    <w:rsid w:val="00DB4EC3"/>
    <w:pPr>
      <w:spacing w:after="0" w:line="240" w:lineRule="auto"/>
    </w:pPr>
    <w:rPr>
      <w:sz w:val="17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vAlign w:val="center"/>
    </w:tcPr>
  </w:style>
  <w:style w:type="paragraph" w:customStyle="1" w:styleId="ElexonTableTextSmall">
    <w:name w:val="Elexon Table Text Small"/>
    <w:basedOn w:val="Normal"/>
    <w:qFormat/>
    <w:rsid w:val="00DB4EC3"/>
    <w:pPr>
      <w:spacing w:after="0" w:line="240" w:lineRule="auto"/>
    </w:pPr>
    <w:rPr>
      <w:sz w:val="17"/>
    </w:rPr>
  </w:style>
  <w:style w:type="paragraph" w:customStyle="1" w:styleId="ElexonTableTextLarge">
    <w:name w:val="Elexon Table Text Large"/>
    <w:basedOn w:val="ElexonTableTextSmall"/>
    <w:qFormat/>
    <w:rsid w:val="00DB4EC3"/>
    <w:rPr>
      <w:sz w:val="22"/>
    </w:rPr>
  </w:style>
  <w:style w:type="paragraph" w:customStyle="1" w:styleId="BodycopyDinlight">
    <w:name w:val="Body copy Din light"/>
    <w:basedOn w:val="Normal"/>
    <w:uiPriority w:val="99"/>
    <w:rsid w:val="00A677F5"/>
    <w:pPr>
      <w:tabs>
        <w:tab w:val="left" w:pos="0"/>
      </w:tabs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DIN Light" w:hAnsi="DIN Light" w:cs="DIN Light"/>
      <w:color w:val="000000"/>
      <w:sz w:val="17"/>
      <w:szCs w:val="17"/>
    </w:rPr>
  </w:style>
  <w:style w:type="paragraph" w:customStyle="1" w:styleId="NoParagraphStyle">
    <w:name w:val="[No Paragraph Style]"/>
    <w:rsid w:val="00DB4EC3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sz w:val="20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B4EC3"/>
    <w:rPr>
      <w:rFonts w:ascii="Arial" w:hAnsi="Arial" w:cs="Arial"/>
      <w:b/>
      <w:bCs/>
      <w:color w:val="00008C"/>
      <w:sz w:val="20"/>
      <w:szCs w:val="20"/>
      <w:lang w:val="en-GB"/>
    </w:rPr>
  </w:style>
  <w:style w:type="paragraph" w:customStyle="1" w:styleId="ElexonBody">
    <w:name w:val="Elexon Body"/>
    <w:basedOn w:val="Normal"/>
    <w:qFormat/>
    <w:rsid w:val="00DB4EC3"/>
    <w:pPr>
      <w:spacing w:after="120" w:line="260" w:lineRule="atLeast"/>
    </w:pPr>
  </w:style>
  <w:style w:type="table" w:customStyle="1" w:styleId="Style1">
    <w:name w:val="Style1"/>
    <w:basedOn w:val="TableNormal"/>
    <w:uiPriority w:val="99"/>
    <w:rsid w:val="002226BD"/>
    <w:pPr>
      <w:spacing w:after="0" w:line="240" w:lineRule="auto"/>
    </w:pPr>
    <w:rPr>
      <w:sz w:val="17"/>
    </w:rPr>
    <w:tblPr>
      <w:tblBorders>
        <w:top w:val="single" w:sz="4" w:space="0" w:color="D4CDC1"/>
        <w:left w:val="single" w:sz="4" w:space="0" w:color="D4CDC1"/>
        <w:bottom w:val="single" w:sz="4" w:space="0" w:color="D4CDC1"/>
        <w:right w:val="single" w:sz="4" w:space="0" w:color="D4CDC1"/>
        <w:insideH w:val="single" w:sz="4" w:space="0" w:color="D4CDC1"/>
        <w:insideV w:val="single" w:sz="4" w:space="0" w:color="D4CDC1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17"/>
      </w:rPr>
      <w:tblPr/>
      <w:tcPr>
        <w:tcBorders>
          <w:top w:val="single" w:sz="4" w:space="0" w:color="00008B" w:themeColor="text1"/>
          <w:left w:val="single" w:sz="4" w:space="0" w:color="00008B" w:themeColor="text1"/>
          <w:bottom w:val="nil"/>
          <w:right w:val="single" w:sz="4" w:space="0" w:color="00008B" w:themeColor="text1"/>
          <w:insideH w:val="nil"/>
          <w:insideV w:val="nil"/>
          <w:tl2br w:val="nil"/>
          <w:tr2bl w:val="nil"/>
        </w:tcBorders>
        <w:shd w:val="clear" w:color="auto" w:fill="00008B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DB4EC3"/>
    <w:rPr>
      <w:rFonts w:ascii="Arial" w:hAnsi="Arial" w:cs="Arial"/>
      <w:b/>
      <w:bCs/>
      <w:color w:val="00008C"/>
      <w:sz w:val="18"/>
      <w:szCs w:val="18"/>
      <w:lang w:val="en-GB"/>
    </w:rPr>
  </w:style>
  <w:style w:type="paragraph" w:styleId="List">
    <w:name w:val="List"/>
    <w:basedOn w:val="Heading3"/>
    <w:next w:val="List2"/>
    <w:uiPriority w:val="99"/>
    <w:unhideWhenUsed/>
    <w:qFormat/>
    <w:rsid w:val="00DB4EC3"/>
    <w:pPr>
      <w:numPr>
        <w:numId w:val="8"/>
      </w:numPr>
      <w:pBdr>
        <w:top w:val="none" w:sz="0" w:space="0" w:color="auto"/>
      </w:pBdr>
      <w:spacing w:after="120" w:line="260" w:lineRule="atLeast"/>
      <w:outlineLvl w:val="3"/>
    </w:pPr>
    <w:rPr>
      <w:sz w:val="20"/>
    </w:rPr>
  </w:style>
  <w:style w:type="paragraph" w:styleId="List2">
    <w:name w:val="List 2"/>
    <w:basedOn w:val="BasicParagraph"/>
    <w:uiPriority w:val="99"/>
    <w:unhideWhenUsed/>
    <w:qFormat/>
    <w:rsid w:val="00DB4EC3"/>
    <w:pPr>
      <w:numPr>
        <w:ilvl w:val="1"/>
        <w:numId w:val="8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3">
    <w:name w:val="List 3"/>
    <w:basedOn w:val="BasicParagraph"/>
    <w:uiPriority w:val="99"/>
    <w:unhideWhenUsed/>
    <w:qFormat/>
    <w:rsid w:val="00DB4EC3"/>
    <w:pPr>
      <w:numPr>
        <w:ilvl w:val="2"/>
        <w:numId w:val="8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Number3">
    <w:name w:val="List Number 3"/>
    <w:basedOn w:val="Normal"/>
    <w:uiPriority w:val="99"/>
    <w:unhideWhenUsed/>
    <w:rsid w:val="00DB4EC3"/>
    <w:pPr>
      <w:numPr>
        <w:ilvl w:val="2"/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DB4EC3"/>
    <w:pPr>
      <w:numPr>
        <w:numId w:val="6"/>
      </w:numPr>
      <w:contextualSpacing/>
    </w:pPr>
    <w:rPr>
      <w:b/>
      <w:color w:val="00008B" w:themeColor="text1"/>
    </w:rPr>
  </w:style>
  <w:style w:type="paragraph" w:styleId="Quote">
    <w:name w:val="Quote"/>
    <w:basedOn w:val="Normal"/>
    <w:next w:val="Normal"/>
    <w:link w:val="QuoteChar"/>
    <w:uiPriority w:val="29"/>
    <w:rsid w:val="002E7B27"/>
    <w:pPr>
      <w:spacing w:before="200"/>
      <w:ind w:left="864" w:right="864"/>
      <w:jc w:val="center"/>
    </w:pPr>
    <w:rPr>
      <w:i/>
      <w:iCs/>
      <w:color w:val="0000E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B27"/>
    <w:rPr>
      <w:i/>
      <w:iCs/>
      <w:color w:val="0000E8" w:themeColor="text1" w:themeTint="BF"/>
      <w:sz w:val="18"/>
    </w:rPr>
  </w:style>
  <w:style w:type="paragraph" w:customStyle="1" w:styleId="ElexonNumberedTableText">
    <w:name w:val="Elexon Numbered Table Text"/>
    <w:basedOn w:val="ElexonTableTextSmall"/>
    <w:qFormat/>
    <w:rsid w:val="00DB4EC3"/>
    <w:pPr>
      <w:numPr>
        <w:ilvl w:val="1"/>
        <w:numId w:val="3"/>
      </w:numPr>
    </w:pPr>
    <w:rPr>
      <w:rFonts w:cstheme="minorHAnsi"/>
      <w:color w:val="000000"/>
    </w:rPr>
  </w:style>
  <w:style w:type="numbering" w:customStyle="1" w:styleId="Elexonnumber">
    <w:name w:val="Elexon number"/>
    <w:uiPriority w:val="99"/>
    <w:rsid w:val="00DB4EC3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DB4EC3"/>
    <w:pPr>
      <w:ind w:left="567" w:hanging="567"/>
      <w:contextualSpacing/>
    </w:pPr>
  </w:style>
  <w:style w:type="paragraph" w:styleId="ListNumber4">
    <w:name w:val="List Number 4"/>
    <w:basedOn w:val="Normal"/>
    <w:uiPriority w:val="99"/>
    <w:unhideWhenUsed/>
    <w:rsid w:val="00DB4EC3"/>
    <w:pPr>
      <w:ind w:left="794" w:hanging="227"/>
      <w:contextualSpacing/>
    </w:pPr>
  </w:style>
  <w:style w:type="paragraph" w:styleId="ListNumber5">
    <w:name w:val="List Number 5"/>
    <w:uiPriority w:val="99"/>
    <w:unhideWhenUsed/>
    <w:rsid w:val="00DB4EC3"/>
    <w:pPr>
      <w:numPr>
        <w:ilvl w:val="4"/>
        <w:numId w:val="8"/>
      </w:numPr>
      <w:spacing w:after="120" w:line="260" w:lineRule="atLeast"/>
      <w:contextualSpacing/>
    </w:pPr>
    <w:rPr>
      <w:sz w:val="20"/>
      <w:szCs w:val="20"/>
      <w:lang w:val="en-GB"/>
    </w:rPr>
  </w:style>
  <w:style w:type="paragraph" w:styleId="List4">
    <w:name w:val="List 4"/>
    <w:basedOn w:val="List3"/>
    <w:uiPriority w:val="99"/>
    <w:unhideWhenUsed/>
    <w:qFormat/>
    <w:rsid w:val="00DB4EC3"/>
    <w:pPr>
      <w:numPr>
        <w:ilvl w:val="3"/>
      </w:numPr>
    </w:pPr>
  </w:style>
  <w:style w:type="paragraph" w:styleId="List5">
    <w:name w:val="List 5"/>
    <w:basedOn w:val="Normal"/>
    <w:uiPriority w:val="99"/>
    <w:unhideWhenUsed/>
    <w:qFormat/>
    <w:rsid w:val="00DB4EC3"/>
    <w:pPr>
      <w:tabs>
        <w:tab w:val="num" w:pos="4536"/>
      </w:tabs>
      <w:ind w:left="907" w:hanging="227"/>
      <w:contextualSpacing/>
    </w:pPr>
  </w:style>
  <w:style w:type="paragraph" w:styleId="ListBullet">
    <w:name w:val="List Bullet"/>
    <w:basedOn w:val="Normal"/>
    <w:uiPriority w:val="99"/>
    <w:unhideWhenUsed/>
    <w:qFormat/>
    <w:rsid w:val="00DB4EC3"/>
    <w:pPr>
      <w:numPr>
        <w:numId w:val="4"/>
      </w:numPr>
      <w:spacing w:after="120" w:line="240" w:lineRule="atLeast"/>
      <w:contextualSpacing/>
    </w:pPr>
  </w:style>
  <w:style w:type="paragraph" w:styleId="ListBullet2">
    <w:name w:val="List Bullet 2"/>
    <w:basedOn w:val="Normal"/>
    <w:uiPriority w:val="99"/>
    <w:unhideWhenUsed/>
    <w:qFormat/>
    <w:rsid w:val="00DB4EC3"/>
    <w:pPr>
      <w:numPr>
        <w:ilvl w:val="1"/>
        <w:numId w:val="4"/>
      </w:numPr>
      <w:spacing w:after="120" w:line="260" w:lineRule="atLeast"/>
      <w:contextualSpacing/>
    </w:pPr>
  </w:style>
  <w:style w:type="paragraph" w:styleId="ListBullet3">
    <w:name w:val="List Bullet 3"/>
    <w:basedOn w:val="Normal"/>
    <w:uiPriority w:val="99"/>
    <w:unhideWhenUsed/>
    <w:qFormat/>
    <w:rsid w:val="00DB4EC3"/>
    <w:pPr>
      <w:numPr>
        <w:ilvl w:val="2"/>
        <w:numId w:val="4"/>
      </w:numPr>
      <w:spacing w:after="120" w:line="240" w:lineRule="atLeast"/>
      <w:contextualSpacing/>
    </w:pPr>
  </w:style>
  <w:style w:type="paragraph" w:styleId="ListBullet4">
    <w:name w:val="List Bullet 4"/>
    <w:basedOn w:val="Normal"/>
    <w:uiPriority w:val="99"/>
    <w:unhideWhenUsed/>
    <w:qFormat/>
    <w:rsid w:val="00DB4EC3"/>
    <w:pPr>
      <w:numPr>
        <w:ilvl w:val="3"/>
        <w:numId w:val="4"/>
      </w:numPr>
      <w:spacing w:after="120" w:line="260" w:lineRule="atLeast"/>
      <w:contextualSpacing/>
    </w:pPr>
  </w:style>
  <w:style w:type="paragraph" w:styleId="ListBullet5">
    <w:name w:val="List Bullet 5"/>
    <w:basedOn w:val="Normal"/>
    <w:uiPriority w:val="99"/>
    <w:unhideWhenUsed/>
    <w:rsid w:val="00DB4EC3"/>
    <w:pPr>
      <w:numPr>
        <w:ilvl w:val="4"/>
        <w:numId w:val="5"/>
      </w:numPr>
      <w:contextualSpacing/>
    </w:pPr>
  </w:style>
  <w:style w:type="numbering" w:customStyle="1" w:styleId="ElexonBullets">
    <w:name w:val="Elexon Bullets"/>
    <w:uiPriority w:val="99"/>
    <w:rsid w:val="00D459F5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EC3"/>
    <w:rPr>
      <w:rFonts w:ascii="Segoe UI" w:hAnsi="Segoe UI" w:cs="Segoe UI"/>
      <w:sz w:val="18"/>
      <w:szCs w:val="18"/>
      <w:lang w:val="en-GB"/>
    </w:rPr>
  </w:style>
  <w:style w:type="table" w:customStyle="1" w:styleId="ElexonBasicTable">
    <w:name w:val="Elexon Basic Table"/>
    <w:basedOn w:val="TableNormal"/>
    <w:uiPriority w:val="99"/>
    <w:rsid w:val="00DB4EC3"/>
    <w:pPr>
      <w:spacing w:after="0" w:line="240" w:lineRule="auto"/>
    </w:pPr>
    <w:rPr>
      <w:sz w:val="17"/>
    </w:rPr>
    <w:tblPr>
      <w:tblBorders>
        <w:top w:val="single" w:sz="4" w:space="0" w:color="CAC3C5" w:themeColor="text2" w:themeTint="40"/>
        <w:left w:val="single" w:sz="4" w:space="0" w:color="CAC3C5" w:themeColor="text2" w:themeTint="40"/>
        <w:bottom w:val="single" w:sz="4" w:space="0" w:color="CAC3C5" w:themeColor="text2" w:themeTint="40"/>
        <w:right w:val="single" w:sz="4" w:space="0" w:color="CAC3C5" w:themeColor="text2" w:themeTint="40"/>
        <w:insideH w:val="single" w:sz="4" w:space="0" w:color="CAC3C5" w:themeColor="text2" w:themeTint="40"/>
        <w:insideV w:val="single" w:sz="4" w:space="0" w:color="CAC3C5" w:themeColor="text2" w:themeTint="40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17"/>
      </w:rPr>
      <w:tblPr/>
      <w:tcPr>
        <w:tcBorders>
          <w:top w:val="single" w:sz="4" w:space="0" w:color="00008B" w:themeColor="text1"/>
          <w:left w:val="single" w:sz="4" w:space="0" w:color="00008B" w:themeColor="text1"/>
          <w:bottom w:val="nil"/>
          <w:right w:val="single" w:sz="4" w:space="0" w:color="00008B" w:themeColor="text1"/>
          <w:insideH w:val="nil"/>
          <w:insideV w:val="nil"/>
          <w:tl2br w:val="nil"/>
          <w:tr2bl w:val="nil"/>
        </w:tcBorders>
        <w:shd w:val="clear" w:color="auto" w:fill="00008B" w:themeFill="text1"/>
      </w:tcPr>
    </w:tblStylePr>
  </w:style>
  <w:style w:type="character" w:styleId="FootnoteReference">
    <w:name w:val="footnote reference"/>
    <w:basedOn w:val="DefaultParagraphFont"/>
    <w:uiPriority w:val="99"/>
    <w:unhideWhenUsed/>
    <w:rsid w:val="00DB4EC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DB4EC3"/>
    <w:pPr>
      <w:spacing w:after="0" w:line="240" w:lineRule="auto"/>
    </w:pPr>
    <w:rPr>
      <w:rFonts w:eastAsia="Times New Roman" w:cs="Tahoma"/>
      <w:color w:val="00008B" w:themeColor="text1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EC3"/>
    <w:rPr>
      <w:rFonts w:eastAsia="Times New Roman" w:cs="Tahoma"/>
      <w:color w:val="00008B" w:themeColor="text1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B4EC3"/>
    <w:rPr>
      <w:rFonts w:asciiTheme="majorHAnsi" w:eastAsiaTheme="majorEastAsia" w:hAnsiTheme="majorHAnsi" w:cstheme="majorBidi"/>
      <w:i/>
      <w:iCs/>
      <w:color w:val="000068" w:themeColor="accent1" w:themeShade="BF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EC3"/>
    <w:rPr>
      <w:rFonts w:asciiTheme="majorHAnsi" w:eastAsiaTheme="majorEastAsia" w:hAnsiTheme="majorHAnsi" w:cstheme="majorBidi"/>
      <w:color w:val="000045" w:themeColor="accent1" w:themeShade="7F"/>
      <w:sz w:val="20"/>
      <w:lang w:val="en-GB"/>
    </w:rPr>
  </w:style>
  <w:style w:type="character" w:styleId="Hyperlink">
    <w:name w:val="Hyperlink"/>
    <w:basedOn w:val="DefaultParagraphFont"/>
    <w:uiPriority w:val="99"/>
    <w:unhideWhenUsed/>
    <w:rsid w:val="00DB4EC3"/>
    <w:rPr>
      <w:color w:val="00008B" w:themeColor="text1"/>
      <w:u w:val="single"/>
    </w:rPr>
  </w:style>
  <w:style w:type="paragraph" w:styleId="NoSpacing">
    <w:name w:val="No Spacing"/>
    <w:link w:val="NoSpacingChar"/>
    <w:uiPriority w:val="1"/>
    <w:qFormat/>
    <w:rsid w:val="00DB4EC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B4EC3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DB4EC3"/>
    <w:rPr>
      <w:color w:val="808080"/>
    </w:rPr>
  </w:style>
  <w:style w:type="character" w:customStyle="1" w:styleId="Regular">
    <w:name w:val="Regular"/>
    <w:basedOn w:val="DefaultParagraphFont"/>
    <w:uiPriority w:val="1"/>
    <w:rsid w:val="00DB4EC3"/>
    <w:rPr>
      <w:color w:val="aut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EC3"/>
    <w:pPr>
      <w:pBdr>
        <w:top w:val="single" w:sz="4" w:space="30" w:color="auto"/>
      </w:pBdr>
      <w:autoSpaceDE w:val="0"/>
      <w:autoSpaceDN w:val="0"/>
      <w:adjustRightInd w:val="0"/>
      <w:spacing w:before="720" w:after="0" w:line="420" w:lineRule="atLeast"/>
      <w:ind w:left="2268" w:right="2268"/>
      <w:jc w:val="center"/>
      <w:textAlignment w:val="center"/>
    </w:pPr>
    <w:rPr>
      <w:rFonts w:ascii="Arial" w:hAnsi="Arial" w:cs="Arial"/>
      <w:color w:val="00008C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B4EC3"/>
    <w:rPr>
      <w:rFonts w:ascii="Arial" w:hAnsi="Arial" w:cs="Arial"/>
      <w:color w:val="00008C"/>
      <w:sz w:val="30"/>
      <w:szCs w:val="30"/>
      <w:lang w:val="en-GB"/>
    </w:rPr>
  </w:style>
  <w:style w:type="paragraph" w:customStyle="1" w:styleId="Tableheading">
    <w:name w:val="Table heading"/>
    <w:basedOn w:val="Normal"/>
    <w:next w:val="ElexonBody"/>
    <w:link w:val="TableheadingChar"/>
    <w:uiPriority w:val="8"/>
    <w:qFormat/>
    <w:rsid w:val="00DB4EC3"/>
    <w:pPr>
      <w:spacing w:after="0" w:line="260" w:lineRule="atLeast"/>
      <w:ind w:left="113" w:right="113"/>
    </w:pPr>
    <w:rPr>
      <w:rFonts w:asciiTheme="majorHAnsi" w:eastAsia="Times New Roman" w:hAnsiTheme="majorHAnsi" w:cs="Tahoma"/>
      <w:bCs/>
      <w:color w:val="FFFFFF" w:themeColor="background1"/>
    </w:rPr>
  </w:style>
  <w:style w:type="character" w:customStyle="1" w:styleId="TableheadingChar">
    <w:name w:val="Table heading Char"/>
    <w:basedOn w:val="DefaultParagraphFont"/>
    <w:link w:val="Tableheading"/>
    <w:uiPriority w:val="8"/>
    <w:rsid w:val="00DB4EC3"/>
    <w:rPr>
      <w:rFonts w:asciiTheme="majorHAnsi" w:eastAsia="Times New Roman" w:hAnsiTheme="majorHAnsi" w:cs="Tahoma"/>
      <w:bCs/>
      <w:color w:val="FFFFFF" w:themeColor="background1"/>
      <w:sz w:val="20"/>
      <w:lang w:val="en-GB"/>
    </w:rPr>
  </w:style>
  <w:style w:type="paragraph" w:styleId="Title">
    <w:name w:val="Title"/>
    <w:basedOn w:val="Heading1"/>
    <w:next w:val="Normal"/>
    <w:link w:val="TitleChar"/>
    <w:uiPriority w:val="10"/>
    <w:rsid w:val="00B36DAC"/>
  </w:style>
  <w:style w:type="character" w:customStyle="1" w:styleId="TitleChar">
    <w:name w:val="Title Char"/>
    <w:basedOn w:val="DefaultParagraphFont"/>
    <w:link w:val="Title"/>
    <w:uiPriority w:val="10"/>
    <w:rsid w:val="00B36DAC"/>
    <w:rPr>
      <w:rFonts w:ascii="Arial" w:hAnsi="Arial" w:cs="Arial"/>
      <w:b/>
      <w:bCs/>
      <w:color w:val="00008C"/>
      <w:sz w:val="32"/>
      <w:szCs w:val="32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DB4EC3"/>
    <w:pPr>
      <w:tabs>
        <w:tab w:val="right" w:pos="10348"/>
      </w:tabs>
      <w:spacing w:after="100"/>
    </w:pPr>
    <w:rPr>
      <w:b/>
      <w:noProof/>
      <w:color w:val="00008B" w:themeColor="text1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DB4EC3"/>
    <w:pPr>
      <w:tabs>
        <w:tab w:val="right" w:pos="10348"/>
      </w:tabs>
      <w:spacing w:after="100"/>
    </w:pPr>
    <w:rPr>
      <w:color w:val="00008B" w:themeColor="text1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DB4EC3"/>
    <w:pPr>
      <w:tabs>
        <w:tab w:val="right" w:pos="10348"/>
      </w:tabs>
      <w:spacing w:after="100"/>
      <w:ind w:left="357"/>
    </w:pPr>
    <w:rPr>
      <w:noProof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DB4EC3"/>
    <w:pPr>
      <w:spacing w:after="480" w:line="480" w:lineRule="atLeast"/>
    </w:pPr>
  </w:style>
  <w:style w:type="paragraph" w:customStyle="1" w:styleId="Policyname">
    <w:name w:val="Policy name"/>
    <w:basedOn w:val="Heading2"/>
    <w:link w:val="PolicynameChar"/>
    <w:qFormat/>
    <w:rsid w:val="002857C6"/>
  </w:style>
  <w:style w:type="character" w:customStyle="1" w:styleId="PolicynameChar">
    <w:name w:val="Policy name Char"/>
    <w:basedOn w:val="Heading2Char"/>
    <w:link w:val="Policyname"/>
    <w:rsid w:val="002857C6"/>
    <w:rPr>
      <w:rFonts w:ascii="Arial" w:hAnsi="Arial" w:cs="Arial"/>
      <w:b/>
      <w:bCs/>
      <w:color w:val="00008C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F7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7D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D7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D72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E32D1"/>
    <w:pPr>
      <w:spacing w:line="252" w:lineRule="auto"/>
      <w:ind w:left="720"/>
      <w:contextualSpacing/>
    </w:pPr>
    <w:rPr>
      <w:rFonts w:ascii="Calibri" w:hAnsi="Calibri" w:cs="Calibri"/>
      <w:sz w:val="22"/>
    </w:rPr>
  </w:style>
  <w:style w:type="paragraph" w:styleId="NormalWeb">
    <w:name w:val="Normal (Web)"/>
    <w:basedOn w:val="Normal"/>
    <w:uiPriority w:val="99"/>
    <w:semiHidden/>
    <w:unhideWhenUsed/>
    <w:rsid w:val="00E51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74693B"/>
    <w:pPr>
      <w:spacing w:after="0" w:line="240" w:lineRule="auto"/>
    </w:pPr>
    <w:rPr>
      <w:sz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A0207"/>
    <w:rPr>
      <w:color w:val="00008B" w:themeColor="followedHyperlink"/>
      <w:u w:val="single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394">
          <w:marLeft w:val="547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8601">
          <w:marLeft w:val="547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8513">
          <w:marLeft w:val="547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6025">
          <w:marLeft w:val="547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827">
          <w:marLeft w:val="547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49197">
          <w:marLeft w:val="547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99">
          <w:marLeft w:val="547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9759">
          <w:marLeft w:val="547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0789">
          <w:marLeft w:val="547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0703">
          <w:marLeft w:val="547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529">
          <w:marLeft w:val="547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80534">
          <w:marLeft w:val="547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203">
          <w:marLeft w:val="547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11258">
          <w:marLeft w:val="547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5680">
          <w:marLeft w:val="547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0287">
          <w:marLeft w:val="547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7657">
          <w:marLeft w:val="547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602">
          <w:marLeft w:val="547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80826">
          <w:marLeft w:val="547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xon.co.uk/change-proposal/cp1508/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Elexon v1">
  <a:themeElements>
    <a:clrScheme name="Revised Elexon">
      <a:dk1>
        <a:srgbClr val="00008B"/>
      </a:dk1>
      <a:lt1>
        <a:srgbClr val="FFFFFF"/>
      </a:lt1>
      <a:dk2>
        <a:srgbClr val="231F20"/>
      </a:dk2>
      <a:lt2>
        <a:srgbClr val="FFFFFF"/>
      </a:lt2>
      <a:accent1>
        <a:srgbClr val="00008B"/>
      </a:accent1>
      <a:accent2>
        <a:srgbClr val="FFD518"/>
      </a:accent2>
      <a:accent3>
        <a:srgbClr val="FF3F3F"/>
      </a:accent3>
      <a:accent4>
        <a:srgbClr val="A0C4E5"/>
      </a:accent4>
      <a:accent5>
        <a:srgbClr val="1C444C"/>
      </a:accent5>
      <a:accent6>
        <a:srgbClr val="F68B00"/>
      </a:accent6>
      <a:hlink>
        <a:srgbClr val="21DBAD"/>
      </a:hlink>
      <a:folHlink>
        <a:srgbClr val="0000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lexon v1" id="{42AAC1CA-C947-4DC7-A732-9774A42C82FE}" vid="{39585881-AB66-4B4E-9716-A14877EC27E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5D84A-F444-43D0-A247-3993BF4F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4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 93 Workgroup 2 summary</vt:lpstr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 93 Workgroup 2 summary</dc:title>
  <dc:subject/>
  <dc:creator>Andrew Grace</dc:creator>
  <cp:keywords/>
  <dc:description/>
  <cp:lastModifiedBy>Stanley Dikeocha</cp:lastModifiedBy>
  <cp:revision>6</cp:revision>
  <cp:lastPrinted>2021-06-21T11:31:00Z</cp:lastPrinted>
  <dcterms:created xsi:type="dcterms:W3CDTF">2021-08-26T07:13:00Z</dcterms:created>
  <dcterms:modified xsi:type="dcterms:W3CDTF">2021-08-27T07:59:00Z</dcterms:modified>
</cp:coreProperties>
</file>