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822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220"/>
      </w:tblGrid>
      <w:tr w:rsidR="00DD40F9" w:rsidTr="008564EE">
        <w:trPr>
          <w:trHeight w:val="1174"/>
        </w:trPr>
        <w:tc>
          <w:tcPr>
            <w:tcW w:w="8220" w:type="dxa"/>
          </w:tcPr>
          <w:p w:rsidR="00DD40F9" w:rsidRPr="00B541CF" w:rsidRDefault="005F4BD1" w:rsidP="00607B7B">
            <w:pPr>
              <w:pStyle w:val="Heading2"/>
              <w:outlineLvl w:val="1"/>
              <w:rPr>
                <w:b/>
                <w:sz w:val="24"/>
                <w:szCs w:val="24"/>
              </w:rPr>
            </w:pPr>
            <w:r w:rsidRPr="006D5FDE">
              <w:rPr>
                <w:sz w:val="48"/>
              </w:rPr>
              <w:t>C</w:t>
            </w:r>
            <w:r w:rsidR="00E21367" w:rsidRPr="006D5FDE">
              <w:rPr>
                <w:sz w:val="48"/>
              </w:rPr>
              <w:t>P</w:t>
            </w:r>
            <w:r w:rsidR="001445D5">
              <w:rPr>
                <w:sz w:val="48"/>
              </w:rPr>
              <w:t>1465</w:t>
            </w:r>
            <w:r w:rsidR="00E21367" w:rsidRPr="006D5FDE">
              <w:rPr>
                <w:sz w:val="48"/>
              </w:rPr>
              <w:t xml:space="preserve"> ‘</w:t>
            </w:r>
            <w:r w:rsidR="00607B7B" w:rsidRPr="00D95572">
              <w:rPr>
                <w:sz w:val="48"/>
                <w:szCs w:val="48"/>
              </w:rPr>
              <w:t>Sending revised MTDs following a change of NHHMOA’</w:t>
            </w:r>
            <w:bookmarkStart w:id="0" w:name="_GoBack"/>
            <w:bookmarkEnd w:id="0"/>
          </w:p>
        </w:tc>
      </w:tr>
    </w:tbl>
    <w:p w:rsidR="00F176E0" w:rsidRDefault="00F176E0" w:rsidP="00F176E0">
      <w:pPr>
        <w:pStyle w:val="BodyText"/>
      </w:pPr>
      <w:r>
        <w:t xml:space="preserve">This </w:t>
      </w:r>
      <w:r w:rsidR="005F4BD1">
        <w:t>CP</w:t>
      </w:r>
      <w:r>
        <w:t xml:space="preserve"> Consultation was issued on </w:t>
      </w:r>
      <w:r w:rsidR="00607B7B">
        <w:t>11 July 2016</w:t>
      </w:r>
      <w:r w:rsidR="00412F0E">
        <w:t xml:space="preserve"> as part of CPC00</w:t>
      </w:r>
      <w:r w:rsidR="00607B7B">
        <w:t>768</w:t>
      </w:r>
      <w:r>
        <w:t xml:space="preserve">, with responses invited by </w:t>
      </w:r>
      <w:r w:rsidR="00607B7B">
        <w:t>5 August 2016</w:t>
      </w:r>
      <w:r>
        <w:t>.</w:t>
      </w:r>
    </w:p>
    <w:p w:rsidR="0012288A" w:rsidRDefault="00153E31" w:rsidP="00153E31">
      <w:pPr>
        <w:pStyle w:val="Heading8"/>
        <w:pageBreakBefore w:val="0"/>
      </w:pPr>
      <w:r>
        <w:t>Consultation Respondents</w:t>
      </w:r>
    </w:p>
    <w:tbl>
      <w:tblPr>
        <w:tblStyle w:val="TableGrid"/>
        <w:tblW w:w="8025" w:type="dxa"/>
        <w:tblInd w:w="15" w:type="dxa"/>
        <w:tblBorders>
          <w:top w:val="single" w:sz="8" w:space="0" w:color="008DA8"/>
          <w:left w:val="single" w:sz="8" w:space="0" w:color="008DA8"/>
          <w:bottom w:val="single" w:sz="8" w:space="0" w:color="008DA8"/>
          <w:right w:val="single" w:sz="8" w:space="0" w:color="008DA8"/>
          <w:insideH w:val="single" w:sz="8" w:space="0" w:color="008DA8"/>
          <w:insideV w:val="single" w:sz="8" w:space="0" w:color="008DA8"/>
        </w:tblBorders>
        <w:tblLayout w:type="fixed"/>
        <w:tblCellMar>
          <w:left w:w="0" w:type="dxa"/>
          <w:right w:w="0" w:type="dxa"/>
        </w:tblCellMar>
        <w:tblLook w:val="01E0" w:firstRow="1" w:lastRow="1" w:firstColumn="1" w:lastColumn="1" w:noHBand="0" w:noVBand="0"/>
      </w:tblPr>
      <w:tblGrid>
        <w:gridCol w:w="2340"/>
        <w:gridCol w:w="2160"/>
        <w:gridCol w:w="3525"/>
      </w:tblGrid>
      <w:tr w:rsidR="00330FF2" w:rsidRPr="004B6745" w:rsidTr="004A2DEF">
        <w:trPr>
          <w:cantSplit/>
          <w:trHeight w:hRule="exact" w:val="539"/>
          <w:tblHeader/>
        </w:trPr>
        <w:tc>
          <w:tcPr>
            <w:tcW w:w="2340" w:type="dxa"/>
            <w:tcBorders>
              <w:top w:val="single" w:sz="12" w:space="0" w:color="008DA8"/>
              <w:left w:val="single" w:sz="12" w:space="0" w:color="008DA8"/>
              <w:right w:val="nil"/>
            </w:tcBorders>
            <w:shd w:val="clear" w:color="auto" w:fill="008DA8"/>
            <w:vAlign w:val="center"/>
          </w:tcPr>
          <w:p w:rsidR="00330FF2" w:rsidRPr="004B6745" w:rsidRDefault="00330FF2" w:rsidP="00153E31">
            <w:pPr>
              <w:pStyle w:val="Tablesubheading"/>
            </w:pPr>
            <w:r>
              <w:t>Respondent</w:t>
            </w:r>
          </w:p>
        </w:tc>
        <w:tc>
          <w:tcPr>
            <w:tcW w:w="2160" w:type="dxa"/>
            <w:tcBorders>
              <w:top w:val="single" w:sz="12" w:space="0" w:color="008DA8"/>
              <w:left w:val="nil"/>
              <w:right w:val="nil"/>
            </w:tcBorders>
            <w:shd w:val="clear" w:color="auto" w:fill="008DA8"/>
            <w:vAlign w:val="center"/>
          </w:tcPr>
          <w:p w:rsidR="00330FF2" w:rsidRPr="004B6745" w:rsidRDefault="0074611D" w:rsidP="00153E31">
            <w:pPr>
              <w:pStyle w:val="Tablesubheading"/>
            </w:pPr>
            <w:r>
              <w:t xml:space="preserve">No. of </w:t>
            </w:r>
            <w:r w:rsidR="00153E31">
              <w:t>Parties/Non-Parties Represented</w:t>
            </w:r>
          </w:p>
        </w:tc>
        <w:tc>
          <w:tcPr>
            <w:tcW w:w="3525" w:type="dxa"/>
            <w:tcBorders>
              <w:top w:val="single" w:sz="12" w:space="0" w:color="008DA8"/>
              <w:left w:val="nil"/>
              <w:right w:val="single" w:sz="12" w:space="0" w:color="008DA8"/>
            </w:tcBorders>
            <w:shd w:val="clear" w:color="auto" w:fill="008DA8"/>
            <w:vAlign w:val="center"/>
          </w:tcPr>
          <w:p w:rsidR="00330FF2" w:rsidRPr="004B6745" w:rsidRDefault="00153E31" w:rsidP="00153E31">
            <w:pPr>
              <w:pStyle w:val="Tablesubheading"/>
            </w:pPr>
            <w:r>
              <w:t>Role</w:t>
            </w:r>
            <w:r w:rsidR="0074611D">
              <w:t>(</w:t>
            </w:r>
            <w:r>
              <w:t>s</w:t>
            </w:r>
            <w:r w:rsidR="0074611D">
              <w:t>)</w:t>
            </w:r>
            <w:r>
              <w:t xml:space="preserve"> Represented</w:t>
            </w:r>
          </w:p>
        </w:tc>
      </w:tr>
      <w:tr w:rsidR="00330FF2" w:rsidRPr="004850FA" w:rsidTr="004A2DEF">
        <w:trPr>
          <w:cantSplit/>
          <w:trHeight w:val="160"/>
        </w:trPr>
        <w:tc>
          <w:tcPr>
            <w:tcW w:w="2340" w:type="dxa"/>
            <w:tcBorders>
              <w:left w:val="single" w:sz="12" w:space="0" w:color="008DA8"/>
            </w:tcBorders>
          </w:tcPr>
          <w:p w:rsidR="00330FF2" w:rsidRPr="00330FF2" w:rsidRDefault="001445D5" w:rsidP="00330FF2">
            <w:pPr>
              <w:pStyle w:val="Tabletext"/>
            </w:pPr>
            <w:r>
              <w:t>TMA</w:t>
            </w:r>
          </w:p>
        </w:tc>
        <w:tc>
          <w:tcPr>
            <w:tcW w:w="2160" w:type="dxa"/>
          </w:tcPr>
          <w:p w:rsidR="00330FF2" w:rsidRPr="00330FF2" w:rsidRDefault="001445D5" w:rsidP="0061620E">
            <w:pPr>
              <w:pStyle w:val="Tabletext"/>
              <w:jc w:val="center"/>
            </w:pPr>
            <w:r>
              <w:t>0/</w:t>
            </w:r>
            <w:r w:rsidR="0061620E">
              <w:t>4</w:t>
            </w:r>
          </w:p>
        </w:tc>
        <w:tc>
          <w:tcPr>
            <w:tcW w:w="3525" w:type="dxa"/>
            <w:tcBorders>
              <w:right w:val="single" w:sz="12" w:space="0" w:color="008DA8"/>
            </w:tcBorders>
          </w:tcPr>
          <w:p w:rsidR="00330FF2" w:rsidRPr="00330FF2" w:rsidRDefault="0061620E" w:rsidP="0061620E">
            <w:pPr>
              <w:pStyle w:val="Tabletext"/>
            </w:pPr>
            <w:r>
              <w:t xml:space="preserve">HHDA, HHDC, NHHDA, NHHDC </w:t>
            </w:r>
          </w:p>
        </w:tc>
      </w:tr>
      <w:tr w:rsidR="001445D5" w:rsidRPr="004B6745" w:rsidTr="004A2DEF">
        <w:trPr>
          <w:cantSplit/>
          <w:trHeight w:val="353"/>
        </w:trPr>
        <w:tc>
          <w:tcPr>
            <w:tcW w:w="2340" w:type="dxa"/>
            <w:tcBorders>
              <w:left w:val="single" w:sz="12" w:space="0" w:color="008DA8"/>
            </w:tcBorders>
          </w:tcPr>
          <w:p w:rsidR="001445D5" w:rsidRPr="00330FF2" w:rsidRDefault="001445D5" w:rsidP="00B3247F">
            <w:pPr>
              <w:pStyle w:val="Tabletext"/>
            </w:pPr>
            <w:r>
              <w:t>Western Power Distribution</w:t>
            </w:r>
          </w:p>
        </w:tc>
        <w:tc>
          <w:tcPr>
            <w:tcW w:w="2160" w:type="dxa"/>
          </w:tcPr>
          <w:p w:rsidR="001445D5" w:rsidRPr="00330FF2" w:rsidRDefault="001445D5" w:rsidP="00B3247F">
            <w:pPr>
              <w:pStyle w:val="Tabletext"/>
              <w:jc w:val="center"/>
            </w:pPr>
            <w:r>
              <w:t>4/0</w:t>
            </w:r>
          </w:p>
        </w:tc>
        <w:tc>
          <w:tcPr>
            <w:tcW w:w="3525" w:type="dxa"/>
            <w:tcBorders>
              <w:right w:val="single" w:sz="12" w:space="0" w:color="008DA8"/>
            </w:tcBorders>
          </w:tcPr>
          <w:p w:rsidR="001445D5" w:rsidRPr="00330FF2" w:rsidRDefault="001445D5" w:rsidP="00B3247F">
            <w:pPr>
              <w:pStyle w:val="Tabletext"/>
            </w:pPr>
            <w:r>
              <w:t>Distribution Systems Operator (DSO)</w:t>
            </w:r>
          </w:p>
        </w:tc>
      </w:tr>
      <w:tr w:rsidR="00295BB5" w:rsidRPr="004B6745" w:rsidTr="004A2DEF">
        <w:trPr>
          <w:cantSplit/>
          <w:trHeight w:val="352"/>
        </w:trPr>
        <w:tc>
          <w:tcPr>
            <w:tcW w:w="2340" w:type="dxa"/>
            <w:tcBorders>
              <w:left w:val="single" w:sz="12" w:space="0" w:color="008DA8"/>
            </w:tcBorders>
          </w:tcPr>
          <w:p w:rsidR="00295BB5" w:rsidRPr="00330FF2" w:rsidRDefault="00295BB5" w:rsidP="000D6D9D">
            <w:pPr>
              <w:pStyle w:val="Tabletext"/>
            </w:pPr>
            <w:r>
              <w:t>Imserv</w:t>
            </w:r>
          </w:p>
        </w:tc>
        <w:tc>
          <w:tcPr>
            <w:tcW w:w="2160" w:type="dxa"/>
          </w:tcPr>
          <w:p w:rsidR="00295BB5" w:rsidRPr="00330FF2" w:rsidRDefault="002C7C0C" w:rsidP="001E7E11">
            <w:pPr>
              <w:pStyle w:val="Tabletext"/>
              <w:jc w:val="center"/>
            </w:pPr>
            <w:r>
              <w:t>0/6</w:t>
            </w:r>
          </w:p>
        </w:tc>
        <w:tc>
          <w:tcPr>
            <w:tcW w:w="3525" w:type="dxa"/>
            <w:tcBorders>
              <w:right w:val="single" w:sz="12" w:space="0" w:color="008DA8"/>
            </w:tcBorders>
          </w:tcPr>
          <w:p w:rsidR="00295BB5" w:rsidRPr="00330FF2" w:rsidRDefault="002C7C0C" w:rsidP="002C7C0C">
            <w:pPr>
              <w:pStyle w:val="Tabletext"/>
            </w:pPr>
            <w:r>
              <w:t xml:space="preserve">HHDA, HHDC, </w:t>
            </w:r>
            <w:r>
              <w:t>HHMOA, NHHDA</w:t>
            </w:r>
            <w:r>
              <w:t xml:space="preserve">, </w:t>
            </w:r>
            <w:r>
              <w:t>NHHDC</w:t>
            </w:r>
            <w:r>
              <w:t xml:space="preserve"> and</w:t>
            </w:r>
            <w:r>
              <w:t xml:space="preserve"> </w:t>
            </w:r>
            <w:r>
              <w:t>NHHMOA</w:t>
            </w:r>
          </w:p>
        </w:tc>
      </w:tr>
      <w:tr w:rsidR="00295BB5" w:rsidRPr="004B6745" w:rsidTr="004A2DEF">
        <w:trPr>
          <w:cantSplit/>
          <w:trHeight w:val="352"/>
        </w:trPr>
        <w:tc>
          <w:tcPr>
            <w:tcW w:w="2340" w:type="dxa"/>
            <w:tcBorders>
              <w:left w:val="single" w:sz="12" w:space="0" w:color="008DA8"/>
            </w:tcBorders>
          </w:tcPr>
          <w:p w:rsidR="00295BB5" w:rsidRPr="00330FF2" w:rsidRDefault="00295BB5" w:rsidP="000D6D9D">
            <w:pPr>
              <w:pStyle w:val="Tabletext"/>
            </w:pPr>
            <w:r>
              <w:t>British Gas</w:t>
            </w:r>
          </w:p>
        </w:tc>
        <w:tc>
          <w:tcPr>
            <w:tcW w:w="2160" w:type="dxa"/>
          </w:tcPr>
          <w:p w:rsidR="00295BB5" w:rsidRPr="00330FF2" w:rsidRDefault="002C7C0C" w:rsidP="001E7E11">
            <w:pPr>
              <w:pStyle w:val="Tabletext"/>
              <w:jc w:val="center"/>
            </w:pPr>
            <w:r>
              <w:t>0/2</w:t>
            </w:r>
          </w:p>
        </w:tc>
        <w:tc>
          <w:tcPr>
            <w:tcW w:w="3525" w:type="dxa"/>
            <w:tcBorders>
              <w:right w:val="single" w:sz="12" w:space="0" w:color="008DA8"/>
            </w:tcBorders>
          </w:tcPr>
          <w:p w:rsidR="00295BB5" w:rsidRPr="00330FF2" w:rsidRDefault="002C7C0C" w:rsidP="00330FF2">
            <w:pPr>
              <w:pStyle w:val="Tabletext"/>
            </w:pPr>
            <w:r>
              <w:t>Supplier</w:t>
            </w:r>
          </w:p>
        </w:tc>
      </w:tr>
      <w:tr w:rsidR="00295BB5" w:rsidRPr="004B6745" w:rsidTr="004A2DEF">
        <w:trPr>
          <w:cantSplit/>
          <w:trHeight w:val="352"/>
        </w:trPr>
        <w:tc>
          <w:tcPr>
            <w:tcW w:w="2340" w:type="dxa"/>
            <w:tcBorders>
              <w:left w:val="single" w:sz="12" w:space="0" w:color="008DA8"/>
            </w:tcBorders>
          </w:tcPr>
          <w:p w:rsidR="00295BB5" w:rsidRPr="00330FF2" w:rsidRDefault="00295BB5" w:rsidP="000D6D9D">
            <w:pPr>
              <w:pStyle w:val="Tabletext"/>
            </w:pPr>
            <w:r>
              <w:t>SSE</w:t>
            </w:r>
          </w:p>
        </w:tc>
        <w:tc>
          <w:tcPr>
            <w:tcW w:w="2160" w:type="dxa"/>
          </w:tcPr>
          <w:p w:rsidR="00295BB5" w:rsidRPr="00330FF2" w:rsidRDefault="002C7C0C" w:rsidP="001E7E11">
            <w:pPr>
              <w:pStyle w:val="Tabletext"/>
              <w:jc w:val="center"/>
            </w:pPr>
            <w:r>
              <w:t>1/4</w:t>
            </w:r>
          </w:p>
        </w:tc>
        <w:tc>
          <w:tcPr>
            <w:tcW w:w="3525" w:type="dxa"/>
            <w:tcBorders>
              <w:right w:val="single" w:sz="12" w:space="0" w:color="008DA8"/>
            </w:tcBorders>
          </w:tcPr>
          <w:p w:rsidR="00295BB5" w:rsidRPr="00330FF2" w:rsidRDefault="002C7C0C" w:rsidP="002C7C0C">
            <w:pPr>
              <w:pStyle w:val="Tabletext"/>
            </w:pPr>
            <w:r>
              <w:t xml:space="preserve">Supplier, </w:t>
            </w:r>
            <w:r>
              <w:t>HHMOA</w:t>
            </w:r>
            <w:r>
              <w:t xml:space="preserve">, </w:t>
            </w:r>
            <w:r>
              <w:t>NHHDA</w:t>
            </w:r>
            <w:r>
              <w:t xml:space="preserve">, NHHDC and </w:t>
            </w:r>
            <w:r>
              <w:t>NHHMOA</w:t>
            </w:r>
          </w:p>
        </w:tc>
      </w:tr>
      <w:tr w:rsidR="00295BB5" w:rsidRPr="004B6745" w:rsidTr="004A2DEF">
        <w:trPr>
          <w:cantSplit/>
          <w:trHeight w:val="352"/>
        </w:trPr>
        <w:tc>
          <w:tcPr>
            <w:tcW w:w="2340" w:type="dxa"/>
            <w:tcBorders>
              <w:left w:val="single" w:sz="12" w:space="0" w:color="008DA8"/>
            </w:tcBorders>
          </w:tcPr>
          <w:p w:rsidR="00295BB5" w:rsidRPr="00330FF2" w:rsidRDefault="00295BB5" w:rsidP="000D6D9D">
            <w:pPr>
              <w:pStyle w:val="Tabletext"/>
            </w:pPr>
            <w:r>
              <w:t>EDF</w:t>
            </w:r>
          </w:p>
        </w:tc>
        <w:tc>
          <w:tcPr>
            <w:tcW w:w="2160" w:type="dxa"/>
          </w:tcPr>
          <w:p w:rsidR="00295BB5" w:rsidRPr="00330FF2" w:rsidRDefault="0061620E" w:rsidP="001E7E11">
            <w:pPr>
              <w:pStyle w:val="Tabletext"/>
              <w:jc w:val="center"/>
            </w:pPr>
            <w:r>
              <w:t>3/0</w:t>
            </w:r>
          </w:p>
        </w:tc>
        <w:tc>
          <w:tcPr>
            <w:tcW w:w="3525" w:type="dxa"/>
            <w:tcBorders>
              <w:right w:val="single" w:sz="12" w:space="0" w:color="008DA8"/>
            </w:tcBorders>
          </w:tcPr>
          <w:p w:rsidR="00295BB5" w:rsidRPr="00330FF2" w:rsidRDefault="0061620E" w:rsidP="00330FF2">
            <w:pPr>
              <w:pStyle w:val="Tabletext"/>
            </w:pPr>
            <w:r>
              <w:t>Supplier</w:t>
            </w:r>
          </w:p>
        </w:tc>
      </w:tr>
      <w:tr w:rsidR="00295BB5" w:rsidRPr="004B6745" w:rsidTr="004A2DEF">
        <w:trPr>
          <w:cantSplit/>
          <w:trHeight w:val="352"/>
        </w:trPr>
        <w:tc>
          <w:tcPr>
            <w:tcW w:w="2340" w:type="dxa"/>
            <w:tcBorders>
              <w:left w:val="single" w:sz="12" w:space="0" w:color="008DA8"/>
              <w:bottom w:val="single" w:sz="12" w:space="0" w:color="008DA8"/>
            </w:tcBorders>
          </w:tcPr>
          <w:p w:rsidR="00295BB5" w:rsidRPr="00330FF2" w:rsidRDefault="00295BB5" w:rsidP="00330FF2">
            <w:pPr>
              <w:pStyle w:val="Tabletext"/>
            </w:pPr>
            <w:r>
              <w:t>Scottish Power</w:t>
            </w:r>
          </w:p>
        </w:tc>
        <w:tc>
          <w:tcPr>
            <w:tcW w:w="2160" w:type="dxa"/>
            <w:tcBorders>
              <w:bottom w:val="single" w:sz="12" w:space="0" w:color="008DA8"/>
            </w:tcBorders>
          </w:tcPr>
          <w:p w:rsidR="00295BB5" w:rsidRPr="00330FF2" w:rsidRDefault="0061620E" w:rsidP="001E7E11">
            <w:pPr>
              <w:pStyle w:val="Tabletext"/>
              <w:jc w:val="center"/>
            </w:pPr>
            <w:r>
              <w:t>2/6</w:t>
            </w:r>
          </w:p>
        </w:tc>
        <w:tc>
          <w:tcPr>
            <w:tcW w:w="3525" w:type="dxa"/>
            <w:tcBorders>
              <w:bottom w:val="single" w:sz="12" w:space="0" w:color="008DA8"/>
              <w:right w:val="single" w:sz="12" w:space="0" w:color="008DA8"/>
            </w:tcBorders>
          </w:tcPr>
          <w:p w:rsidR="00295BB5" w:rsidRPr="00330FF2" w:rsidRDefault="0061620E" w:rsidP="00330FF2">
            <w:pPr>
              <w:pStyle w:val="Tabletext"/>
            </w:pPr>
            <w:r>
              <w:t xml:space="preserve">Supplier, </w:t>
            </w:r>
            <w:r>
              <w:t>HHDA, HHDC, HHMOA, NHHDA, NHHDC and NHHMOA</w:t>
            </w:r>
          </w:p>
        </w:tc>
      </w:tr>
    </w:tbl>
    <w:p w:rsidR="00E00576" w:rsidRPr="00330FF2" w:rsidRDefault="005F4BD1" w:rsidP="00E00576">
      <w:pPr>
        <w:pStyle w:val="Heading8"/>
      </w:pPr>
      <w:r>
        <w:lastRenderedPageBreak/>
        <w:t>Summary of Consultation Responses</w:t>
      </w:r>
    </w:p>
    <w:tbl>
      <w:tblPr>
        <w:tblStyle w:val="TableGrid"/>
        <w:tblW w:w="8025" w:type="dxa"/>
        <w:tblInd w:w="15" w:type="dxa"/>
        <w:tblBorders>
          <w:top w:val="single" w:sz="12" w:space="0" w:color="008DA8"/>
          <w:left w:val="single" w:sz="12" w:space="0" w:color="008DA8"/>
          <w:bottom w:val="single" w:sz="12" w:space="0" w:color="008DA8"/>
          <w:right w:val="single" w:sz="12" w:space="0" w:color="008DA8"/>
          <w:insideH w:val="single" w:sz="8" w:space="0" w:color="008DA8"/>
          <w:insideV w:val="single" w:sz="8" w:space="0" w:color="008DA8"/>
        </w:tblBorders>
        <w:tblLayout w:type="fixed"/>
        <w:tblCellMar>
          <w:left w:w="0" w:type="dxa"/>
          <w:right w:w="0" w:type="dxa"/>
        </w:tblCellMar>
        <w:tblLook w:val="01E0" w:firstRow="1" w:lastRow="1" w:firstColumn="1" w:lastColumn="1" w:noHBand="0" w:noVBand="0"/>
      </w:tblPr>
      <w:tblGrid>
        <w:gridCol w:w="1800"/>
        <w:gridCol w:w="1556"/>
        <w:gridCol w:w="1556"/>
        <w:gridCol w:w="1556"/>
        <w:gridCol w:w="1557"/>
      </w:tblGrid>
      <w:tr w:rsidR="005F4BD1" w:rsidRPr="00153E31" w:rsidTr="00ED5D6E">
        <w:trPr>
          <w:cantSplit/>
          <w:trHeight w:hRule="exact" w:val="397"/>
          <w:tblHeader/>
        </w:trPr>
        <w:tc>
          <w:tcPr>
            <w:tcW w:w="1800" w:type="dxa"/>
            <w:tcBorders>
              <w:top w:val="single" w:sz="12" w:space="0" w:color="008DA8"/>
              <w:bottom w:val="single" w:sz="8" w:space="0" w:color="008DA8"/>
              <w:right w:val="nil"/>
            </w:tcBorders>
            <w:shd w:val="clear" w:color="auto" w:fill="008DA8"/>
            <w:vAlign w:val="center"/>
          </w:tcPr>
          <w:p w:rsidR="005F4BD1" w:rsidRPr="00153E31" w:rsidRDefault="005F4BD1" w:rsidP="00530500">
            <w:pPr>
              <w:pStyle w:val="Tablesubheading"/>
            </w:pPr>
            <w:r w:rsidRPr="00153E31">
              <w:t>Respondent</w:t>
            </w:r>
          </w:p>
        </w:tc>
        <w:tc>
          <w:tcPr>
            <w:tcW w:w="1556" w:type="dxa"/>
            <w:tcBorders>
              <w:top w:val="single" w:sz="12" w:space="0" w:color="008DA8"/>
              <w:left w:val="nil"/>
              <w:bottom w:val="single" w:sz="8" w:space="0" w:color="008DA8"/>
              <w:right w:val="nil"/>
            </w:tcBorders>
            <w:shd w:val="clear" w:color="auto" w:fill="008DA8"/>
            <w:vAlign w:val="center"/>
          </w:tcPr>
          <w:p w:rsidR="005F4BD1" w:rsidRPr="00153E31" w:rsidRDefault="005F4BD1" w:rsidP="00530500">
            <w:pPr>
              <w:pStyle w:val="Tablesubheading"/>
            </w:pPr>
            <w:r>
              <w:t>Agree?</w:t>
            </w:r>
          </w:p>
        </w:tc>
        <w:tc>
          <w:tcPr>
            <w:tcW w:w="1556" w:type="dxa"/>
            <w:tcBorders>
              <w:top w:val="single" w:sz="12" w:space="0" w:color="008DA8"/>
              <w:left w:val="nil"/>
              <w:bottom w:val="single" w:sz="8" w:space="0" w:color="008DA8"/>
              <w:right w:val="nil"/>
            </w:tcBorders>
            <w:shd w:val="clear" w:color="auto" w:fill="008DA8"/>
            <w:vAlign w:val="center"/>
          </w:tcPr>
          <w:p w:rsidR="005F4BD1" w:rsidRPr="00153E31" w:rsidRDefault="005F4BD1" w:rsidP="00530500">
            <w:pPr>
              <w:pStyle w:val="Tablesubheading"/>
            </w:pPr>
            <w:r>
              <w:t>Impacted?</w:t>
            </w:r>
          </w:p>
        </w:tc>
        <w:tc>
          <w:tcPr>
            <w:tcW w:w="1556" w:type="dxa"/>
            <w:tcBorders>
              <w:top w:val="single" w:sz="12" w:space="0" w:color="008DA8"/>
              <w:left w:val="nil"/>
              <w:bottom w:val="single" w:sz="8" w:space="0" w:color="008DA8"/>
              <w:right w:val="nil"/>
            </w:tcBorders>
            <w:shd w:val="clear" w:color="auto" w:fill="008DA8"/>
            <w:vAlign w:val="center"/>
          </w:tcPr>
          <w:p w:rsidR="005F4BD1" w:rsidRPr="00153E31" w:rsidRDefault="005F4BD1" w:rsidP="00530500">
            <w:pPr>
              <w:pStyle w:val="Tablesubheading"/>
            </w:pPr>
            <w:r>
              <w:t>Costs?</w:t>
            </w:r>
          </w:p>
        </w:tc>
        <w:tc>
          <w:tcPr>
            <w:tcW w:w="1557" w:type="dxa"/>
            <w:tcBorders>
              <w:top w:val="single" w:sz="12" w:space="0" w:color="008DA8"/>
              <w:left w:val="nil"/>
              <w:bottom w:val="single" w:sz="8" w:space="0" w:color="008DA8"/>
            </w:tcBorders>
            <w:shd w:val="clear" w:color="auto" w:fill="008DA8"/>
            <w:vAlign w:val="center"/>
          </w:tcPr>
          <w:p w:rsidR="005F4BD1" w:rsidRPr="00153E31" w:rsidRDefault="005F4BD1" w:rsidP="00530500">
            <w:pPr>
              <w:pStyle w:val="Tablesubheading"/>
            </w:pPr>
            <w:proofErr w:type="spellStart"/>
            <w:r>
              <w:t>Impl</w:t>
            </w:r>
            <w:proofErr w:type="spellEnd"/>
            <w:r>
              <w:t>. Date?</w:t>
            </w:r>
          </w:p>
        </w:tc>
      </w:tr>
      <w:tr w:rsidR="006038A9" w:rsidRPr="004850FA" w:rsidTr="00ED5D6E">
        <w:trPr>
          <w:cantSplit/>
          <w:trHeight w:val="160"/>
        </w:trPr>
        <w:tc>
          <w:tcPr>
            <w:tcW w:w="1800" w:type="dxa"/>
            <w:tcBorders>
              <w:top w:val="single" w:sz="8" w:space="0" w:color="008DA8"/>
            </w:tcBorders>
          </w:tcPr>
          <w:p w:rsidR="006038A9" w:rsidRPr="00330FF2" w:rsidRDefault="001445D5" w:rsidP="00530500">
            <w:pPr>
              <w:pStyle w:val="Tabletext"/>
            </w:pPr>
            <w:r>
              <w:t>TMA</w:t>
            </w:r>
          </w:p>
        </w:tc>
        <w:tc>
          <w:tcPr>
            <w:tcW w:w="1556" w:type="dxa"/>
            <w:tcBorders>
              <w:top w:val="single" w:sz="8" w:space="0" w:color="008DA8"/>
            </w:tcBorders>
            <w:vAlign w:val="center"/>
          </w:tcPr>
          <w:p w:rsidR="006038A9" w:rsidRPr="00776DB8" w:rsidRDefault="006038A9" w:rsidP="00776DB8">
            <w:pPr>
              <w:pStyle w:val="Tabletext"/>
              <w:jc w:val="center"/>
              <w:rPr>
                <w:b/>
                <w:sz w:val="24"/>
              </w:rPr>
            </w:pPr>
            <w:r w:rsidRPr="00776DB8">
              <w:rPr>
                <w:b/>
                <w:sz w:val="24"/>
              </w:rPr>
              <w:sym w:font="Wingdings" w:char="F0FC"/>
            </w:r>
          </w:p>
        </w:tc>
        <w:tc>
          <w:tcPr>
            <w:tcW w:w="1556" w:type="dxa"/>
            <w:tcBorders>
              <w:top w:val="single" w:sz="8" w:space="0" w:color="008DA8"/>
            </w:tcBorders>
            <w:vAlign w:val="center"/>
          </w:tcPr>
          <w:p w:rsidR="006038A9" w:rsidRPr="00776DB8" w:rsidRDefault="001445D5" w:rsidP="00776DB8">
            <w:pPr>
              <w:pStyle w:val="Tabletext"/>
              <w:jc w:val="center"/>
              <w:rPr>
                <w:b/>
                <w:sz w:val="24"/>
              </w:rPr>
            </w:pPr>
            <w:r w:rsidRPr="00776DB8">
              <w:rPr>
                <w:b/>
                <w:sz w:val="24"/>
              </w:rPr>
              <w:sym w:font="Wingdings" w:char="F0FB"/>
            </w:r>
          </w:p>
        </w:tc>
        <w:tc>
          <w:tcPr>
            <w:tcW w:w="1556" w:type="dxa"/>
            <w:tcBorders>
              <w:top w:val="single" w:sz="8" w:space="0" w:color="008DA8"/>
            </w:tcBorders>
            <w:vAlign w:val="center"/>
          </w:tcPr>
          <w:p w:rsidR="006038A9" w:rsidRPr="00776DB8" w:rsidRDefault="001445D5" w:rsidP="00776DB8">
            <w:pPr>
              <w:pStyle w:val="Tabletext"/>
              <w:jc w:val="center"/>
              <w:rPr>
                <w:b/>
                <w:sz w:val="24"/>
              </w:rPr>
            </w:pPr>
            <w:r w:rsidRPr="00776DB8">
              <w:rPr>
                <w:b/>
                <w:sz w:val="24"/>
              </w:rPr>
              <w:sym w:font="Wingdings" w:char="F0FB"/>
            </w:r>
          </w:p>
        </w:tc>
        <w:tc>
          <w:tcPr>
            <w:tcW w:w="1557" w:type="dxa"/>
            <w:tcBorders>
              <w:top w:val="single" w:sz="8" w:space="0" w:color="008DA8"/>
            </w:tcBorders>
            <w:vAlign w:val="center"/>
          </w:tcPr>
          <w:p w:rsidR="006038A9" w:rsidRPr="00776DB8" w:rsidRDefault="006038A9" w:rsidP="00776DB8">
            <w:pPr>
              <w:pStyle w:val="Tabletext"/>
              <w:jc w:val="center"/>
              <w:rPr>
                <w:b/>
                <w:sz w:val="24"/>
              </w:rPr>
            </w:pPr>
            <w:r w:rsidRPr="00776DB8">
              <w:rPr>
                <w:b/>
                <w:sz w:val="24"/>
              </w:rPr>
              <w:sym w:font="Wingdings" w:char="F0FC"/>
            </w:r>
          </w:p>
        </w:tc>
      </w:tr>
      <w:tr w:rsidR="001445D5" w:rsidRPr="004B6745" w:rsidTr="00ED5D6E">
        <w:trPr>
          <w:cantSplit/>
          <w:trHeight w:val="353"/>
        </w:trPr>
        <w:tc>
          <w:tcPr>
            <w:tcW w:w="1800" w:type="dxa"/>
          </w:tcPr>
          <w:p w:rsidR="001445D5" w:rsidRPr="00330FF2" w:rsidRDefault="001445D5" w:rsidP="00530500">
            <w:pPr>
              <w:pStyle w:val="Tabletext"/>
            </w:pPr>
            <w:r>
              <w:t>Western Power Distribution</w:t>
            </w:r>
          </w:p>
        </w:tc>
        <w:tc>
          <w:tcPr>
            <w:tcW w:w="1556" w:type="dxa"/>
            <w:vAlign w:val="center"/>
          </w:tcPr>
          <w:p w:rsidR="001445D5" w:rsidRPr="00776DB8" w:rsidRDefault="001445D5" w:rsidP="00776DB8">
            <w:pPr>
              <w:pStyle w:val="Tabletext"/>
              <w:jc w:val="center"/>
              <w:rPr>
                <w:b/>
                <w:sz w:val="24"/>
              </w:rPr>
            </w:pPr>
            <w:r w:rsidRPr="00776DB8">
              <w:rPr>
                <w:b/>
                <w:sz w:val="24"/>
              </w:rPr>
              <w:sym w:font="Wingdings" w:char="F0FC"/>
            </w:r>
          </w:p>
        </w:tc>
        <w:tc>
          <w:tcPr>
            <w:tcW w:w="1556" w:type="dxa"/>
            <w:vAlign w:val="center"/>
          </w:tcPr>
          <w:p w:rsidR="001445D5" w:rsidRPr="00776DB8" w:rsidRDefault="001445D5" w:rsidP="009A214E">
            <w:pPr>
              <w:pStyle w:val="Tabletext"/>
              <w:jc w:val="center"/>
              <w:rPr>
                <w:b/>
                <w:sz w:val="24"/>
              </w:rPr>
            </w:pPr>
            <w:r w:rsidRPr="00776DB8">
              <w:rPr>
                <w:b/>
                <w:sz w:val="24"/>
              </w:rPr>
              <w:sym w:font="Wingdings" w:char="F0FC"/>
            </w:r>
          </w:p>
        </w:tc>
        <w:tc>
          <w:tcPr>
            <w:tcW w:w="1556" w:type="dxa"/>
            <w:vAlign w:val="center"/>
          </w:tcPr>
          <w:p w:rsidR="001445D5" w:rsidRPr="00776DB8" w:rsidRDefault="001445D5" w:rsidP="009A214E">
            <w:pPr>
              <w:pStyle w:val="Tabletext"/>
              <w:jc w:val="center"/>
              <w:rPr>
                <w:b/>
                <w:sz w:val="24"/>
              </w:rPr>
            </w:pPr>
            <w:r w:rsidRPr="00776DB8">
              <w:rPr>
                <w:b/>
                <w:sz w:val="24"/>
              </w:rPr>
              <w:sym w:font="Wingdings" w:char="F0FC"/>
            </w:r>
          </w:p>
        </w:tc>
        <w:tc>
          <w:tcPr>
            <w:tcW w:w="1557" w:type="dxa"/>
            <w:vAlign w:val="center"/>
          </w:tcPr>
          <w:p w:rsidR="001445D5" w:rsidRPr="00776DB8" w:rsidRDefault="001445D5" w:rsidP="00776DB8">
            <w:pPr>
              <w:pStyle w:val="Tabletext"/>
              <w:jc w:val="center"/>
              <w:rPr>
                <w:b/>
                <w:sz w:val="24"/>
              </w:rPr>
            </w:pPr>
            <w:r w:rsidRPr="00776DB8">
              <w:rPr>
                <w:b/>
                <w:sz w:val="24"/>
              </w:rPr>
              <w:sym w:font="Wingdings" w:char="F0FC"/>
            </w:r>
          </w:p>
        </w:tc>
      </w:tr>
      <w:tr w:rsidR="001445D5" w:rsidRPr="004B6745" w:rsidTr="00ED5D6E">
        <w:trPr>
          <w:cantSplit/>
          <w:trHeight w:val="352"/>
        </w:trPr>
        <w:tc>
          <w:tcPr>
            <w:tcW w:w="1800" w:type="dxa"/>
          </w:tcPr>
          <w:p w:rsidR="001445D5" w:rsidRPr="00330FF2" w:rsidRDefault="001445D5" w:rsidP="00530500">
            <w:pPr>
              <w:pStyle w:val="Tabletext"/>
            </w:pPr>
            <w:r>
              <w:t>Imserv</w:t>
            </w:r>
          </w:p>
        </w:tc>
        <w:tc>
          <w:tcPr>
            <w:tcW w:w="1556" w:type="dxa"/>
            <w:vAlign w:val="center"/>
          </w:tcPr>
          <w:p w:rsidR="001445D5" w:rsidRPr="00776DB8" w:rsidRDefault="001445D5" w:rsidP="000D6D9D">
            <w:pPr>
              <w:pStyle w:val="Tabletext"/>
              <w:jc w:val="center"/>
              <w:rPr>
                <w:b/>
                <w:sz w:val="24"/>
              </w:rPr>
            </w:pPr>
            <w:r w:rsidRPr="00776DB8">
              <w:rPr>
                <w:b/>
                <w:sz w:val="24"/>
              </w:rPr>
              <w:sym w:font="Wingdings" w:char="F0FC"/>
            </w:r>
          </w:p>
        </w:tc>
        <w:tc>
          <w:tcPr>
            <w:tcW w:w="1556" w:type="dxa"/>
            <w:vAlign w:val="center"/>
          </w:tcPr>
          <w:p w:rsidR="001445D5" w:rsidRPr="00776DB8" w:rsidRDefault="001445D5" w:rsidP="000D6D9D">
            <w:pPr>
              <w:pStyle w:val="Tabletext"/>
              <w:jc w:val="center"/>
              <w:rPr>
                <w:b/>
                <w:sz w:val="24"/>
              </w:rPr>
            </w:pPr>
            <w:r w:rsidRPr="00776DB8">
              <w:rPr>
                <w:b/>
                <w:sz w:val="24"/>
              </w:rPr>
              <w:sym w:font="Wingdings" w:char="F0FB"/>
            </w:r>
          </w:p>
        </w:tc>
        <w:tc>
          <w:tcPr>
            <w:tcW w:w="1556" w:type="dxa"/>
            <w:vAlign w:val="center"/>
          </w:tcPr>
          <w:p w:rsidR="001445D5" w:rsidRPr="00776DB8" w:rsidRDefault="001445D5" w:rsidP="000D6D9D">
            <w:pPr>
              <w:pStyle w:val="Tabletext"/>
              <w:jc w:val="center"/>
              <w:rPr>
                <w:b/>
                <w:sz w:val="24"/>
              </w:rPr>
            </w:pPr>
            <w:r w:rsidRPr="00776DB8">
              <w:rPr>
                <w:b/>
                <w:sz w:val="24"/>
              </w:rPr>
              <w:sym w:font="Wingdings" w:char="F0FB"/>
            </w:r>
          </w:p>
        </w:tc>
        <w:tc>
          <w:tcPr>
            <w:tcW w:w="1557" w:type="dxa"/>
            <w:vAlign w:val="center"/>
          </w:tcPr>
          <w:p w:rsidR="001445D5" w:rsidRPr="00776DB8" w:rsidRDefault="001445D5" w:rsidP="000D6D9D">
            <w:pPr>
              <w:pStyle w:val="Tabletext"/>
              <w:jc w:val="center"/>
              <w:rPr>
                <w:b/>
                <w:sz w:val="24"/>
              </w:rPr>
            </w:pPr>
            <w:r w:rsidRPr="00776DB8">
              <w:rPr>
                <w:b/>
                <w:sz w:val="24"/>
              </w:rPr>
              <w:sym w:font="Wingdings" w:char="F0FC"/>
            </w:r>
          </w:p>
        </w:tc>
      </w:tr>
      <w:tr w:rsidR="001445D5" w:rsidRPr="004B6745" w:rsidTr="00ED5D6E">
        <w:trPr>
          <w:cantSplit/>
          <w:trHeight w:val="352"/>
        </w:trPr>
        <w:tc>
          <w:tcPr>
            <w:tcW w:w="1800" w:type="dxa"/>
          </w:tcPr>
          <w:p w:rsidR="001445D5" w:rsidRPr="00330FF2" w:rsidRDefault="001445D5" w:rsidP="00530500">
            <w:pPr>
              <w:pStyle w:val="Tabletext"/>
            </w:pPr>
            <w:r>
              <w:t>British Gas</w:t>
            </w:r>
          </w:p>
        </w:tc>
        <w:tc>
          <w:tcPr>
            <w:tcW w:w="1556" w:type="dxa"/>
            <w:vAlign w:val="center"/>
          </w:tcPr>
          <w:p w:rsidR="001445D5" w:rsidRPr="00776DB8" w:rsidRDefault="001445D5" w:rsidP="000D6D9D">
            <w:pPr>
              <w:pStyle w:val="Tabletext"/>
              <w:jc w:val="center"/>
              <w:rPr>
                <w:b/>
                <w:sz w:val="24"/>
              </w:rPr>
            </w:pPr>
            <w:r w:rsidRPr="00776DB8">
              <w:rPr>
                <w:b/>
                <w:sz w:val="24"/>
              </w:rPr>
              <w:sym w:font="Wingdings" w:char="F0FC"/>
            </w:r>
          </w:p>
        </w:tc>
        <w:tc>
          <w:tcPr>
            <w:tcW w:w="1556" w:type="dxa"/>
            <w:vAlign w:val="center"/>
          </w:tcPr>
          <w:p w:rsidR="001445D5" w:rsidRPr="00776DB8" w:rsidRDefault="001445D5" w:rsidP="000D6D9D">
            <w:pPr>
              <w:pStyle w:val="Tabletext"/>
              <w:jc w:val="center"/>
              <w:rPr>
                <w:b/>
                <w:sz w:val="24"/>
              </w:rPr>
            </w:pPr>
            <w:r w:rsidRPr="00776DB8">
              <w:rPr>
                <w:b/>
                <w:sz w:val="24"/>
              </w:rPr>
              <w:sym w:font="Wingdings" w:char="F0FB"/>
            </w:r>
          </w:p>
        </w:tc>
        <w:tc>
          <w:tcPr>
            <w:tcW w:w="1556" w:type="dxa"/>
            <w:vAlign w:val="center"/>
          </w:tcPr>
          <w:p w:rsidR="001445D5" w:rsidRPr="00776DB8" w:rsidRDefault="001445D5" w:rsidP="000D6D9D">
            <w:pPr>
              <w:pStyle w:val="Tabletext"/>
              <w:jc w:val="center"/>
              <w:rPr>
                <w:b/>
                <w:sz w:val="24"/>
              </w:rPr>
            </w:pPr>
            <w:r w:rsidRPr="00776DB8">
              <w:rPr>
                <w:b/>
                <w:sz w:val="24"/>
              </w:rPr>
              <w:sym w:font="Wingdings" w:char="F0FB"/>
            </w:r>
          </w:p>
        </w:tc>
        <w:tc>
          <w:tcPr>
            <w:tcW w:w="1557" w:type="dxa"/>
            <w:vAlign w:val="center"/>
          </w:tcPr>
          <w:p w:rsidR="001445D5" w:rsidRPr="00776DB8" w:rsidRDefault="001445D5" w:rsidP="000D6D9D">
            <w:pPr>
              <w:pStyle w:val="Tabletext"/>
              <w:jc w:val="center"/>
              <w:rPr>
                <w:b/>
                <w:sz w:val="24"/>
              </w:rPr>
            </w:pPr>
            <w:r w:rsidRPr="00776DB8">
              <w:rPr>
                <w:b/>
                <w:sz w:val="24"/>
              </w:rPr>
              <w:sym w:font="Wingdings" w:char="F0FC"/>
            </w:r>
          </w:p>
        </w:tc>
      </w:tr>
      <w:tr w:rsidR="001445D5" w:rsidRPr="004B6745" w:rsidTr="00ED5D6E">
        <w:trPr>
          <w:cantSplit/>
          <w:trHeight w:val="352"/>
        </w:trPr>
        <w:tc>
          <w:tcPr>
            <w:tcW w:w="1800" w:type="dxa"/>
          </w:tcPr>
          <w:p w:rsidR="001445D5" w:rsidRPr="00330FF2" w:rsidRDefault="001445D5" w:rsidP="00530500">
            <w:pPr>
              <w:pStyle w:val="Tabletext"/>
            </w:pPr>
            <w:r>
              <w:t>SSE</w:t>
            </w:r>
          </w:p>
        </w:tc>
        <w:tc>
          <w:tcPr>
            <w:tcW w:w="1556" w:type="dxa"/>
            <w:vAlign w:val="center"/>
          </w:tcPr>
          <w:p w:rsidR="001445D5" w:rsidRPr="00776DB8" w:rsidRDefault="001445D5" w:rsidP="000D6D9D">
            <w:pPr>
              <w:pStyle w:val="Tabletext"/>
              <w:jc w:val="center"/>
              <w:rPr>
                <w:b/>
                <w:sz w:val="24"/>
              </w:rPr>
            </w:pPr>
            <w:r w:rsidRPr="00776DB8">
              <w:rPr>
                <w:b/>
                <w:sz w:val="24"/>
              </w:rPr>
              <w:sym w:font="Wingdings" w:char="F0FC"/>
            </w:r>
          </w:p>
        </w:tc>
        <w:tc>
          <w:tcPr>
            <w:tcW w:w="1556" w:type="dxa"/>
            <w:vAlign w:val="center"/>
          </w:tcPr>
          <w:p w:rsidR="001445D5" w:rsidRPr="00776DB8" w:rsidRDefault="001445D5" w:rsidP="000D6D9D">
            <w:pPr>
              <w:pStyle w:val="Tabletext"/>
              <w:jc w:val="center"/>
              <w:rPr>
                <w:b/>
                <w:sz w:val="24"/>
              </w:rPr>
            </w:pPr>
            <w:r w:rsidRPr="00776DB8">
              <w:rPr>
                <w:b/>
                <w:sz w:val="24"/>
              </w:rPr>
              <w:sym w:font="Wingdings" w:char="F0FC"/>
            </w:r>
          </w:p>
        </w:tc>
        <w:tc>
          <w:tcPr>
            <w:tcW w:w="1556" w:type="dxa"/>
            <w:vAlign w:val="center"/>
          </w:tcPr>
          <w:p w:rsidR="001445D5" w:rsidRPr="00776DB8" w:rsidRDefault="001445D5" w:rsidP="000D6D9D">
            <w:pPr>
              <w:pStyle w:val="Tabletext"/>
              <w:jc w:val="center"/>
              <w:rPr>
                <w:b/>
                <w:sz w:val="24"/>
              </w:rPr>
            </w:pPr>
            <w:r w:rsidRPr="00776DB8">
              <w:rPr>
                <w:b/>
                <w:sz w:val="24"/>
              </w:rPr>
              <w:sym w:font="Wingdings" w:char="F0FC"/>
            </w:r>
          </w:p>
        </w:tc>
        <w:tc>
          <w:tcPr>
            <w:tcW w:w="1557" w:type="dxa"/>
            <w:vAlign w:val="center"/>
          </w:tcPr>
          <w:p w:rsidR="001445D5" w:rsidRPr="00776DB8" w:rsidRDefault="001445D5" w:rsidP="000D6D9D">
            <w:pPr>
              <w:pStyle w:val="Tabletext"/>
              <w:jc w:val="center"/>
              <w:rPr>
                <w:b/>
                <w:sz w:val="24"/>
              </w:rPr>
            </w:pPr>
            <w:r w:rsidRPr="00776DB8">
              <w:rPr>
                <w:b/>
                <w:sz w:val="24"/>
              </w:rPr>
              <w:sym w:font="Wingdings" w:char="F0FC"/>
            </w:r>
          </w:p>
        </w:tc>
      </w:tr>
      <w:tr w:rsidR="005B2E34" w:rsidRPr="004B6745" w:rsidTr="00ED5D6E">
        <w:trPr>
          <w:cantSplit/>
          <w:trHeight w:val="352"/>
        </w:trPr>
        <w:tc>
          <w:tcPr>
            <w:tcW w:w="1800" w:type="dxa"/>
          </w:tcPr>
          <w:p w:rsidR="005B2E34" w:rsidRPr="00330FF2" w:rsidRDefault="005B2E34" w:rsidP="00530500">
            <w:pPr>
              <w:pStyle w:val="Tabletext"/>
            </w:pPr>
            <w:r>
              <w:t>EDF</w:t>
            </w:r>
          </w:p>
        </w:tc>
        <w:tc>
          <w:tcPr>
            <w:tcW w:w="1556" w:type="dxa"/>
            <w:vAlign w:val="center"/>
          </w:tcPr>
          <w:p w:rsidR="005B2E34" w:rsidRPr="00776DB8" w:rsidRDefault="005B2E34" w:rsidP="000D6D9D">
            <w:pPr>
              <w:pStyle w:val="Tabletext"/>
              <w:jc w:val="center"/>
              <w:rPr>
                <w:b/>
                <w:sz w:val="24"/>
              </w:rPr>
            </w:pPr>
            <w:r w:rsidRPr="00776DB8">
              <w:rPr>
                <w:b/>
                <w:sz w:val="24"/>
              </w:rPr>
              <w:sym w:font="Wingdings" w:char="F0FC"/>
            </w:r>
          </w:p>
        </w:tc>
        <w:tc>
          <w:tcPr>
            <w:tcW w:w="1556" w:type="dxa"/>
            <w:vAlign w:val="center"/>
          </w:tcPr>
          <w:p w:rsidR="005B2E34" w:rsidRPr="00776DB8" w:rsidRDefault="005B2E34" w:rsidP="000D6D9D">
            <w:pPr>
              <w:pStyle w:val="Tabletext"/>
              <w:jc w:val="center"/>
              <w:rPr>
                <w:b/>
                <w:sz w:val="24"/>
              </w:rPr>
            </w:pPr>
            <w:r w:rsidRPr="00776DB8">
              <w:rPr>
                <w:b/>
                <w:sz w:val="24"/>
              </w:rPr>
              <w:sym w:font="Wingdings" w:char="F0FC"/>
            </w:r>
          </w:p>
        </w:tc>
        <w:tc>
          <w:tcPr>
            <w:tcW w:w="1556" w:type="dxa"/>
            <w:vAlign w:val="center"/>
          </w:tcPr>
          <w:p w:rsidR="005B2E34" w:rsidRPr="00776DB8" w:rsidRDefault="005B2E34" w:rsidP="000D6D9D">
            <w:pPr>
              <w:pStyle w:val="Tabletext"/>
              <w:jc w:val="center"/>
              <w:rPr>
                <w:b/>
                <w:sz w:val="24"/>
              </w:rPr>
            </w:pPr>
            <w:r w:rsidRPr="00776DB8">
              <w:rPr>
                <w:b/>
                <w:sz w:val="24"/>
              </w:rPr>
              <w:sym w:font="Wingdings" w:char="F0FB"/>
            </w:r>
          </w:p>
        </w:tc>
        <w:tc>
          <w:tcPr>
            <w:tcW w:w="1557" w:type="dxa"/>
            <w:vAlign w:val="center"/>
          </w:tcPr>
          <w:p w:rsidR="005B2E34" w:rsidRPr="00776DB8" w:rsidRDefault="005B2E34" w:rsidP="000D6D9D">
            <w:pPr>
              <w:pStyle w:val="Tabletext"/>
              <w:jc w:val="center"/>
              <w:rPr>
                <w:b/>
                <w:sz w:val="24"/>
              </w:rPr>
            </w:pPr>
            <w:r w:rsidRPr="00776DB8">
              <w:rPr>
                <w:b/>
                <w:sz w:val="24"/>
              </w:rPr>
              <w:sym w:font="Wingdings" w:char="F0FC"/>
            </w:r>
          </w:p>
        </w:tc>
      </w:tr>
      <w:tr w:rsidR="005B2E34" w:rsidRPr="004B6745" w:rsidTr="00ED5D6E">
        <w:trPr>
          <w:cantSplit/>
          <w:trHeight w:val="352"/>
        </w:trPr>
        <w:tc>
          <w:tcPr>
            <w:tcW w:w="1800" w:type="dxa"/>
          </w:tcPr>
          <w:p w:rsidR="005B2E34" w:rsidRPr="00330FF2" w:rsidRDefault="005B2E34" w:rsidP="00930EEE">
            <w:pPr>
              <w:pStyle w:val="Tabletext"/>
            </w:pPr>
            <w:r>
              <w:t>Scottish Power</w:t>
            </w:r>
          </w:p>
        </w:tc>
        <w:tc>
          <w:tcPr>
            <w:tcW w:w="1556" w:type="dxa"/>
            <w:vAlign w:val="center"/>
          </w:tcPr>
          <w:p w:rsidR="005B2E34" w:rsidRPr="00776DB8" w:rsidRDefault="005B2E34" w:rsidP="00930EEE">
            <w:pPr>
              <w:pStyle w:val="Tabletext"/>
              <w:jc w:val="center"/>
              <w:rPr>
                <w:b/>
                <w:sz w:val="24"/>
              </w:rPr>
            </w:pPr>
            <w:r w:rsidRPr="00776DB8">
              <w:rPr>
                <w:b/>
                <w:sz w:val="24"/>
              </w:rPr>
              <w:sym w:font="Wingdings" w:char="F0FC"/>
            </w:r>
          </w:p>
        </w:tc>
        <w:tc>
          <w:tcPr>
            <w:tcW w:w="1556" w:type="dxa"/>
            <w:vAlign w:val="center"/>
          </w:tcPr>
          <w:p w:rsidR="005B2E34" w:rsidRPr="00776DB8" w:rsidRDefault="005B2E34" w:rsidP="00930EEE">
            <w:pPr>
              <w:pStyle w:val="Tabletext"/>
              <w:jc w:val="center"/>
              <w:rPr>
                <w:b/>
                <w:sz w:val="24"/>
              </w:rPr>
            </w:pPr>
            <w:r w:rsidRPr="00776DB8">
              <w:rPr>
                <w:b/>
                <w:sz w:val="24"/>
              </w:rPr>
              <w:sym w:font="Wingdings" w:char="F0FC"/>
            </w:r>
          </w:p>
        </w:tc>
        <w:tc>
          <w:tcPr>
            <w:tcW w:w="1556" w:type="dxa"/>
            <w:vAlign w:val="center"/>
          </w:tcPr>
          <w:p w:rsidR="005B2E34" w:rsidRPr="00776DB8" w:rsidRDefault="005B2E34" w:rsidP="00930EEE">
            <w:pPr>
              <w:pStyle w:val="Tabletext"/>
              <w:jc w:val="center"/>
              <w:rPr>
                <w:b/>
                <w:sz w:val="24"/>
              </w:rPr>
            </w:pPr>
            <w:r w:rsidRPr="00776DB8">
              <w:rPr>
                <w:b/>
                <w:sz w:val="24"/>
              </w:rPr>
              <w:sym w:font="Wingdings" w:char="F0FC"/>
            </w:r>
          </w:p>
        </w:tc>
        <w:tc>
          <w:tcPr>
            <w:tcW w:w="1557" w:type="dxa"/>
            <w:vAlign w:val="center"/>
          </w:tcPr>
          <w:p w:rsidR="005B2E34" w:rsidRPr="00776DB8" w:rsidRDefault="005B2E34" w:rsidP="00930EEE">
            <w:pPr>
              <w:pStyle w:val="Tabletext"/>
              <w:jc w:val="center"/>
              <w:rPr>
                <w:b/>
                <w:sz w:val="24"/>
              </w:rPr>
            </w:pPr>
            <w:r w:rsidRPr="00776DB8">
              <w:rPr>
                <w:b/>
                <w:sz w:val="24"/>
              </w:rPr>
              <w:sym w:font="Wingdings" w:char="F0FC"/>
            </w:r>
          </w:p>
        </w:tc>
      </w:tr>
    </w:tbl>
    <w:p w:rsidR="00387B59" w:rsidRPr="00330FF2" w:rsidRDefault="00387B59" w:rsidP="00387B59">
      <w:pPr>
        <w:pStyle w:val="Heading8"/>
      </w:pPr>
      <w:r w:rsidRPr="00330FF2">
        <w:lastRenderedPageBreak/>
        <w:t xml:space="preserve">Question </w:t>
      </w:r>
      <w:r>
        <w:t>1</w:t>
      </w:r>
      <w:r w:rsidRPr="00330FF2">
        <w:t xml:space="preserve">: </w:t>
      </w:r>
      <w:r>
        <w:t>Do you agree with the CP</w:t>
      </w:r>
      <w:r w:rsidR="005B2E34">
        <w:t>1465</w:t>
      </w:r>
      <w:r>
        <w:t xml:space="preserve"> proposed solution?</w:t>
      </w:r>
    </w:p>
    <w:p w:rsidR="00387B59" w:rsidRDefault="00387B59" w:rsidP="00387B59">
      <w:pPr>
        <w:pStyle w:val="Heading4"/>
      </w:pPr>
      <w:r w:rsidRPr="000D41E2">
        <w:t xml:space="preserve">Summary </w:t>
      </w:r>
    </w:p>
    <w:tbl>
      <w:tblPr>
        <w:tblStyle w:val="TableGrid"/>
        <w:tblW w:w="4012" w:type="dxa"/>
        <w:tblInd w:w="15" w:type="dxa"/>
        <w:tblBorders>
          <w:top w:val="single" w:sz="12" w:space="0" w:color="008DA8"/>
          <w:left w:val="single" w:sz="12" w:space="0" w:color="008DA8"/>
          <w:bottom w:val="single" w:sz="12" w:space="0" w:color="008DA8"/>
          <w:right w:val="single" w:sz="12" w:space="0" w:color="008DA8"/>
          <w:insideH w:val="single" w:sz="8" w:space="0" w:color="008DA8"/>
          <w:insideV w:val="single" w:sz="8" w:space="0" w:color="008DA8"/>
        </w:tblBorders>
        <w:tblLayout w:type="fixed"/>
        <w:tblCellMar>
          <w:left w:w="0" w:type="dxa"/>
          <w:right w:w="0" w:type="dxa"/>
        </w:tblCellMar>
        <w:tblLook w:val="01E0" w:firstRow="1" w:lastRow="1" w:firstColumn="1" w:lastColumn="1" w:noHBand="0" w:noVBand="0"/>
      </w:tblPr>
      <w:tblGrid>
        <w:gridCol w:w="2006"/>
        <w:gridCol w:w="2006"/>
      </w:tblGrid>
      <w:tr w:rsidR="005B2E34" w:rsidRPr="004B6745" w:rsidTr="005B2E34">
        <w:trPr>
          <w:cantSplit/>
          <w:trHeight w:hRule="exact" w:val="494"/>
          <w:tblHeader/>
        </w:trPr>
        <w:tc>
          <w:tcPr>
            <w:tcW w:w="2006" w:type="dxa"/>
            <w:tcBorders>
              <w:top w:val="single" w:sz="12" w:space="0" w:color="008DA8"/>
              <w:bottom w:val="single" w:sz="8" w:space="0" w:color="008DA8"/>
              <w:right w:val="nil"/>
            </w:tcBorders>
            <w:shd w:val="clear" w:color="auto" w:fill="008DA8"/>
            <w:vAlign w:val="center"/>
          </w:tcPr>
          <w:p w:rsidR="005B2E34" w:rsidRPr="004B6745" w:rsidRDefault="005B2E34" w:rsidP="004A27E0">
            <w:pPr>
              <w:pStyle w:val="Tablesubheading"/>
              <w:jc w:val="center"/>
            </w:pPr>
            <w:r>
              <w:t>Yes</w:t>
            </w:r>
          </w:p>
        </w:tc>
        <w:tc>
          <w:tcPr>
            <w:tcW w:w="2006" w:type="dxa"/>
            <w:tcBorders>
              <w:top w:val="single" w:sz="12" w:space="0" w:color="008DA8"/>
              <w:left w:val="nil"/>
              <w:bottom w:val="single" w:sz="8" w:space="0" w:color="008DA8"/>
              <w:right w:val="nil"/>
            </w:tcBorders>
            <w:shd w:val="clear" w:color="auto" w:fill="008DA8"/>
            <w:vAlign w:val="center"/>
          </w:tcPr>
          <w:p w:rsidR="005B2E34" w:rsidRPr="004B6745" w:rsidRDefault="005B2E34" w:rsidP="004A27E0">
            <w:pPr>
              <w:pStyle w:val="Tablesubheading"/>
              <w:jc w:val="center"/>
            </w:pPr>
            <w:r>
              <w:t>No</w:t>
            </w:r>
          </w:p>
        </w:tc>
      </w:tr>
      <w:tr w:rsidR="005B2E34" w:rsidRPr="004B6745" w:rsidTr="005B2E34">
        <w:trPr>
          <w:cantSplit/>
          <w:trHeight w:val="352"/>
        </w:trPr>
        <w:tc>
          <w:tcPr>
            <w:tcW w:w="2006" w:type="dxa"/>
            <w:tcBorders>
              <w:top w:val="single" w:sz="8" w:space="0" w:color="008DA8"/>
            </w:tcBorders>
          </w:tcPr>
          <w:p w:rsidR="005B2E34" w:rsidRPr="00330FF2" w:rsidRDefault="005B2E34" w:rsidP="004A27E0">
            <w:pPr>
              <w:pStyle w:val="Tabletext"/>
              <w:jc w:val="center"/>
            </w:pPr>
            <w:r>
              <w:t>7</w:t>
            </w:r>
          </w:p>
        </w:tc>
        <w:tc>
          <w:tcPr>
            <w:tcW w:w="2006" w:type="dxa"/>
            <w:tcBorders>
              <w:top w:val="single" w:sz="8" w:space="0" w:color="008DA8"/>
            </w:tcBorders>
          </w:tcPr>
          <w:p w:rsidR="005B2E34" w:rsidRPr="00330FF2" w:rsidRDefault="005B2E34" w:rsidP="004A27E0">
            <w:pPr>
              <w:pStyle w:val="Tabletext"/>
              <w:jc w:val="center"/>
            </w:pPr>
            <w:r>
              <w:t>0</w:t>
            </w:r>
          </w:p>
        </w:tc>
      </w:tr>
    </w:tbl>
    <w:p w:rsidR="00387B59" w:rsidRPr="00153E31" w:rsidRDefault="00387B59" w:rsidP="00387B59">
      <w:pPr>
        <w:pStyle w:val="BodyText"/>
      </w:pPr>
    </w:p>
    <w:p w:rsidR="00387B59" w:rsidRDefault="00387B59" w:rsidP="00387B59">
      <w:pPr>
        <w:pStyle w:val="Heading4"/>
      </w:pPr>
      <w:r>
        <w:t>Responses</w:t>
      </w:r>
    </w:p>
    <w:tbl>
      <w:tblPr>
        <w:tblStyle w:val="TableGrid"/>
        <w:tblW w:w="8025" w:type="dxa"/>
        <w:tblInd w:w="15" w:type="dxa"/>
        <w:tblBorders>
          <w:top w:val="single" w:sz="12" w:space="0" w:color="008DA8"/>
          <w:left w:val="single" w:sz="12" w:space="0" w:color="008DA8"/>
          <w:bottom w:val="single" w:sz="12" w:space="0" w:color="008DA8"/>
          <w:right w:val="single" w:sz="12" w:space="0" w:color="008DA8"/>
          <w:insideH w:val="single" w:sz="8" w:space="0" w:color="008DA8"/>
          <w:insideV w:val="single" w:sz="8" w:space="0" w:color="008DA8"/>
        </w:tblBorders>
        <w:tblLayout w:type="fixed"/>
        <w:tblCellMar>
          <w:left w:w="0" w:type="dxa"/>
          <w:right w:w="0" w:type="dxa"/>
        </w:tblCellMar>
        <w:tblLook w:val="01E0" w:firstRow="1" w:lastRow="1" w:firstColumn="1" w:lastColumn="1" w:noHBand="0" w:noVBand="0"/>
      </w:tblPr>
      <w:tblGrid>
        <w:gridCol w:w="1800"/>
        <w:gridCol w:w="1440"/>
        <w:gridCol w:w="4785"/>
      </w:tblGrid>
      <w:tr w:rsidR="00387B59" w:rsidRPr="00153E31" w:rsidTr="006D5FDE">
        <w:trPr>
          <w:trHeight w:hRule="exact" w:val="397"/>
          <w:tblHeader/>
        </w:trPr>
        <w:tc>
          <w:tcPr>
            <w:tcW w:w="1800" w:type="dxa"/>
            <w:tcBorders>
              <w:top w:val="single" w:sz="12" w:space="0" w:color="008DA8"/>
              <w:bottom w:val="single" w:sz="8" w:space="0" w:color="008DA8"/>
              <w:right w:val="nil"/>
            </w:tcBorders>
            <w:shd w:val="clear" w:color="auto" w:fill="008DA8"/>
            <w:vAlign w:val="center"/>
          </w:tcPr>
          <w:p w:rsidR="00387B59" w:rsidRPr="00153E31" w:rsidRDefault="00387B59" w:rsidP="004A27E0">
            <w:pPr>
              <w:pStyle w:val="Tablesubheading"/>
            </w:pPr>
            <w:r w:rsidRPr="00153E31">
              <w:t>Respondent</w:t>
            </w:r>
          </w:p>
        </w:tc>
        <w:tc>
          <w:tcPr>
            <w:tcW w:w="1440" w:type="dxa"/>
            <w:tcBorders>
              <w:top w:val="single" w:sz="12" w:space="0" w:color="008DA8"/>
              <w:left w:val="nil"/>
              <w:bottom w:val="single" w:sz="8" w:space="0" w:color="008DA8"/>
              <w:right w:val="nil"/>
            </w:tcBorders>
            <w:shd w:val="clear" w:color="auto" w:fill="008DA8"/>
            <w:vAlign w:val="center"/>
          </w:tcPr>
          <w:p w:rsidR="00387B59" w:rsidRPr="00153E31" w:rsidRDefault="00387B59" w:rsidP="004A27E0">
            <w:pPr>
              <w:pStyle w:val="Tablesubheading"/>
            </w:pPr>
            <w:r w:rsidRPr="00153E31">
              <w:t>Response</w:t>
            </w:r>
          </w:p>
        </w:tc>
        <w:tc>
          <w:tcPr>
            <w:tcW w:w="4785" w:type="dxa"/>
            <w:tcBorders>
              <w:top w:val="single" w:sz="12" w:space="0" w:color="008DA8"/>
              <w:left w:val="nil"/>
              <w:bottom w:val="single" w:sz="8" w:space="0" w:color="008DA8"/>
            </w:tcBorders>
            <w:shd w:val="clear" w:color="auto" w:fill="008DA8"/>
            <w:vAlign w:val="center"/>
          </w:tcPr>
          <w:p w:rsidR="00387B59" w:rsidRPr="00153E31" w:rsidRDefault="00387B59" w:rsidP="004A27E0">
            <w:pPr>
              <w:pStyle w:val="Tablesubheading"/>
            </w:pPr>
            <w:r w:rsidRPr="00153E31">
              <w:t>Rationale</w:t>
            </w:r>
          </w:p>
        </w:tc>
      </w:tr>
      <w:tr w:rsidR="00387B59" w:rsidRPr="004850FA" w:rsidTr="006D5FDE">
        <w:trPr>
          <w:trHeight w:val="160"/>
        </w:trPr>
        <w:tc>
          <w:tcPr>
            <w:tcW w:w="1800" w:type="dxa"/>
            <w:tcBorders>
              <w:top w:val="single" w:sz="8" w:space="0" w:color="008DA8"/>
            </w:tcBorders>
          </w:tcPr>
          <w:p w:rsidR="00387B59" w:rsidRPr="00330FF2" w:rsidRDefault="005B2E34" w:rsidP="004A27E0">
            <w:pPr>
              <w:pStyle w:val="Tabletext"/>
            </w:pPr>
            <w:r>
              <w:t>TMA</w:t>
            </w:r>
          </w:p>
        </w:tc>
        <w:tc>
          <w:tcPr>
            <w:tcW w:w="1440" w:type="dxa"/>
            <w:tcBorders>
              <w:top w:val="single" w:sz="8" w:space="0" w:color="008DA8"/>
            </w:tcBorders>
          </w:tcPr>
          <w:p w:rsidR="00387B59" w:rsidRPr="00330FF2" w:rsidRDefault="005B2E34" w:rsidP="004A27E0">
            <w:pPr>
              <w:pStyle w:val="Tabletext"/>
            </w:pPr>
            <w:r>
              <w:t>Yes</w:t>
            </w:r>
          </w:p>
        </w:tc>
        <w:tc>
          <w:tcPr>
            <w:tcW w:w="4785" w:type="dxa"/>
            <w:tcBorders>
              <w:top w:val="single" w:sz="8" w:space="0" w:color="008DA8"/>
            </w:tcBorders>
          </w:tcPr>
          <w:p w:rsidR="00387B59" w:rsidRPr="00330FF2" w:rsidRDefault="005B2E34" w:rsidP="004A27E0">
            <w:pPr>
              <w:pStyle w:val="Tabletext"/>
            </w:pPr>
            <w:r>
              <w:t>-</w:t>
            </w:r>
          </w:p>
        </w:tc>
      </w:tr>
      <w:tr w:rsidR="00295BB5" w:rsidRPr="004B6745" w:rsidTr="006D5FDE">
        <w:trPr>
          <w:trHeight w:val="353"/>
        </w:trPr>
        <w:tc>
          <w:tcPr>
            <w:tcW w:w="1800" w:type="dxa"/>
          </w:tcPr>
          <w:p w:rsidR="00295BB5" w:rsidRPr="00330FF2" w:rsidRDefault="00295BB5" w:rsidP="000D6D9D">
            <w:pPr>
              <w:pStyle w:val="Tabletext"/>
            </w:pPr>
            <w:r>
              <w:t>Western Power Distribution</w:t>
            </w:r>
          </w:p>
        </w:tc>
        <w:tc>
          <w:tcPr>
            <w:tcW w:w="1440" w:type="dxa"/>
          </w:tcPr>
          <w:p w:rsidR="00295BB5" w:rsidRPr="00330FF2" w:rsidRDefault="00295BB5" w:rsidP="000D6D9D">
            <w:pPr>
              <w:pStyle w:val="Tabletext"/>
            </w:pPr>
            <w:r>
              <w:t>Yes</w:t>
            </w:r>
          </w:p>
        </w:tc>
        <w:tc>
          <w:tcPr>
            <w:tcW w:w="4785" w:type="dxa"/>
          </w:tcPr>
          <w:p w:rsidR="00295BB5" w:rsidRPr="00330FF2" w:rsidRDefault="00295BB5" w:rsidP="000D6D9D">
            <w:pPr>
              <w:pStyle w:val="Tabletext"/>
            </w:pPr>
            <w:r>
              <w:t>-</w:t>
            </w:r>
          </w:p>
        </w:tc>
      </w:tr>
      <w:tr w:rsidR="00295BB5" w:rsidRPr="004B6745" w:rsidTr="006D5FDE">
        <w:trPr>
          <w:trHeight w:val="352"/>
        </w:trPr>
        <w:tc>
          <w:tcPr>
            <w:tcW w:w="1800" w:type="dxa"/>
          </w:tcPr>
          <w:p w:rsidR="00295BB5" w:rsidRPr="00330FF2" w:rsidRDefault="00295BB5" w:rsidP="000D6D9D">
            <w:pPr>
              <w:pStyle w:val="Tabletext"/>
            </w:pPr>
            <w:r>
              <w:t>Imserv</w:t>
            </w:r>
          </w:p>
        </w:tc>
        <w:tc>
          <w:tcPr>
            <w:tcW w:w="1440" w:type="dxa"/>
          </w:tcPr>
          <w:p w:rsidR="00295BB5" w:rsidRPr="00330FF2" w:rsidRDefault="00295BB5" w:rsidP="000D6D9D">
            <w:pPr>
              <w:pStyle w:val="Tabletext"/>
            </w:pPr>
            <w:r>
              <w:t>Yes</w:t>
            </w:r>
          </w:p>
        </w:tc>
        <w:tc>
          <w:tcPr>
            <w:tcW w:w="4785" w:type="dxa"/>
          </w:tcPr>
          <w:p w:rsidR="00295BB5" w:rsidRPr="00330FF2" w:rsidRDefault="00295BB5" w:rsidP="000D6D9D">
            <w:pPr>
              <w:pStyle w:val="Tabletext"/>
            </w:pPr>
            <w:r>
              <w:t>-</w:t>
            </w:r>
          </w:p>
        </w:tc>
      </w:tr>
      <w:tr w:rsidR="00295BB5" w:rsidRPr="004B6745" w:rsidTr="006D5FDE">
        <w:trPr>
          <w:trHeight w:val="352"/>
        </w:trPr>
        <w:tc>
          <w:tcPr>
            <w:tcW w:w="1800" w:type="dxa"/>
          </w:tcPr>
          <w:p w:rsidR="00295BB5" w:rsidRPr="00330FF2" w:rsidRDefault="00295BB5" w:rsidP="000D6D9D">
            <w:pPr>
              <w:pStyle w:val="Tabletext"/>
            </w:pPr>
            <w:r>
              <w:t>British Gas</w:t>
            </w:r>
          </w:p>
        </w:tc>
        <w:tc>
          <w:tcPr>
            <w:tcW w:w="1440" w:type="dxa"/>
          </w:tcPr>
          <w:p w:rsidR="00295BB5" w:rsidRPr="00330FF2" w:rsidRDefault="00295BB5" w:rsidP="000D6D9D">
            <w:pPr>
              <w:pStyle w:val="Tabletext"/>
            </w:pPr>
            <w:r>
              <w:t>Yes</w:t>
            </w:r>
          </w:p>
        </w:tc>
        <w:tc>
          <w:tcPr>
            <w:tcW w:w="4785" w:type="dxa"/>
          </w:tcPr>
          <w:p w:rsidR="00295BB5" w:rsidRPr="00330FF2" w:rsidRDefault="00295BB5" w:rsidP="000D6D9D">
            <w:pPr>
              <w:pStyle w:val="Tabletext"/>
            </w:pPr>
            <w:r>
              <w:t>-</w:t>
            </w:r>
          </w:p>
        </w:tc>
      </w:tr>
      <w:tr w:rsidR="00295BB5" w:rsidRPr="004B6745" w:rsidTr="006D5FDE">
        <w:trPr>
          <w:trHeight w:val="352"/>
        </w:trPr>
        <w:tc>
          <w:tcPr>
            <w:tcW w:w="1800" w:type="dxa"/>
          </w:tcPr>
          <w:p w:rsidR="00295BB5" w:rsidRPr="00330FF2" w:rsidRDefault="00295BB5" w:rsidP="000D6D9D">
            <w:pPr>
              <w:pStyle w:val="Tabletext"/>
            </w:pPr>
            <w:r>
              <w:t>SSE</w:t>
            </w:r>
          </w:p>
        </w:tc>
        <w:tc>
          <w:tcPr>
            <w:tcW w:w="1440" w:type="dxa"/>
          </w:tcPr>
          <w:p w:rsidR="00295BB5" w:rsidRPr="00330FF2" w:rsidRDefault="00295BB5" w:rsidP="000D6D9D">
            <w:pPr>
              <w:pStyle w:val="Tabletext"/>
            </w:pPr>
            <w:r>
              <w:t>Yes</w:t>
            </w:r>
          </w:p>
        </w:tc>
        <w:tc>
          <w:tcPr>
            <w:tcW w:w="4785" w:type="dxa"/>
          </w:tcPr>
          <w:p w:rsidR="00295BB5" w:rsidRPr="00330FF2" w:rsidRDefault="00295BB5" w:rsidP="000D6D9D">
            <w:pPr>
              <w:pStyle w:val="Tabletext"/>
            </w:pPr>
            <w:r>
              <w:t>-</w:t>
            </w:r>
          </w:p>
        </w:tc>
      </w:tr>
      <w:tr w:rsidR="00295BB5" w:rsidRPr="004B6745" w:rsidTr="006D5FDE">
        <w:trPr>
          <w:trHeight w:val="352"/>
        </w:trPr>
        <w:tc>
          <w:tcPr>
            <w:tcW w:w="1800" w:type="dxa"/>
          </w:tcPr>
          <w:p w:rsidR="00295BB5" w:rsidRPr="00330FF2" w:rsidRDefault="00295BB5" w:rsidP="000D6D9D">
            <w:pPr>
              <w:pStyle w:val="Tabletext"/>
            </w:pPr>
            <w:r>
              <w:t>EDF</w:t>
            </w:r>
          </w:p>
        </w:tc>
        <w:tc>
          <w:tcPr>
            <w:tcW w:w="1440" w:type="dxa"/>
          </w:tcPr>
          <w:p w:rsidR="00295BB5" w:rsidRPr="00330FF2" w:rsidRDefault="00295BB5" w:rsidP="000D6D9D">
            <w:pPr>
              <w:pStyle w:val="Tabletext"/>
            </w:pPr>
            <w:r>
              <w:t>Yes</w:t>
            </w:r>
          </w:p>
        </w:tc>
        <w:tc>
          <w:tcPr>
            <w:tcW w:w="4785" w:type="dxa"/>
          </w:tcPr>
          <w:p w:rsidR="00295BB5" w:rsidRPr="00330FF2" w:rsidRDefault="0061620E" w:rsidP="000D6D9D">
            <w:pPr>
              <w:pStyle w:val="Tabletext"/>
            </w:pPr>
            <w:r>
              <w:t>We agree with the principle of the change.</w:t>
            </w:r>
          </w:p>
        </w:tc>
      </w:tr>
      <w:tr w:rsidR="00295BB5" w:rsidRPr="004B6745" w:rsidTr="006D5FDE">
        <w:trPr>
          <w:trHeight w:val="352"/>
        </w:trPr>
        <w:tc>
          <w:tcPr>
            <w:tcW w:w="1800" w:type="dxa"/>
          </w:tcPr>
          <w:p w:rsidR="00295BB5" w:rsidRPr="00330FF2" w:rsidRDefault="00295BB5" w:rsidP="004A27E0">
            <w:pPr>
              <w:pStyle w:val="Tabletext"/>
            </w:pPr>
            <w:r>
              <w:t>Scottish Power</w:t>
            </w:r>
          </w:p>
        </w:tc>
        <w:tc>
          <w:tcPr>
            <w:tcW w:w="1440" w:type="dxa"/>
          </w:tcPr>
          <w:p w:rsidR="00295BB5" w:rsidRPr="00330FF2" w:rsidRDefault="00295BB5" w:rsidP="000D6D9D">
            <w:pPr>
              <w:pStyle w:val="Tabletext"/>
            </w:pPr>
            <w:r>
              <w:t>Yes</w:t>
            </w:r>
          </w:p>
        </w:tc>
        <w:tc>
          <w:tcPr>
            <w:tcW w:w="4785" w:type="dxa"/>
          </w:tcPr>
          <w:p w:rsidR="00295BB5" w:rsidRPr="00330FF2" w:rsidRDefault="0061620E" w:rsidP="000D6D9D">
            <w:pPr>
              <w:pStyle w:val="Tabletext"/>
            </w:pPr>
            <w:r>
              <w:t>The change to BSCP514 footnote will make it clear the agent responsibilities for sending MTD’s</w:t>
            </w:r>
          </w:p>
        </w:tc>
      </w:tr>
    </w:tbl>
    <w:p w:rsidR="00387B59" w:rsidRPr="00330FF2" w:rsidRDefault="00387B59" w:rsidP="00387B59">
      <w:pPr>
        <w:pStyle w:val="Heading8"/>
      </w:pPr>
      <w:r w:rsidRPr="00330FF2">
        <w:lastRenderedPageBreak/>
        <w:t xml:space="preserve">Question </w:t>
      </w:r>
      <w:r>
        <w:t>2</w:t>
      </w:r>
      <w:r w:rsidRPr="00330FF2">
        <w:t xml:space="preserve">: </w:t>
      </w:r>
      <w:r>
        <w:t>Do you agree that the draft redlining delivers the CP</w:t>
      </w:r>
      <w:r w:rsidR="00295BB5">
        <w:t>1465</w:t>
      </w:r>
      <w:r>
        <w:t xml:space="preserve"> proposed solution?</w:t>
      </w:r>
    </w:p>
    <w:p w:rsidR="00387B59" w:rsidRDefault="00387B59" w:rsidP="00387B59">
      <w:pPr>
        <w:pStyle w:val="Heading4"/>
      </w:pPr>
      <w:r w:rsidRPr="000D41E2">
        <w:t xml:space="preserve">Summary </w:t>
      </w:r>
    </w:p>
    <w:tbl>
      <w:tblPr>
        <w:tblStyle w:val="TableGrid"/>
        <w:tblW w:w="4013" w:type="dxa"/>
        <w:tblInd w:w="15" w:type="dxa"/>
        <w:tblBorders>
          <w:top w:val="single" w:sz="12" w:space="0" w:color="008DA8"/>
          <w:left w:val="single" w:sz="12" w:space="0" w:color="008DA8"/>
          <w:bottom w:val="single" w:sz="12" w:space="0" w:color="008DA8"/>
          <w:right w:val="single" w:sz="12" w:space="0" w:color="008DA8"/>
          <w:insideH w:val="single" w:sz="8" w:space="0" w:color="008DA8"/>
          <w:insideV w:val="single" w:sz="8" w:space="0" w:color="008DA8"/>
        </w:tblBorders>
        <w:tblLayout w:type="fixed"/>
        <w:tblCellMar>
          <w:left w:w="0" w:type="dxa"/>
          <w:right w:w="0" w:type="dxa"/>
        </w:tblCellMar>
        <w:tblLook w:val="01E0" w:firstRow="1" w:lastRow="1" w:firstColumn="1" w:lastColumn="1" w:noHBand="0" w:noVBand="0"/>
      </w:tblPr>
      <w:tblGrid>
        <w:gridCol w:w="2006"/>
        <w:gridCol w:w="2007"/>
      </w:tblGrid>
      <w:tr w:rsidR="00295BB5" w:rsidRPr="004B6745" w:rsidTr="00295BB5">
        <w:trPr>
          <w:cantSplit/>
          <w:trHeight w:hRule="exact" w:val="494"/>
          <w:tblHeader/>
        </w:trPr>
        <w:tc>
          <w:tcPr>
            <w:tcW w:w="2006" w:type="dxa"/>
            <w:tcBorders>
              <w:top w:val="single" w:sz="12" w:space="0" w:color="008DA8"/>
              <w:bottom w:val="single" w:sz="8" w:space="0" w:color="008DA8"/>
              <w:right w:val="nil"/>
            </w:tcBorders>
            <w:shd w:val="clear" w:color="auto" w:fill="008DA8"/>
            <w:vAlign w:val="center"/>
          </w:tcPr>
          <w:p w:rsidR="00295BB5" w:rsidRPr="004B6745" w:rsidRDefault="00295BB5" w:rsidP="004A27E0">
            <w:pPr>
              <w:pStyle w:val="Tablesubheading"/>
              <w:jc w:val="center"/>
            </w:pPr>
            <w:r>
              <w:t>Yes</w:t>
            </w:r>
          </w:p>
        </w:tc>
        <w:tc>
          <w:tcPr>
            <w:tcW w:w="2007" w:type="dxa"/>
            <w:tcBorders>
              <w:top w:val="single" w:sz="12" w:space="0" w:color="008DA8"/>
              <w:left w:val="nil"/>
              <w:bottom w:val="single" w:sz="8" w:space="0" w:color="008DA8"/>
            </w:tcBorders>
            <w:shd w:val="clear" w:color="auto" w:fill="008DA8"/>
            <w:vAlign w:val="center"/>
          </w:tcPr>
          <w:p w:rsidR="00295BB5" w:rsidRPr="004B6745" w:rsidRDefault="00295BB5" w:rsidP="004A27E0">
            <w:pPr>
              <w:pStyle w:val="Tablesubheading"/>
              <w:jc w:val="center"/>
            </w:pPr>
            <w:r>
              <w:t>No</w:t>
            </w:r>
          </w:p>
        </w:tc>
      </w:tr>
      <w:tr w:rsidR="00295BB5" w:rsidRPr="004B6745" w:rsidTr="00295BB5">
        <w:trPr>
          <w:cantSplit/>
          <w:trHeight w:val="352"/>
        </w:trPr>
        <w:tc>
          <w:tcPr>
            <w:tcW w:w="2006" w:type="dxa"/>
            <w:tcBorders>
              <w:top w:val="single" w:sz="8" w:space="0" w:color="008DA8"/>
            </w:tcBorders>
          </w:tcPr>
          <w:p w:rsidR="00295BB5" w:rsidRPr="00330FF2" w:rsidRDefault="00295BB5" w:rsidP="004A27E0">
            <w:pPr>
              <w:pStyle w:val="Tabletext"/>
              <w:jc w:val="center"/>
            </w:pPr>
            <w:r>
              <w:t>7</w:t>
            </w:r>
          </w:p>
        </w:tc>
        <w:tc>
          <w:tcPr>
            <w:tcW w:w="2007" w:type="dxa"/>
            <w:tcBorders>
              <w:top w:val="single" w:sz="8" w:space="0" w:color="008DA8"/>
            </w:tcBorders>
          </w:tcPr>
          <w:p w:rsidR="00295BB5" w:rsidRPr="00330FF2" w:rsidRDefault="00295BB5" w:rsidP="004A27E0">
            <w:pPr>
              <w:pStyle w:val="Tabletext"/>
              <w:jc w:val="center"/>
            </w:pPr>
            <w:r>
              <w:t>0</w:t>
            </w:r>
          </w:p>
        </w:tc>
      </w:tr>
    </w:tbl>
    <w:p w:rsidR="00387B59" w:rsidRPr="00153E31" w:rsidRDefault="00387B59" w:rsidP="00387B59">
      <w:pPr>
        <w:pStyle w:val="BodyText"/>
      </w:pPr>
    </w:p>
    <w:p w:rsidR="00387B59" w:rsidRDefault="00387B59" w:rsidP="00387B59">
      <w:pPr>
        <w:pStyle w:val="Heading4"/>
      </w:pPr>
      <w:r>
        <w:t>Responses</w:t>
      </w:r>
    </w:p>
    <w:p w:rsidR="00387B59" w:rsidRPr="00387B59" w:rsidRDefault="00387B59" w:rsidP="00387B59">
      <w:pPr>
        <w:pStyle w:val="BodyText"/>
      </w:pPr>
      <w:r>
        <w:t>A summary of the specific responses on the draft redlining can be found at the end of this document.</w:t>
      </w:r>
    </w:p>
    <w:tbl>
      <w:tblPr>
        <w:tblStyle w:val="TableGrid"/>
        <w:tblW w:w="8025" w:type="dxa"/>
        <w:tblInd w:w="15" w:type="dxa"/>
        <w:tblBorders>
          <w:top w:val="single" w:sz="12" w:space="0" w:color="008DA8"/>
          <w:left w:val="single" w:sz="12" w:space="0" w:color="008DA8"/>
          <w:bottom w:val="single" w:sz="12" w:space="0" w:color="008DA8"/>
          <w:right w:val="single" w:sz="12" w:space="0" w:color="008DA8"/>
          <w:insideH w:val="single" w:sz="8" w:space="0" w:color="008DA8"/>
          <w:insideV w:val="single" w:sz="8" w:space="0" w:color="008DA8"/>
        </w:tblBorders>
        <w:tblLayout w:type="fixed"/>
        <w:tblCellMar>
          <w:left w:w="0" w:type="dxa"/>
          <w:right w:w="0" w:type="dxa"/>
        </w:tblCellMar>
        <w:tblLook w:val="01E0" w:firstRow="1" w:lastRow="1" w:firstColumn="1" w:lastColumn="1" w:noHBand="0" w:noVBand="0"/>
      </w:tblPr>
      <w:tblGrid>
        <w:gridCol w:w="1800"/>
        <w:gridCol w:w="1440"/>
        <w:gridCol w:w="4785"/>
      </w:tblGrid>
      <w:tr w:rsidR="00387B59" w:rsidRPr="00153E31" w:rsidTr="006D5FDE">
        <w:trPr>
          <w:trHeight w:hRule="exact" w:val="397"/>
          <w:tblHeader/>
        </w:trPr>
        <w:tc>
          <w:tcPr>
            <w:tcW w:w="1800" w:type="dxa"/>
            <w:tcBorders>
              <w:top w:val="single" w:sz="12" w:space="0" w:color="008DA8"/>
              <w:bottom w:val="single" w:sz="8" w:space="0" w:color="008DA8"/>
              <w:right w:val="nil"/>
            </w:tcBorders>
            <w:shd w:val="clear" w:color="auto" w:fill="008DA8"/>
            <w:vAlign w:val="center"/>
          </w:tcPr>
          <w:p w:rsidR="00387B59" w:rsidRPr="00153E31" w:rsidRDefault="00387B59" w:rsidP="004A27E0">
            <w:pPr>
              <w:pStyle w:val="Tablesubheading"/>
            </w:pPr>
            <w:r w:rsidRPr="00153E31">
              <w:t>Respondent</w:t>
            </w:r>
          </w:p>
        </w:tc>
        <w:tc>
          <w:tcPr>
            <w:tcW w:w="1440" w:type="dxa"/>
            <w:tcBorders>
              <w:top w:val="single" w:sz="12" w:space="0" w:color="008DA8"/>
              <w:left w:val="nil"/>
              <w:bottom w:val="single" w:sz="8" w:space="0" w:color="008DA8"/>
              <w:right w:val="nil"/>
            </w:tcBorders>
            <w:shd w:val="clear" w:color="auto" w:fill="008DA8"/>
            <w:vAlign w:val="center"/>
          </w:tcPr>
          <w:p w:rsidR="00387B59" w:rsidRPr="00153E31" w:rsidRDefault="00387B59" w:rsidP="004A27E0">
            <w:pPr>
              <w:pStyle w:val="Tablesubheading"/>
            </w:pPr>
            <w:r w:rsidRPr="00153E31">
              <w:t>Response</w:t>
            </w:r>
          </w:p>
        </w:tc>
        <w:tc>
          <w:tcPr>
            <w:tcW w:w="4785" w:type="dxa"/>
            <w:tcBorders>
              <w:top w:val="single" w:sz="12" w:space="0" w:color="008DA8"/>
              <w:left w:val="nil"/>
              <w:bottom w:val="single" w:sz="8" w:space="0" w:color="008DA8"/>
            </w:tcBorders>
            <w:shd w:val="clear" w:color="auto" w:fill="008DA8"/>
            <w:vAlign w:val="center"/>
          </w:tcPr>
          <w:p w:rsidR="00387B59" w:rsidRPr="00153E31" w:rsidRDefault="00387B59" w:rsidP="004A27E0">
            <w:pPr>
              <w:pStyle w:val="Tablesubheading"/>
            </w:pPr>
            <w:r w:rsidRPr="00153E31">
              <w:t>Rationale</w:t>
            </w:r>
          </w:p>
        </w:tc>
      </w:tr>
      <w:tr w:rsidR="005B2E34" w:rsidRPr="004B6745" w:rsidTr="00295BB5">
        <w:trPr>
          <w:trHeight w:val="60"/>
        </w:trPr>
        <w:tc>
          <w:tcPr>
            <w:tcW w:w="1800" w:type="dxa"/>
          </w:tcPr>
          <w:p w:rsidR="005B2E34" w:rsidRPr="00330FF2" w:rsidRDefault="00295BB5" w:rsidP="000D6D9D">
            <w:pPr>
              <w:pStyle w:val="Tabletext"/>
            </w:pPr>
            <w:r>
              <w:t>TMA</w:t>
            </w:r>
          </w:p>
        </w:tc>
        <w:tc>
          <w:tcPr>
            <w:tcW w:w="1440" w:type="dxa"/>
          </w:tcPr>
          <w:p w:rsidR="005B2E34" w:rsidRPr="00330FF2" w:rsidRDefault="00295BB5" w:rsidP="004A27E0">
            <w:pPr>
              <w:pStyle w:val="Tabletext"/>
            </w:pPr>
            <w:r>
              <w:t>Yes</w:t>
            </w:r>
          </w:p>
        </w:tc>
        <w:tc>
          <w:tcPr>
            <w:tcW w:w="4785" w:type="dxa"/>
          </w:tcPr>
          <w:p w:rsidR="005B2E34" w:rsidRPr="00330FF2" w:rsidRDefault="00295BB5" w:rsidP="004A27E0">
            <w:pPr>
              <w:pStyle w:val="Tabletext"/>
            </w:pPr>
            <w:r>
              <w:t>-</w:t>
            </w:r>
          </w:p>
        </w:tc>
      </w:tr>
      <w:tr w:rsidR="00295BB5" w:rsidRPr="004B6745" w:rsidTr="006D5FDE">
        <w:trPr>
          <w:trHeight w:val="352"/>
        </w:trPr>
        <w:tc>
          <w:tcPr>
            <w:tcW w:w="1800" w:type="dxa"/>
          </w:tcPr>
          <w:p w:rsidR="00295BB5" w:rsidRPr="00330FF2" w:rsidRDefault="00295BB5" w:rsidP="00157A9F">
            <w:pPr>
              <w:pStyle w:val="Tabletext"/>
            </w:pPr>
            <w:r>
              <w:t>Western Power Distribution</w:t>
            </w:r>
          </w:p>
        </w:tc>
        <w:tc>
          <w:tcPr>
            <w:tcW w:w="1440" w:type="dxa"/>
          </w:tcPr>
          <w:p w:rsidR="00295BB5" w:rsidRPr="00330FF2" w:rsidRDefault="00295BB5" w:rsidP="000D6D9D">
            <w:pPr>
              <w:pStyle w:val="Tabletext"/>
            </w:pPr>
            <w:r>
              <w:t>Yes</w:t>
            </w:r>
          </w:p>
        </w:tc>
        <w:tc>
          <w:tcPr>
            <w:tcW w:w="4785" w:type="dxa"/>
          </w:tcPr>
          <w:p w:rsidR="00295BB5" w:rsidRPr="00330FF2" w:rsidRDefault="00295BB5" w:rsidP="000D6D9D">
            <w:pPr>
              <w:pStyle w:val="Tabletext"/>
            </w:pPr>
            <w:r>
              <w:t>-</w:t>
            </w:r>
          </w:p>
        </w:tc>
      </w:tr>
      <w:tr w:rsidR="00295BB5" w:rsidRPr="004B6745" w:rsidTr="006D5FDE">
        <w:trPr>
          <w:trHeight w:val="352"/>
        </w:trPr>
        <w:tc>
          <w:tcPr>
            <w:tcW w:w="1800" w:type="dxa"/>
          </w:tcPr>
          <w:p w:rsidR="00295BB5" w:rsidRPr="00330FF2" w:rsidRDefault="00295BB5" w:rsidP="00157A9F">
            <w:pPr>
              <w:pStyle w:val="Tabletext"/>
            </w:pPr>
            <w:r>
              <w:t>Imserv</w:t>
            </w:r>
          </w:p>
        </w:tc>
        <w:tc>
          <w:tcPr>
            <w:tcW w:w="1440" w:type="dxa"/>
          </w:tcPr>
          <w:p w:rsidR="00295BB5" w:rsidRPr="00330FF2" w:rsidRDefault="00295BB5" w:rsidP="000D6D9D">
            <w:pPr>
              <w:pStyle w:val="Tabletext"/>
            </w:pPr>
            <w:r>
              <w:t>Yes</w:t>
            </w:r>
          </w:p>
        </w:tc>
        <w:tc>
          <w:tcPr>
            <w:tcW w:w="4785" w:type="dxa"/>
          </w:tcPr>
          <w:p w:rsidR="00295BB5" w:rsidRPr="00330FF2" w:rsidRDefault="00295BB5" w:rsidP="000D6D9D">
            <w:pPr>
              <w:pStyle w:val="Tabletext"/>
            </w:pPr>
            <w:r>
              <w:t>-</w:t>
            </w:r>
          </w:p>
        </w:tc>
      </w:tr>
      <w:tr w:rsidR="00295BB5" w:rsidRPr="004B6745" w:rsidTr="006D5FDE">
        <w:trPr>
          <w:trHeight w:val="352"/>
        </w:trPr>
        <w:tc>
          <w:tcPr>
            <w:tcW w:w="1800" w:type="dxa"/>
          </w:tcPr>
          <w:p w:rsidR="00295BB5" w:rsidRPr="00330FF2" w:rsidRDefault="00295BB5" w:rsidP="00157A9F">
            <w:pPr>
              <w:pStyle w:val="Tabletext"/>
            </w:pPr>
            <w:r>
              <w:t>British Gas</w:t>
            </w:r>
          </w:p>
        </w:tc>
        <w:tc>
          <w:tcPr>
            <w:tcW w:w="1440" w:type="dxa"/>
          </w:tcPr>
          <w:p w:rsidR="00295BB5" w:rsidRPr="00330FF2" w:rsidRDefault="00295BB5" w:rsidP="000D6D9D">
            <w:pPr>
              <w:pStyle w:val="Tabletext"/>
            </w:pPr>
            <w:r>
              <w:t>Yes</w:t>
            </w:r>
          </w:p>
        </w:tc>
        <w:tc>
          <w:tcPr>
            <w:tcW w:w="4785" w:type="dxa"/>
          </w:tcPr>
          <w:p w:rsidR="00295BB5" w:rsidRPr="00330FF2" w:rsidRDefault="00295BB5" w:rsidP="000D6D9D">
            <w:pPr>
              <w:pStyle w:val="Tabletext"/>
            </w:pPr>
            <w:r>
              <w:t>-</w:t>
            </w:r>
          </w:p>
        </w:tc>
      </w:tr>
      <w:tr w:rsidR="00295BB5" w:rsidRPr="004B6745" w:rsidTr="006D5FDE">
        <w:trPr>
          <w:trHeight w:val="352"/>
        </w:trPr>
        <w:tc>
          <w:tcPr>
            <w:tcW w:w="1800" w:type="dxa"/>
          </w:tcPr>
          <w:p w:rsidR="00295BB5" w:rsidRPr="00330FF2" w:rsidRDefault="00295BB5" w:rsidP="00157A9F">
            <w:pPr>
              <w:pStyle w:val="Tabletext"/>
            </w:pPr>
            <w:r>
              <w:t>SSE</w:t>
            </w:r>
          </w:p>
        </w:tc>
        <w:tc>
          <w:tcPr>
            <w:tcW w:w="1440" w:type="dxa"/>
          </w:tcPr>
          <w:p w:rsidR="00295BB5" w:rsidRPr="00330FF2" w:rsidRDefault="00295BB5" w:rsidP="000D6D9D">
            <w:pPr>
              <w:pStyle w:val="Tabletext"/>
            </w:pPr>
            <w:r>
              <w:t>Yes</w:t>
            </w:r>
          </w:p>
        </w:tc>
        <w:tc>
          <w:tcPr>
            <w:tcW w:w="4785" w:type="dxa"/>
          </w:tcPr>
          <w:p w:rsidR="00295BB5" w:rsidRPr="00330FF2" w:rsidRDefault="00295BB5" w:rsidP="000D6D9D">
            <w:pPr>
              <w:pStyle w:val="Tabletext"/>
            </w:pPr>
            <w:r>
              <w:t>-</w:t>
            </w:r>
          </w:p>
        </w:tc>
      </w:tr>
      <w:tr w:rsidR="00295BB5" w:rsidRPr="004B6745" w:rsidTr="006D5FDE">
        <w:trPr>
          <w:trHeight w:val="352"/>
        </w:trPr>
        <w:tc>
          <w:tcPr>
            <w:tcW w:w="1800" w:type="dxa"/>
          </w:tcPr>
          <w:p w:rsidR="00295BB5" w:rsidRPr="00330FF2" w:rsidRDefault="00295BB5" w:rsidP="004A27E0">
            <w:pPr>
              <w:pStyle w:val="Tabletext"/>
            </w:pPr>
            <w:r>
              <w:t>EDF</w:t>
            </w:r>
          </w:p>
        </w:tc>
        <w:tc>
          <w:tcPr>
            <w:tcW w:w="1440" w:type="dxa"/>
          </w:tcPr>
          <w:p w:rsidR="00295BB5" w:rsidRPr="00330FF2" w:rsidRDefault="00295BB5" w:rsidP="000D6D9D">
            <w:pPr>
              <w:pStyle w:val="Tabletext"/>
            </w:pPr>
            <w:r>
              <w:t>Yes</w:t>
            </w:r>
          </w:p>
        </w:tc>
        <w:tc>
          <w:tcPr>
            <w:tcW w:w="4785" w:type="dxa"/>
          </w:tcPr>
          <w:p w:rsidR="00295BB5" w:rsidRPr="00330FF2" w:rsidRDefault="0061620E" w:rsidP="000D6D9D">
            <w:pPr>
              <w:pStyle w:val="Tabletext"/>
            </w:pPr>
            <w:r>
              <w:t>We don’t believe this requirement should be prescriptive therefore happy with proposed drafting.</w:t>
            </w:r>
          </w:p>
        </w:tc>
      </w:tr>
      <w:tr w:rsidR="00295BB5" w:rsidRPr="004B6745" w:rsidTr="006D5FDE">
        <w:trPr>
          <w:trHeight w:val="352"/>
        </w:trPr>
        <w:tc>
          <w:tcPr>
            <w:tcW w:w="1800" w:type="dxa"/>
          </w:tcPr>
          <w:p w:rsidR="00295BB5" w:rsidRPr="00330FF2" w:rsidRDefault="00295BB5" w:rsidP="004A27E0">
            <w:pPr>
              <w:pStyle w:val="Tabletext"/>
            </w:pPr>
            <w:r>
              <w:t>Scottish Power</w:t>
            </w:r>
          </w:p>
        </w:tc>
        <w:tc>
          <w:tcPr>
            <w:tcW w:w="1440" w:type="dxa"/>
          </w:tcPr>
          <w:p w:rsidR="00295BB5" w:rsidRPr="00330FF2" w:rsidRDefault="00295BB5" w:rsidP="000D6D9D">
            <w:pPr>
              <w:pStyle w:val="Tabletext"/>
            </w:pPr>
            <w:r>
              <w:t>Yes</w:t>
            </w:r>
          </w:p>
        </w:tc>
        <w:tc>
          <w:tcPr>
            <w:tcW w:w="4785" w:type="dxa"/>
          </w:tcPr>
          <w:p w:rsidR="00295BB5" w:rsidRPr="00330FF2" w:rsidRDefault="0061620E" w:rsidP="000D6D9D">
            <w:pPr>
              <w:pStyle w:val="Tabletext"/>
            </w:pPr>
            <w:r>
              <w:t>The draft redlining is aligned to the solution</w:t>
            </w:r>
          </w:p>
        </w:tc>
      </w:tr>
    </w:tbl>
    <w:p w:rsidR="00387B59" w:rsidRPr="00330FF2" w:rsidRDefault="00387B59" w:rsidP="00387B59">
      <w:pPr>
        <w:pStyle w:val="Heading8"/>
      </w:pPr>
      <w:r w:rsidRPr="00330FF2">
        <w:lastRenderedPageBreak/>
        <w:t xml:space="preserve">Question </w:t>
      </w:r>
      <w:r>
        <w:t>3</w:t>
      </w:r>
      <w:r w:rsidRPr="00330FF2">
        <w:t xml:space="preserve">: </w:t>
      </w:r>
      <w:r>
        <w:t>Will CP</w:t>
      </w:r>
      <w:r w:rsidR="005B2E34">
        <w:t>1465</w:t>
      </w:r>
      <w:r>
        <w:t xml:space="preserve"> impact your organisation?</w:t>
      </w:r>
    </w:p>
    <w:p w:rsidR="00387B59" w:rsidRDefault="00387B59" w:rsidP="00387B59">
      <w:pPr>
        <w:pStyle w:val="Heading4"/>
      </w:pPr>
      <w:r w:rsidRPr="000D41E2">
        <w:t xml:space="preserve">Summary </w:t>
      </w:r>
    </w:p>
    <w:tbl>
      <w:tblPr>
        <w:tblStyle w:val="TableGrid"/>
        <w:tblW w:w="4013" w:type="dxa"/>
        <w:tblInd w:w="15" w:type="dxa"/>
        <w:tblBorders>
          <w:top w:val="single" w:sz="12" w:space="0" w:color="008DA8"/>
          <w:left w:val="single" w:sz="12" w:space="0" w:color="008DA8"/>
          <w:bottom w:val="single" w:sz="12" w:space="0" w:color="008DA8"/>
          <w:right w:val="single" w:sz="12" w:space="0" w:color="008DA8"/>
          <w:insideH w:val="single" w:sz="8" w:space="0" w:color="008DA8"/>
          <w:insideV w:val="single" w:sz="8" w:space="0" w:color="008DA8"/>
        </w:tblBorders>
        <w:tblLayout w:type="fixed"/>
        <w:tblCellMar>
          <w:left w:w="0" w:type="dxa"/>
          <w:right w:w="0" w:type="dxa"/>
        </w:tblCellMar>
        <w:tblLook w:val="01E0" w:firstRow="1" w:lastRow="1" w:firstColumn="1" w:lastColumn="1" w:noHBand="0" w:noVBand="0"/>
      </w:tblPr>
      <w:tblGrid>
        <w:gridCol w:w="2006"/>
        <w:gridCol w:w="2007"/>
      </w:tblGrid>
      <w:tr w:rsidR="00295BB5" w:rsidRPr="004B6745" w:rsidTr="00295BB5">
        <w:trPr>
          <w:cantSplit/>
          <w:trHeight w:hRule="exact" w:val="494"/>
          <w:tblHeader/>
        </w:trPr>
        <w:tc>
          <w:tcPr>
            <w:tcW w:w="2006" w:type="dxa"/>
            <w:tcBorders>
              <w:top w:val="single" w:sz="12" w:space="0" w:color="008DA8"/>
              <w:bottom w:val="single" w:sz="8" w:space="0" w:color="008DA8"/>
              <w:right w:val="nil"/>
            </w:tcBorders>
            <w:shd w:val="clear" w:color="auto" w:fill="008DA8"/>
            <w:vAlign w:val="center"/>
          </w:tcPr>
          <w:p w:rsidR="00295BB5" w:rsidRPr="004B6745" w:rsidRDefault="00295BB5" w:rsidP="004A27E0">
            <w:pPr>
              <w:pStyle w:val="Tablesubheading"/>
              <w:jc w:val="center"/>
            </w:pPr>
            <w:r>
              <w:t>Yes</w:t>
            </w:r>
          </w:p>
        </w:tc>
        <w:tc>
          <w:tcPr>
            <w:tcW w:w="2007" w:type="dxa"/>
            <w:tcBorders>
              <w:top w:val="single" w:sz="12" w:space="0" w:color="008DA8"/>
              <w:left w:val="nil"/>
              <w:bottom w:val="single" w:sz="8" w:space="0" w:color="008DA8"/>
            </w:tcBorders>
            <w:shd w:val="clear" w:color="auto" w:fill="008DA8"/>
            <w:vAlign w:val="center"/>
          </w:tcPr>
          <w:p w:rsidR="00295BB5" w:rsidRPr="004B6745" w:rsidRDefault="00295BB5" w:rsidP="00A226D5">
            <w:pPr>
              <w:pStyle w:val="Tablesubheading"/>
              <w:jc w:val="center"/>
            </w:pPr>
            <w:r>
              <w:t>No</w:t>
            </w:r>
          </w:p>
        </w:tc>
      </w:tr>
      <w:tr w:rsidR="00295BB5" w:rsidRPr="004B6745" w:rsidTr="00295BB5">
        <w:trPr>
          <w:cantSplit/>
          <w:trHeight w:val="352"/>
        </w:trPr>
        <w:tc>
          <w:tcPr>
            <w:tcW w:w="2006" w:type="dxa"/>
            <w:tcBorders>
              <w:top w:val="single" w:sz="8" w:space="0" w:color="008DA8"/>
            </w:tcBorders>
          </w:tcPr>
          <w:p w:rsidR="00295BB5" w:rsidRPr="00330FF2" w:rsidRDefault="00295BB5" w:rsidP="004A27E0">
            <w:pPr>
              <w:pStyle w:val="Tabletext"/>
              <w:jc w:val="center"/>
            </w:pPr>
            <w:r>
              <w:t>4</w:t>
            </w:r>
          </w:p>
        </w:tc>
        <w:tc>
          <w:tcPr>
            <w:tcW w:w="2007" w:type="dxa"/>
            <w:tcBorders>
              <w:top w:val="single" w:sz="8" w:space="0" w:color="008DA8"/>
            </w:tcBorders>
          </w:tcPr>
          <w:p w:rsidR="00295BB5" w:rsidRPr="00330FF2" w:rsidRDefault="00295BB5" w:rsidP="00A226D5">
            <w:pPr>
              <w:pStyle w:val="Tabletext"/>
              <w:jc w:val="center"/>
            </w:pPr>
            <w:r>
              <w:t>3</w:t>
            </w:r>
          </w:p>
        </w:tc>
      </w:tr>
    </w:tbl>
    <w:p w:rsidR="00387B59" w:rsidRPr="00153E31" w:rsidRDefault="00387B59" w:rsidP="00387B59">
      <w:pPr>
        <w:pStyle w:val="BodyText"/>
      </w:pPr>
    </w:p>
    <w:p w:rsidR="00387B59" w:rsidRDefault="00387B59" w:rsidP="00387B59">
      <w:pPr>
        <w:pStyle w:val="Heading4"/>
      </w:pPr>
      <w:r>
        <w:t>Responses</w:t>
      </w:r>
    </w:p>
    <w:tbl>
      <w:tblPr>
        <w:tblStyle w:val="TableGrid"/>
        <w:tblW w:w="8025" w:type="dxa"/>
        <w:tblInd w:w="15" w:type="dxa"/>
        <w:tblBorders>
          <w:top w:val="single" w:sz="12" w:space="0" w:color="008DA8"/>
          <w:left w:val="single" w:sz="12" w:space="0" w:color="008DA8"/>
          <w:bottom w:val="single" w:sz="12" w:space="0" w:color="008DA8"/>
          <w:right w:val="single" w:sz="12" w:space="0" w:color="008DA8"/>
          <w:insideH w:val="single" w:sz="8" w:space="0" w:color="008DA8"/>
          <w:insideV w:val="single" w:sz="8" w:space="0" w:color="008DA8"/>
        </w:tblBorders>
        <w:tblLayout w:type="fixed"/>
        <w:tblCellMar>
          <w:left w:w="0" w:type="dxa"/>
          <w:right w:w="0" w:type="dxa"/>
        </w:tblCellMar>
        <w:tblLook w:val="01E0" w:firstRow="1" w:lastRow="1" w:firstColumn="1" w:lastColumn="1" w:noHBand="0" w:noVBand="0"/>
      </w:tblPr>
      <w:tblGrid>
        <w:gridCol w:w="1800"/>
        <w:gridCol w:w="1440"/>
        <w:gridCol w:w="4785"/>
      </w:tblGrid>
      <w:tr w:rsidR="00387B59" w:rsidRPr="00153E31" w:rsidTr="006D5FDE">
        <w:trPr>
          <w:trHeight w:hRule="exact" w:val="397"/>
          <w:tblHeader/>
        </w:trPr>
        <w:tc>
          <w:tcPr>
            <w:tcW w:w="1800" w:type="dxa"/>
            <w:tcBorders>
              <w:top w:val="single" w:sz="12" w:space="0" w:color="008DA8"/>
              <w:bottom w:val="single" w:sz="8" w:space="0" w:color="008DA8"/>
              <w:right w:val="nil"/>
            </w:tcBorders>
            <w:shd w:val="clear" w:color="auto" w:fill="008DA8"/>
            <w:vAlign w:val="center"/>
          </w:tcPr>
          <w:p w:rsidR="00387B59" w:rsidRPr="00153E31" w:rsidRDefault="00387B59" w:rsidP="004A27E0">
            <w:pPr>
              <w:pStyle w:val="Tablesubheading"/>
            </w:pPr>
            <w:r w:rsidRPr="00153E31">
              <w:t>Respondent</w:t>
            </w:r>
          </w:p>
        </w:tc>
        <w:tc>
          <w:tcPr>
            <w:tcW w:w="1440" w:type="dxa"/>
            <w:tcBorders>
              <w:top w:val="single" w:sz="12" w:space="0" w:color="008DA8"/>
              <w:left w:val="nil"/>
              <w:bottom w:val="single" w:sz="8" w:space="0" w:color="008DA8"/>
              <w:right w:val="nil"/>
            </w:tcBorders>
            <w:shd w:val="clear" w:color="auto" w:fill="008DA8"/>
            <w:vAlign w:val="center"/>
          </w:tcPr>
          <w:p w:rsidR="00387B59" w:rsidRPr="00153E31" w:rsidRDefault="00387B59" w:rsidP="004A27E0">
            <w:pPr>
              <w:pStyle w:val="Tablesubheading"/>
            </w:pPr>
            <w:r w:rsidRPr="00153E31">
              <w:t>Response</w:t>
            </w:r>
          </w:p>
        </w:tc>
        <w:tc>
          <w:tcPr>
            <w:tcW w:w="4785" w:type="dxa"/>
            <w:tcBorders>
              <w:top w:val="single" w:sz="12" w:space="0" w:color="008DA8"/>
              <w:left w:val="nil"/>
              <w:bottom w:val="single" w:sz="8" w:space="0" w:color="008DA8"/>
            </w:tcBorders>
            <w:shd w:val="clear" w:color="auto" w:fill="008DA8"/>
            <w:vAlign w:val="center"/>
          </w:tcPr>
          <w:p w:rsidR="00387B59" w:rsidRPr="00153E31" w:rsidRDefault="00387B59" w:rsidP="004A27E0">
            <w:pPr>
              <w:pStyle w:val="Tablesubheading"/>
            </w:pPr>
            <w:r w:rsidRPr="00153E31">
              <w:t>Rationale</w:t>
            </w:r>
          </w:p>
        </w:tc>
      </w:tr>
      <w:tr w:rsidR="008D0C05" w:rsidRPr="004850FA" w:rsidTr="006D5FDE">
        <w:trPr>
          <w:trHeight w:val="160"/>
        </w:trPr>
        <w:tc>
          <w:tcPr>
            <w:tcW w:w="1800" w:type="dxa"/>
            <w:tcBorders>
              <w:top w:val="single" w:sz="8" w:space="0" w:color="008DA8"/>
            </w:tcBorders>
          </w:tcPr>
          <w:p w:rsidR="008D0C05" w:rsidRDefault="008D0C05" w:rsidP="000D6D9D">
            <w:pPr>
              <w:pStyle w:val="Tabletext"/>
            </w:pPr>
            <w:r>
              <w:t>TMA</w:t>
            </w:r>
          </w:p>
        </w:tc>
        <w:tc>
          <w:tcPr>
            <w:tcW w:w="1440" w:type="dxa"/>
            <w:tcBorders>
              <w:top w:val="single" w:sz="8" w:space="0" w:color="008DA8"/>
            </w:tcBorders>
          </w:tcPr>
          <w:p w:rsidR="008D0C05" w:rsidRPr="00330FF2" w:rsidRDefault="00295BB5" w:rsidP="004A27E0">
            <w:pPr>
              <w:pStyle w:val="Tabletext"/>
            </w:pPr>
            <w:r>
              <w:t>No</w:t>
            </w:r>
          </w:p>
        </w:tc>
        <w:tc>
          <w:tcPr>
            <w:tcW w:w="4785" w:type="dxa"/>
            <w:tcBorders>
              <w:top w:val="single" w:sz="8" w:space="0" w:color="008DA8"/>
            </w:tcBorders>
          </w:tcPr>
          <w:p w:rsidR="008D0C05" w:rsidRPr="00330FF2" w:rsidRDefault="008D0C05" w:rsidP="004A27E0">
            <w:pPr>
              <w:pStyle w:val="Tabletext"/>
            </w:pPr>
          </w:p>
        </w:tc>
      </w:tr>
      <w:tr w:rsidR="005B2E34" w:rsidRPr="004850FA" w:rsidTr="006D5FDE">
        <w:trPr>
          <w:trHeight w:val="160"/>
        </w:trPr>
        <w:tc>
          <w:tcPr>
            <w:tcW w:w="1800" w:type="dxa"/>
            <w:tcBorders>
              <w:top w:val="single" w:sz="8" w:space="0" w:color="008DA8"/>
            </w:tcBorders>
          </w:tcPr>
          <w:p w:rsidR="005B2E34" w:rsidRPr="00330FF2" w:rsidRDefault="005B2E34" w:rsidP="000D6D9D">
            <w:pPr>
              <w:pStyle w:val="Tabletext"/>
            </w:pPr>
            <w:r>
              <w:t>Western Power Distribution</w:t>
            </w:r>
          </w:p>
        </w:tc>
        <w:tc>
          <w:tcPr>
            <w:tcW w:w="1440" w:type="dxa"/>
            <w:tcBorders>
              <w:top w:val="single" w:sz="8" w:space="0" w:color="008DA8"/>
            </w:tcBorders>
          </w:tcPr>
          <w:p w:rsidR="005B2E34" w:rsidRPr="00330FF2" w:rsidRDefault="00295BB5" w:rsidP="004A27E0">
            <w:pPr>
              <w:pStyle w:val="Tabletext"/>
            </w:pPr>
            <w:r>
              <w:t>Yes</w:t>
            </w:r>
          </w:p>
        </w:tc>
        <w:tc>
          <w:tcPr>
            <w:tcW w:w="4785" w:type="dxa"/>
            <w:tcBorders>
              <w:top w:val="single" w:sz="8" w:space="0" w:color="008DA8"/>
            </w:tcBorders>
          </w:tcPr>
          <w:p w:rsidR="005B2E34" w:rsidRPr="00330FF2" w:rsidRDefault="00295BB5" w:rsidP="004A27E0">
            <w:pPr>
              <w:pStyle w:val="Tabletext"/>
            </w:pPr>
            <w:r>
              <w:t>System changes will be required to enable MOP to generate a new set of MTD outside of its appointment period.</w:t>
            </w:r>
          </w:p>
        </w:tc>
      </w:tr>
      <w:tr w:rsidR="005B2E34" w:rsidRPr="004B6745" w:rsidTr="006D5FDE">
        <w:trPr>
          <w:trHeight w:val="353"/>
        </w:trPr>
        <w:tc>
          <w:tcPr>
            <w:tcW w:w="1800" w:type="dxa"/>
          </w:tcPr>
          <w:p w:rsidR="005B2E34" w:rsidRPr="00330FF2" w:rsidRDefault="005B2E34" w:rsidP="000D6D9D">
            <w:pPr>
              <w:pStyle w:val="Tabletext"/>
            </w:pPr>
            <w:r>
              <w:t>Imserv</w:t>
            </w:r>
          </w:p>
        </w:tc>
        <w:tc>
          <w:tcPr>
            <w:tcW w:w="1440" w:type="dxa"/>
          </w:tcPr>
          <w:p w:rsidR="005B2E34" w:rsidRPr="00330FF2" w:rsidRDefault="00295BB5" w:rsidP="004A27E0">
            <w:pPr>
              <w:pStyle w:val="Tabletext"/>
            </w:pPr>
            <w:r>
              <w:t>No</w:t>
            </w:r>
          </w:p>
        </w:tc>
        <w:tc>
          <w:tcPr>
            <w:tcW w:w="4785" w:type="dxa"/>
          </w:tcPr>
          <w:p w:rsidR="005B2E34" w:rsidRPr="00330FF2" w:rsidRDefault="00295BB5" w:rsidP="004A27E0">
            <w:pPr>
              <w:pStyle w:val="Tabletext"/>
            </w:pPr>
            <w:r>
              <w:t>Processes already in place to deliver requirement</w:t>
            </w:r>
          </w:p>
        </w:tc>
      </w:tr>
      <w:tr w:rsidR="005B2E34" w:rsidRPr="004B6745" w:rsidTr="006D5FDE">
        <w:trPr>
          <w:trHeight w:val="352"/>
        </w:trPr>
        <w:tc>
          <w:tcPr>
            <w:tcW w:w="1800" w:type="dxa"/>
          </w:tcPr>
          <w:p w:rsidR="005B2E34" w:rsidRPr="00330FF2" w:rsidRDefault="005B2E34" w:rsidP="000D6D9D">
            <w:pPr>
              <w:pStyle w:val="Tabletext"/>
            </w:pPr>
            <w:r>
              <w:t>British Gas</w:t>
            </w:r>
          </w:p>
        </w:tc>
        <w:tc>
          <w:tcPr>
            <w:tcW w:w="1440" w:type="dxa"/>
          </w:tcPr>
          <w:p w:rsidR="005B2E34" w:rsidRPr="00330FF2" w:rsidRDefault="00295BB5" w:rsidP="004A27E0">
            <w:pPr>
              <w:pStyle w:val="Tabletext"/>
            </w:pPr>
            <w:r>
              <w:t>No</w:t>
            </w:r>
          </w:p>
        </w:tc>
        <w:tc>
          <w:tcPr>
            <w:tcW w:w="4785" w:type="dxa"/>
          </w:tcPr>
          <w:p w:rsidR="005B2E34" w:rsidRPr="00330FF2" w:rsidRDefault="002C7C0C" w:rsidP="004A27E0">
            <w:pPr>
              <w:pStyle w:val="Tabletext"/>
            </w:pPr>
            <w:r>
              <w:t>-</w:t>
            </w:r>
          </w:p>
        </w:tc>
      </w:tr>
      <w:tr w:rsidR="005B2E34" w:rsidRPr="004B6745" w:rsidTr="008D0C05">
        <w:trPr>
          <w:trHeight w:val="60"/>
        </w:trPr>
        <w:tc>
          <w:tcPr>
            <w:tcW w:w="1800" w:type="dxa"/>
          </w:tcPr>
          <w:p w:rsidR="005B2E34" w:rsidRPr="00330FF2" w:rsidRDefault="005B2E34" w:rsidP="000D6D9D">
            <w:pPr>
              <w:pStyle w:val="Tabletext"/>
            </w:pPr>
            <w:r>
              <w:t>SSE</w:t>
            </w:r>
          </w:p>
        </w:tc>
        <w:tc>
          <w:tcPr>
            <w:tcW w:w="1440" w:type="dxa"/>
          </w:tcPr>
          <w:p w:rsidR="005B2E34" w:rsidRPr="00330FF2" w:rsidRDefault="00295BB5" w:rsidP="004A27E0">
            <w:pPr>
              <w:pStyle w:val="Tabletext"/>
            </w:pPr>
            <w:r>
              <w:t>Yes</w:t>
            </w:r>
          </w:p>
        </w:tc>
        <w:tc>
          <w:tcPr>
            <w:tcW w:w="4785" w:type="dxa"/>
          </w:tcPr>
          <w:p w:rsidR="005B2E34" w:rsidRPr="00330FF2" w:rsidRDefault="002C7C0C" w:rsidP="004A27E0">
            <w:pPr>
              <w:pStyle w:val="Tabletext"/>
            </w:pPr>
            <w:r>
              <w:t>As noted in our response to CP1455, “As the outgoing MOA, we would be impacted because reports will need to be created to support enduring compliance with this process. As the new MOA we would need to be prepared to accept revised metering information from the outgoing MOA. Our Supply function will also be impacted as they will need to be prepared to expect an increase in the number of revise</w:t>
            </w:r>
            <w:r>
              <w:t>d meter records being received.”</w:t>
            </w:r>
          </w:p>
        </w:tc>
      </w:tr>
      <w:tr w:rsidR="005B2E34" w:rsidRPr="004B6745" w:rsidTr="006D5FDE">
        <w:trPr>
          <w:trHeight w:val="352"/>
        </w:trPr>
        <w:tc>
          <w:tcPr>
            <w:tcW w:w="1800" w:type="dxa"/>
          </w:tcPr>
          <w:p w:rsidR="005B2E34" w:rsidRPr="00330FF2" w:rsidRDefault="005B2E34" w:rsidP="000D6D9D">
            <w:pPr>
              <w:pStyle w:val="Tabletext"/>
            </w:pPr>
            <w:r>
              <w:t>EDF</w:t>
            </w:r>
          </w:p>
        </w:tc>
        <w:tc>
          <w:tcPr>
            <w:tcW w:w="1440" w:type="dxa"/>
          </w:tcPr>
          <w:p w:rsidR="005B2E34" w:rsidRPr="00330FF2" w:rsidRDefault="00295BB5" w:rsidP="004A27E0">
            <w:pPr>
              <w:pStyle w:val="Tabletext"/>
            </w:pPr>
            <w:r>
              <w:t>Yes</w:t>
            </w:r>
          </w:p>
        </w:tc>
        <w:tc>
          <w:tcPr>
            <w:tcW w:w="4785" w:type="dxa"/>
          </w:tcPr>
          <w:p w:rsidR="005B2E34" w:rsidRPr="00330FF2" w:rsidRDefault="0061620E" w:rsidP="004A27E0">
            <w:pPr>
              <w:pStyle w:val="Tabletext"/>
            </w:pPr>
            <w:r>
              <w:t>We do not anticipate system changes. There may be some minor process and documentation changes.</w:t>
            </w:r>
          </w:p>
        </w:tc>
      </w:tr>
      <w:tr w:rsidR="005B2E34" w:rsidRPr="004B6745" w:rsidTr="006D5FDE">
        <w:trPr>
          <w:trHeight w:val="352"/>
        </w:trPr>
        <w:tc>
          <w:tcPr>
            <w:tcW w:w="1800" w:type="dxa"/>
          </w:tcPr>
          <w:p w:rsidR="005B2E34" w:rsidRPr="00330FF2" w:rsidRDefault="008D0C05" w:rsidP="004A27E0">
            <w:pPr>
              <w:pStyle w:val="Tabletext"/>
            </w:pPr>
            <w:r>
              <w:t>Scottish Power</w:t>
            </w:r>
          </w:p>
        </w:tc>
        <w:tc>
          <w:tcPr>
            <w:tcW w:w="1440" w:type="dxa"/>
          </w:tcPr>
          <w:p w:rsidR="005B2E34" w:rsidRPr="00330FF2" w:rsidRDefault="00295BB5" w:rsidP="004A27E0">
            <w:pPr>
              <w:pStyle w:val="Tabletext"/>
            </w:pPr>
            <w:r>
              <w:t>Yes</w:t>
            </w:r>
          </w:p>
        </w:tc>
        <w:tc>
          <w:tcPr>
            <w:tcW w:w="4785" w:type="dxa"/>
          </w:tcPr>
          <w:p w:rsidR="005B2E34" w:rsidRPr="00330FF2" w:rsidRDefault="0061620E" w:rsidP="004A27E0">
            <w:pPr>
              <w:pStyle w:val="Tabletext"/>
            </w:pPr>
            <w:r>
              <w:t>We will ensure that our systems will issue the MTD’s as required and we have a process in place to ensure this activity is undertaken and adhered to</w:t>
            </w:r>
          </w:p>
        </w:tc>
      </w:tr>
    </w:tbl>
    <w:p w:rsidR="00387B59" w:rsidRPr="00330FF2" w:rsidRDefault="00387B59" w:rsidP="00387B59">
      <w:pPr>
        <w:pStyle w:val="Heading8"/>
      </w:pPr>
      <w:r w:rsidRPr="00330FF2">
        <w:lastRenderedPageBreak/>
        <w:t xml:space="preserve">Question </w:t>
      </w:r>
      <w:r>
        <w:t>4</w:t>
      </w:r>
      <w:r w:rsidRPr="00330FF2">
        <w:t xml:space="preserve">: </w:t>
      </w:r>
      <w:r>
        <w:t>Will your organisation incur any costs in implementing CP</w:t>
      </w:r>
      <w:r w:rsidR="005B2E34">
        <w:t>1465</w:t>
      </w:r>
      <w:r>
        <w:t>?</w:t>
      </w:r>
    </w:p>
    <w:p w:rsidR="00387B59" w:rsidRDefault="00387B59" w:rsidP="00387B59">
      <w:pPr>
        <w:pStyle w:val="Heading4"/>
      </w:pPr>
      <w:r w:rsidRPr="000D41E2">
        <w:t xml:space="preserve">Summary </w:t>
      </w:r>
    </w:p>
    <w:tbl>
      <w:tblPr>
        <w:tblStyle w:val="TableGrid"/>
        <w:tblW w:w="4013" w:type="dxa"/>
        <w:tblInd w:w="15" w:type="dxa"/>
        <w:tblBorders>
          <w:top w:val="single" w:sz="12" w:space="0" w:color="008DA8"/>
          <w:left w:val="single" w:sz="12" w:space="0" w:color="008DA8"/>
          <w:bottom w:val="single" w:sz="12" w:space="0" w:color="008DA8"/>
          <w:right w:val="single" w:sz="12" w:space="0" w:color="008DA8"/>
          <w:insideH w:val="single" w:sz="8" w:space="0" w:color="008DA8"/>
          <w:insideV w:val="single" w:sz="8" w:space="0" w:color="008DA8"/>
        </w:tblBorders>
        <w:tblLayout w:type="fixed"/>
        <w:tblCellMar>
          <w:left w:w="0" w:type="dxa"/>
          <w:right w:w="0" w:type="dxa"/>
        </w:tblCellMar>
        <w:tblLook w:val="01E0" w:firstRow="1" w:lastRow="1" w:firstColumn="1" w:lastColumn="1" w:noHBand="0" w:noVBand="0"/>
      </w:tblPr>
      <w:tblGrid>
        <w:gridCol w:w="2006"/>
        <w:gridCol w:w="2007"/>
      </w:tblGrid>
      <w:tr w:rsidR="008D0C05" w:rsidRPr="004B6745" w:rsidTr="008D0C05">
        <w:trPr>
          <w:cantSplit/>
          <w:trHeight w:hRule="exact" w:val="494"/>
          <w:tblHeader/>
        </w:trPr>
        <w:tc>
          <w:tcPr>
            <w:tcW w:w="2006" w:type="dxa"/>
            <w:tcBorders>
              <w:top w:val="single" w:sz="12" w:space="0" w:color="008DA8"/>
              <w:bottom w:val="single" w:sz="8" w:space="0" w:color="008DA8"/>
              <w:right w:val="nil"/>
            </w:tcBorders>
            <w:shd w:val="clear" w:color="auto" w:fill="008DA8"/>
            <w:vAlign w:val="center"/>
          </w:tcPr>
          <w:p w:rsidR="008D0C05" w:rsidRPr="004B6745" w:rsidRDefault="008D0C05" w:rsidP="004A27E0">
            <w:pPr>
              <w:pStyle w:val="Tablesubheading"/>
              <w:jc w:val="center"/>
            </w:pPr>
            <w:r>
              <w:t>Yes</w:t>
            </w:r>
          </w:p>
        </w:tc>
        <w:tc>
          <w:tcPr>
            <w:tcW w:w="2007" w:type="dxa"/>
            <w:tcBorders>
              <w:top w:val="single" w:sz="12" w:space="0" w:color="008DA8"/>
              <w:left w:val="nil"/>
              <w:bottom w:val="single" w:sz="8" w:space="0" w:color="008DA8"/>
            </w:tcBorders>
            <w:shd w:val="clear" w:color="auto" w:fill="008DA8"/>
            <w:vAlign w:val="center"/>
          </w:tcPr>
          <w:p w:rsidR="008D0C05" w:rsidRPr="004B6745" w:rsidRDefault="008D0C05" w:rsidP="003041A8">
            <w:pPr>
              <w:pStyle w:val="Tablesubheading"/>
              <w:jc w:val="center"/>
            </w:pPr>
            <w:r>
              <w:t>No</w:t>
            </w:r>
          </w:p>
        </w:tc>
      </w:tr>
      <w:tr w:rsidR="008D0C05" w:rsidRPr="004B6745" w:rsidTr="008D0C05">
        <w:trPr>
          <w:cantSplit/>
          <w:trHeight w:val="352"/>
        </w:trPr>
        <w:tc>
          <w:tcPr>
            <w:tcW w:w="2006" w:type="dxa"/>
            <w:tcBorders>
              <w:top w:val="single" w:sz="8" w:space="0" w:color="008DA8"/>
            </w:tcBorders>
          </w:tcPr>
          <w:p w:rsidR="008D0C05" w:rsidRPr="00330FF2" w:rsidRDefault="008D0C05" w:rsidP="004A27E0">
            <w:pPr>
              <w:pStyle w:val="Tabletext"/>
              <w:jc w:val="center"/>
            </w:pPr>
            <w:r>
              <w:t>3</w:t>
            </w:r>
          </w:p>
        </w:tc>
        <w:tc>
          <w:tcPr>
            <w:tcW w:w="2007" w:type="dxa"/>
            <w:tcBorders>
              <w:top w:val="single" w:sz="8" w:space="0" w:color="008DA8"/>
            </w:tcBorders>
          </w:tcPr>
          <w:p w:rsidR="008D0C05" w:rsidRPr="00330FF2" w:rsidRDefault="008D0C05" w:rsidP="003041A8">
            <w:pPr>
              <w:pStyle w:val="Tabletext"/>
              <w:jc w:val="center"/>
            </w:pPr>
            <w:r>
              <w:t>4</w:t>
            </w:r>
          </w:p>
        </w:tc>
      </w:tr>
    </w:tbl>
    <w:p w:rsidR="00387B59" w:rsidRPr="00153E31" w:rsidRDefault="00387B59" w:rsidP="00387B59">
      <w:pPr>
        <w:pStyle w:val="BodyText"/>
      </w:pPr>
    </w:p>
    <w:p w:rsidR="00387B59" w:rsidRDefault="00387B59" w:rsidP="00387B59">
      <w:pPr>
        <w:pStyle w:val="Heading4"/>
      </w:pPr>
      <w:r>
        <w:t>Responses</w:t>
      </w:r>
    </w:p>
    <w:tbl>
      <w:tblPr>
        <w:tblStyle w:val="TableGrid"/>
        <w:tblW w:w="8025" w:type="dxa"/>
        <w:tblInd w:w="15" w:type="dxa"/>
        <w:tblBorders>
          <w:top w:val="single" w:sz="12" w:space="0" w:color="008DA8"/>
          <w:left w:val="single" w:sz="12" w:space="0" w:color="008DA8"/>
          <w:bottom w:val="single" w:sz="12" w:space="0" w:color="008DA8"/>
          <w:right w:val="single" w:sz="12" w:space="0" w:color="008DA8"/>
          <w:insideH w:val="single" w:sz="8" w:space="0" w:color="008DA8"/>
          <w:insideV w:val="single" w:sz="8" w:space="0" w:color="008DA8"/>
        </w:tblBorders>
        <w:tblLayout w:type="fixed"/>
        <w:tblCellMar>
          <w:left w:w="0" w:type="dxa"/>
          <w:right w:w="0" w:type="dxa"/>
        </w:tblCellMar>
        <w:tblLook w:val="01E0" w:firstRow="1" w:lastRow="1" w:firstColumn="1" w:lastColumn="1" w:noHBand="0" w:noVBand="0"/>
      </w:tblPr>
      <w:tblGrid>
        <w:gridCol w:w="1800"/>
        <w:gridCol w:w="1440"/>
        <w:gridCol w:w="4785"/>
      </w:tblGrid>
      <w:tr w:rsidR="00387B59" w:rsidRPr="00153E31" w:rsidTr="006D5FDE">
        <w:trPr>
          <w:trHeight w:hRule="exact" w:val="397"/>
          <w:tblHeader/>
        </w:trPr>
        <w:tc>
          <w:tcPr>
            <w:tcW w:w="1800" w:type="dxa"/>
            <w:tcBorders>
              <w:top w:val="single" w:sz="12" w:space="0" w:color="008DA8"/>
              <w:bottom w:val="single" w:sz="8" w:space="0" w:color="008DA8"/>
              <w:right w:val="nil"/>
            </w:tcBorders>
            <w:shd w:val="clear" w:color="auto" w:fill="008DA8"/>
            <w:vAlign w:val="center"/>
          </w:tcPr>
          <w:p w:rsidR="00387B59" w:rsidRPr="00153E31" w:rsidRDefault="00387B59" w:rsidP="004A27E0">
            <w:pPr>
              <w:pStyle w:val="Tablesubheading"/>
            </w:pPr>
            <w:r w:rsidRPr="00153E31">
              <w:t>Respondent</w:t>
            </w:r>
          </w:p>
        </w:tc>
        <w:tc>
          <w:tcPr>
            <w:tcW w:w="1440" w:type="dxa"/>
            <w:tcBorders>
              <w:top w:val="single" w:sz="12" w:space="0" w:color="008DA8"/>
              <w:left w:val="nil"/>
              <w:bottom w:val="single" w:sz="8" w:space="0" w:color="008DA8"/>
              <w:right w:val="nil"/>
            </w:tcBorders>
            <w:shd w:val="clear" w:color="auto" w:fill="008DA8"/>
            <w:vAlign w:val="center"/>
          </w:tcPr>
          <w:p w:rsidR="00387B59" w:rsidRPr="00153E31" w:rsidRDefault="00387B59" w:rsidP="004A27E0">
            <w:pPr>
              <w:pStyle w:val="Tablesubheading"/>
            </w:pPr>
            <w:r w:rsidRPr="00153E31">
              <w:t>Response</w:t>
            </w:r>
          </w:p>
        </w:tc>
        <w:tc>
          <w:tcPr>
            <w:tcW w:w="4785" w:type="dxa"/>
            <w:tcBorders>
              <w:top w:val="single" w:sz="12" w:space="0" w:color="008DA8"/>
              <w:left w:val="nil"/>
              <w:bottom w:val="single" w:sz="8" w:space="0" w:color="008DA8"/>
            </w:tcBorders>
            <w:shd w:val="clear" w:color="auto" w:fill="008DA8"/>
            <w:vAlign w:val="center"/>
          </w:tcPr>
          <w:p w:rsidR="00387B59" w:rsidRPr="00153E31" w:rsidRDefault="00387B59" w:rsidP="004A27E0">
            <w:pPr>
              <w:pStyle w:val="Tablesubheading"/>
            </w:pPr>
            <w:r w:rsidRPr="00153E31">
              <w:t>Rationale</w:t>
            </w:r>
          </w:p>
        </w:tc>
      </w:tr>
      <w:tr w:rsidR="005B2E34" w:rsidRPr="004B6745" w:rsidTr="006D5FDE">
        <w:trPr>
          <w:trHeight w:val="352"/>
        </w:trPr>
        <w:tc>
          <w:tcPr>
            <w:tcW w:w="1800" w:type="dxa"/>
          </w:tcPr>
          <w:p w:rsidR="005B2E34" w:rsidRPr="00330FF2" w:rsidRDefault="008D0C05" w:rsidP="004A27E0">
            <w:pPr>
              <w:pStyle w:val="Tabletext"/>
            </w:pPr>
            <w:r>
              <w:t>TMA</w:t>
            </w:r>
          </w:p>
        </w:tc>
        <w:tc>
          <w:tcPr>
            <w:tcW w:w="1440" w:type="dxa"/>
          </w:tcPr>
          <w:p w:rsidR="005B2E34" w:rsidRPr="00330FF2" w:rsidRDefault="008D0C05" w:rsidP="004A27E0">
            <w:pPr>
              <w:pStyle w:val="Tabletext"/>
            </w:pPr>
            <w:r>
              <w:t>No</w:t>
            </w:r>
          </w:p>
        </w:tc>
        <w:tc>
          <w:tcPr>
            <w:tcW w:w="4785" w:type="dxa"/>
          </w:tcPr>
          <w:p w:rsidR="005B2E34" w:rsidRPr="00330FF2" w:rsidRDefault="00295BB5" w:rsidP="004A27E0">
            <w:pPr>
              <w:pStyle w:val="Tabletext"/>
            </w:pPr>
            <w:r>
              <w:t>-</w:t>
            </w:r>
          </w:p>
        </w:tc>
      </w:tr>
      <w:tr w:rsidR="008D0C05" w:rsidRPr="004B6745" w:rsidTr="006D5FDE">
        <w:trPr>
          <w:trHeight w:val="352"/>
        </w:trPr>
        <w:tc>
          <w:tcPr>
            <w:tcW w:w="1800" w:type="dxa"/>
          </w:tcPr>
          <w:p w:rsidR="008D0C05" w:rsidRPr="00330FF2" w:rsidRDefault="008D0C05" w:rsidP="00A74684">
            <w:pPr>
              <w:pStyle w:val="Tabletext"/>
            </w:pPr>
            <w:r>
              <w:t>Western Power Distribution</w:t>
            </w:r>
          </w:p>
        </w:tc>
        <w:tc>
          <w:tcPr>
            <w:tcW w:w="1440" w:type="dxa"/>
          </w:tcPr>
          <w:p w:rsidR="008D0C05" w:rsidRPr="00330FF2" w:rsidRDefault="008D0C05" w:rsidP="004A27E0">
            <w:pPr>
              <w:pStyle w:val="Tabletext"/>
            </w:pPr>
            <w:r>
              <w:t>Yes</w:t>
            </w:r>
          </w:p>
        </w:tc>
        <w:tc>
          <w:tcPr>
            <w:tcW w:w="4785" w:type="dxa"/>
          </w:tcPr>
          <w:p w:rsidR="008D0C05" w:rsidRPr="00330FF2" w:rsidRDefault="00295BB5" w:rsidP="004A27E0">
            <w:pPr>
              <w:pStyle w:val="Tabletext"/>
            </w:pPr>
            <w:r>
              <w:t>System changes estimated at less than £10,000</w:t>
            </w:r>
            <w:r>
              <w:t>.</w:t>
            </w:r>
          </w:p>
        </w:tc>
      </w:tr>
      <w:tr w:rsidR="008D0C05" w:rsidRPr="004B6745" w:rsidTr="006D5FDE">
        <w:trPr>
          <w:trHeight w:val="352"/>
        </w:trPr>
        <w:tc>
          <w:tcPr>
            <w:tcW w:w="1800" w:type="dxa"/>
          </w:tcPr>
          <w:p w:rsidR="008D0C05" w:rsidRPr="00330FF2" w:rsidRDefault="008D0C05" w:rsidP="00A74684">
            <w:pPr>
              <w:pStyle w:val="Tabletext"/>
            </w:pPr>
            <w:r>
              <w:t>Imserv</w:t>
            </w:r>
          </w:p>
        </w:tc>
        <w:tc>
          <w:tcPr>
            <w:tcW w:w="1440" w:type="dxa"/>
          </w:tcPr>
          <w:p w:rsidR="008D0C05" w:rsidRPr="00330FF2" w:rsidRDefault="008D0C05" w:rsidP="004A27E0">
            <w:pPr>
              <w:pStyle w:val="Tabletext"/>
            </w:pPr>
            <w:r>
              <w:t>No</w:t>
            </w:r>
          </w:p>
        </w:tc>
        <w:tc>
          <w:tcPr>
            <w:tcW w:w="4785" w:type="dxa"/>
          </w:tcPr>
          <w:p w:rsidR="008D0C05" w:rsidRPr="00330FF2" w:rsidRDefault="00295BB5" w:rsidP="004A27E0">
            <w:pPr>
              <w:pStyle w:val="Tabletext"/>
            </w:pPr>
            <w:r>
              <w:t>Processes already in place to deliver requirement</w:t>
            </w:r>
          </w:p>
        </w:tc>
      </w:tr>
      <w:tr w:rsidR="008D0C05" w:rsidRPr="004B6745" w:rsidTr="006D5FDE">
        <w:trPr>
          <w:trHeight w:val="352"/>
        </w:trPr>
        <w:tc>
          <w:tcPr>
            <w:tcW w:w="1800" w:type="dxa"/>
          </w:tcPr>
          <w:p w:rsidR="008D0C05" w:rsidRPr="00330FF2" w:rsidRDefault="008D0C05" w:rsidP="00A74684">
            <w:pPr>
              <w:pStyle w:val="Tabletext"/>
            </w:pPr>
            <w:r>
              <w:t>British Gas</w:t>
            </w:r>
          </w:p>
        </w:tc>
        <w:tc>
          <w:tcPr>
            <w:tcW w:w="1440" w:type="dxa"/>
          </w:tcPr>
          <w:p w:rsidR="008D0C05" w:rsidRPr="00330FF2" w:rsidRDefault="008D0C05" w:rsidP="004A27E0">
            <w:pPr>
              <w:pStyle w:val="Tabletext"/>
            </w:pPr>
            <w:r>
              <w:t>No</w:t>
            </w:r>
          </w:p>
        </w:tc>
        <w:tc>
          <w:tcPr>
            <w:tcW w:w="4785" w:type="dxa"/>
          </w:tcPr>
          <w:p w:rsidR="008D0C05" w:rsidRPr="00330FF2" w:rsidRDefault="00295BB5" w:rsidP="004A27E0">
            <w:pPr>
              <w:pStyle w:val="Tabletext"/>
            </w:pPr>
            <w:r>
              <w:t>-</w:t>
            </w:r>
          </w:p>
        </w:tc>
      </w:tr>
      <w:tr w:rsidR="008D0C05" w:rsidRPr="004B6745" w:rsidTr="006D5FDE">
        <w:trPr>
          <w:trHeight w:val="352"/>
        </w:trPr>
        <w:tc>
          <w:tcPr>
            <w:tcW w:w="1800" w:type="dxa"/>
          </w:tcPr>
          <w:p w:rsidR="008D0C05" w:rsidRPr="00330FF2" w:rsidRDefault="008D0C05" w:rsidP="00A74684">
            <w:pPr>
              <w:pStyle w:val="Tabletext"/>
            </w:pPr>
            <w:r>
              <w:t>SSE</w:t>
            </w:r>
          </w:p>
        </w:tc>
        <w:tc>
          <w:tcPr>
            <w:tcW w:w="1440" w:type="dxa"/>
          </w:tcPr>
          <w:p w:rsidR="008D0C05" w:rsidRPr="00330FF2" w:rsidRDefault="008D0C05" w:rsidP="004A27E0">
            <w:pPr>
              <w:pStyle w:val="Tabletext"/>
            </w:pPr>
            <w:r>
              <w:t>Yes</w:t>
            </w:r>
          </w:p>
        </w:tc>
        <w:tc>
          <w:tcPr>
            <w:tcW w:w="4785" w:type="dxa"/>
          </w:tcPr>
          <w:p w:rsidR="008D0C05" w:rsidRPr="00330FF2" w:rsidRDefault="002C7C0C" w:rsidP="004A27E0">
            <w:pPr>
              <w:pStyle w:val="Tabletext"/>
            </w:pPr>
            <w:r>
              <w:t>As noted in our response to CP1455, “The main costs are to our MOA function in developing reports (as mentioned in Q3), which we’d consider as a one-off cost. Minor business process changes would also be required by both MOA and Supply functions.”</w:t>
            </w:r>
          </w:p>
        </w:tc>
      </w:tr>
      <w:tr w:rsidR="008D0C05" w:rsidRPr="004B6745" w:rsidTr="006D5FDE">
        <w:trPr>
          <w:trHeight w:val="352"/>
        </w:trPr>
        <w:tc>
          <w:tcPr>
            <w:tcW w:w="1800" w:type="dxa"/>
          </w:tcPr>
          <w:p w:rsidR="008D0C05" w:rsidRPr="00330FF2" w:rsidRDefault="008D0C05" w:rsidP="00A74684">
            <w:pPr>
              <w:pStyle w:val="Tabletext"/>
            </w:pPr>
            <w:r>
              <w:t>EDF</w:t>
            </w:r>
          </w:p>
        </w:tc>
        <w:tc>
          <w:tcPr>
            <w:tcW w:w="1440" w:type="dxa"/>
          </w:tcPr>
          <w:p w:rsidR="008D0C05" w:rsidRPr="00330FF2" w:rsidRDefault="008D0C05" w:rsidP="004A27E0">
            <w:pPr>
              <w:pStyle w:val="Tabletext"/>
            </w:pPr>
            <w:r>
              <w:t>No</w:t>
            </w:r>
          </w:p>
        </w:tc>
        <w:tc>
          <w:tcPr>
            <w:tcW w:w="4785" w:type="dxa"/>
          </w:tcPr>
          <w:p w:rsidR="008D0C05" w:rsidRPr="00330FF2" w:rsidRDefault="00295BB5" w:rsidP="004A27E0">
            <w:pPr>
              <w:pStyle w:val="Tabletext"/>
            </w:pPr>
            <w:r>
              <w:t>-</w:t>
            </w:r>
          </w:p>
        </w:tc>
      </w:tr>
      <w:tr w:rsidR="008D0C05" w:rsidRPr="004B6745" w:rsidTr="006D5FDE">
        <w:trPr>
          <w:trHeight w:val="352"/>
        </w:trPr>
        <w:tc>
          <w:tcPr>
            <w:tcW w:w="1800" w:type="dxa"/>
          </w:tcPr>
          <w:p w:rsidR="008D0C05" w:rsidRPr="00330FF2" w:rsidRDefault="008D0C05" w:rsidP="00A74684">
            <w:pPr>
              <w:pStyle w:val="Tabletext"/>
            </w:pPr>
            <w:r>
              <w:t>Scottish Power</w:t>
            </w:r>
          </w:p>
        </w:tc>
        <w:tc>
          <w:tcPr>
            <w:tcW w:w="1440" w:type="dxa"/>
          </w:tcPr>
          <w:p w:rsidR="008D0C05" w:rsidRPr="00330FF2" w:rsidRDefault="008D0C05" w:rsidP="004A27E0">
            <w:pPr>
              <w:pStyle w:val="Tabletext"/>
            </w:pPr>
            <w:r>
              <w:t>Yes</w:t>
            </w:r>
          </w:p>
        </w:tc>
        <w:tc>
          <w:tcPr>
            <w:tcW w:w="4785" w:type="dxa"/>
          </w:tcPr>
          <w:p w:rsidR="008D0C05" w:rsidRPr="00330FF2" w:rsidRDefault="0061620E" w:rsidP="004A27E0">
            <w:pPr>
              <w:pStyle w:val="Tabletext"/>
            </w:pPr>
            <w:r>
              <w:t>There will potentially be a one of cost to adapt our system to comply with this requirement</w:t>
            </w:r>
          </w:p>
        </w:tc>
      </w:tr>
    </w:tbl>
    <w:p w:rsidR="00387B59" w:rsidRPr="00330FF2" w:rsidRDefault="00387B59" w:rsidP="00387B59">
      <w:pPr>
        <w:pStyle w:val="Heading8"/>
      </w:pPr>
      <w:r w:rsidRPr="00330FF2">
        <w:lastRenderedPageBreak/>
        <w:t xml:space="preserve">Question </w:t>
      </w:r>
      <w:r>
        <w:t>5</w:t>
      </w:r>
      <w:r w:rsidRPr="00330FF2">
        <w:t xml:space="preserve">: </w:t>
      </w:r>
      <w:r>
        <w:t>Do you agree with the proposed implementation approach for CP</w:t>
      </w:r>
      <w:r w:rsidR="005B2E34">
        <w:t>1465</w:t>
      </w:r>
      <w:r>
        <w:t>?</w:t>
      </w:r>
    </w:p>
    <w:p w:rsidR="00387B59" w:rsidRDefault="00387B59" w:rsidP="00387B59">
      <w:pPr>
        <w:pStyle w:val="Heading4"/>
      </w:pPr>
      <w:r w:rsidRPr="000D41E2">
        <w:t xml:space="preserve">Summary </w:t>
      </w:r>
    </w:p>
    <w:tbl>
      <w:tblPr>
        <w:tblStyle w:val="TableGrid"/>
        <w:tblW w:w="8025" w:type="dxa"/>
        <w:tblInd w:w="15" w:type="dxa"/>
        <w:tblBorders>
          <w:top w:val="single" w:sz="12" w:space="0" w:color="008DA8"/>
          <w:left w:val="single" w:sz="12" w:space="0" w:color="008DA8"/>
          <w:bottom w:val="single" w:sz="12" w:space="0" w:color="008DA8"/>
          <w:right w:val="single" w:sz="12" w:space="0" w:color="008DA8"/>
          <w:insideH w:val="single" w:sz="8" w:space="0" w:color="008DA8"/>
          <w:insideV w:val="single" w:sz="8" w:space="0" w:color="008DA8"/>
        </w:tblBorders>
        <w:tblLayout w:type="fixed"/>
        <w:tblCellMar>
          <w:left w:w="0" w:type="dxa"/>
          <w:right w:w="0" w:type="dxa"/>
        </w:tblCellMar>
        <w:tblLook w:val="01E0" w:firstRow="1" w:lastRow="1" w:firstColumn="1" w:lastColumn="1" w:noHBand="0" w:noVBand="0"/>
      </w:tblPr>
      <w:tblGrid>
        <w:gridCol w:w="2006"/>
        <w:gridCol w:w="2006"/>
        <w:gridCol w:w="2006"/>
        <w:gridCol w:w="2007"/>
      </w:tblGrid>
      <w:tr w:rsidR="00387B59" w:rsidRPr="004B6745" w:rsidTr="004A27E0">
        <w:trPr>
          <w:cantSplit/>
          <w:trHeight w:hRule="exact" w:val="494"/>
          <w:tblHeader/>
        </w:trPr>
        <w:tc>
          <w:tcPr>
            <w:tcW w:w="2006" w:type="dxa"/>
            <w:tcBorders>
              <w:top w:val="single" w:sz="12" w:space="0" w:color="008DA8"/>
              <w:bottom w:val="single" w:sz="8" w:space="0" w:color="008DA8"/>
              <w:right w:val="nil"/>
            </w:tcBorders>
            <w:shd w:val="clear" w:color="auto" w:fill="008DA8"/>
            <w:vAlign w:val="center"/>
          </w:tcPr>
          <w:p w:rsidR="00387B59" w:rsidRPr="004B6745" w:rsidRDefault="00387B59" w:rsidP="004A27E0">
            <w:pPr>
              <w:pStyle w:val="Tablesubheading"/>
              <w:jc w:val="center"/>
            </w:pPr>
            <w:r>
              <w:t>Yes</w:t>
            </w:r>
          </w:p>
        </w:tc>
        <w:tc>
          <w:tcPr>
            <w:tcW w:w="2006" w:type="dxa"/>
            <w:tcBorders>
              <w:top w:val="single" w:sz="12" w:space="0" w:color="008DA8"/>
              <w:left w:val="nil"/>
              <w:bottom w:val="single" w:sz="8" w:space="0" w:color="008DA8"/>
              <w:right w:val="nil"/>
            </w:tcBorders>
            <w:shd w:val="clear" w:color="auto" w:fill="008DA8"/>
            <w:vAlign w:val="center"/>
          </w:tcPr>
          <w:p w:rsidR="00387B59" w:rsidRPr="004B6745" w:rsidRDefault="00387B59" w:rsidP="004A27E0">
            <w:pPr>
              <w:pStyle w:val="Tablesubheading"/>
              <w:jc w:val="center"/>
            </w:pPr>
            <w:r>
              <w:t>No</w:t>
            </w:r>
          </w:p>
        </w:tc>
        <w:tc>
          <w:tcPr>
            <w:tcW w:w="2006" w:type="dxa"/>
            <w:tcBorders>
              <w:top w:val="single" w:sz="12" w:space="0" w:color="008DA8"/>
              <w:left w:val="nil"/>
              <w:bottom w:val="single" w:sz="8" w:space="0" w:color="008DA8"/>
              <w:right w:val="nil"/>
            </w:tcBorders>
            <w:shd w:val="clear" w:color="auto" w:fill="008DA8"/>
            <w:vAlign w:val="center"/>
          </w:tcPr>
          <w:p w:rsidR="00387B59" w:rsidRPr="004B6745" w:rsidRDefault="00387B59" w:rsidP="004A27E0">
            <w:pPr>
              <w:pStyle w:val="Tablesubheading"/>
              <w:jc w:val="center"/>
            </w:pPr>
            <w:r>
              <w:t>Neutral/No Comment</w:t>
            </w:r>
          </w:p>
        </w:tc>
        <w:tc>
          <w:tcPr>
            <w:tcW w:w="2007" w:type="dxa"/>
            <w:tcBorders>
              <w:top w:val="single" w:sz="12" w:space="0" w:color="008DA8"/>
              <w:left w:val="nil"/>
              <w:bottom w:val="single" w:sz="8" w:space="0" w:color="008DA8"/>
            </w:tcBorders>
            <w:shd w:val="clear" w:color="auto" w:fill="008DA8"/>
            <w:vAlign w:val="center"/>
          </w:tcPr>
          <w:p w:rsidR="00387B59" w:rsidRPr="004B6745" w:rsidRDefault="00387B59" w:rsidP="004A27E0">
            <w:pPr>
              <w:pStyle w:val="Tablesubheading"/>
              <w:jc w:val="center"/>
            </w:pPr>
            <w:r>
              <w:t>Other</w:t>
            </w:r>
          </w:p>
        </w:tc>
      </w:tr>
      <w:tr w:rsidR="00387B59" w:rsidRPr="004B6745" w:rsidTr="004A27E0">
        <w:trPr>
          <w:cantSplit/>
          <w:trHeight w:val="352"/>
        </w:trPr>
        <w:tc>
          <w:tcPr>
            <w:tcW w:w="2006" w:type="dxa"/>
            <w:tcBorders>
              <w:top w:val="single" w:sz="8" w:space="0" w:color="008DA8"/>
            </w:tcBorders>
          </w:tcPr>
          <w:p w:rsidR="00387B59" w:rsidRPr="00330FF2" w:rsidRDefault="008D0C05" w:rsidP="004A27E0">
            <w:pPr>
              <w:pStyle w:val="Tabletext"/>
              <w:jc w:val="center"/>
            </w:pPr>
            <w:r>
              <w:t>7</w:t>
            </w:r>
          </w:p>
        </w:tc>
        <w:tc>
          <w:tcPr>
            <w:tcW w:w="2006" w:type="dxa"/>
            <w:tcBorders>
              <w:top w:val="single" w:sz="8" w:space="0" w:color="008DA8"/>
            </w:tcBorders>
          </w:tcPr>
          <w:p w:rsidR="00387B59" w:rsidRPr="00330FF2" w:rsidRDefault="008D0C05" w:rsidP="004A27E0">
            <w:pPr>
              <w:pStyle w:val="Tabletext"/>
              <w:jc w:val="center"/>
            </w:pPr>
            <w:r>
              <w:t>0</w:t>
            </w:r>
          </w:p>
        </w:tc>
        <w:tc>
          <w:tcPr>
            <w:tcW w:w="2006" w:type="dxa"/>
            <w:tcBorders>
              <w:top w:val="single" w:sz="8" w:space="0" w:color="008DA8"/>
            </w:tcBorders>
          </w:tcPr>
          <w:p w:rsidR="00387B59" w:rsidRPr="00330FF2" w:rsidRDefault="008D0C05" w:rsidP="004A27E0">
            <w:pPr>
              <w:pStyle w:val="Tabletext"/>
              <w:jc w:val="center"/>
            </w:pPr>
            <w:r>
              <w:t>0</w:t>
            </w:r>
          </w:p>
        </w:tc>
        <w:tc>
          <w:tcPr>
            <w:tcW w:w="2007" w:type="dxa"/>
            <w:tcBorders>
              <w:top w:val="single" w:sz="8" w:space="0" w:color="008DA8"/>
            </w:tcBorders>
          </w:tcPr>
          <w:p w:rsidR="00387B59" w:rsidRPr="00330FF2" w:rsidRDefault="008D0C05" w:rsidP="004A27E0">
            <w:pPr>
              <w:pStyle w:val="Tabletext"/>
              <w:jc w:val="center"/>
            </w:pPr>
            <w:r>
              <w:t>0</w:t>
            </w:r>
          </w:p>
        </w:tc>
      </w:tr>
    </w:tbl>
    <w:p w:rsidR="00387B59" w:rsidRPr="00153E31" w:rsidRDefault="00387B59" w:rsidP="00387B59">
      <w:pPr>
        <w:pStyle w:val="BodyText"/>
      </w:pPr>
    </w:p>
    <w:p w:rsidR="00387B59" w:rsidRDefault="00387B59" w:rsidP="00387B59">
      <w:pPr>
        <w:pStyle w:val="Heading4"/>
      </w:pPr>
      <w:r>
        <w:t>Responses</w:t>
      </w:r>
    </w:p>
    <w:tbl>
      <w:tblPr>
        <w:tblStyle w:val="TableGrid"/>
        <w:tblW w:w="8025" w:type="dxa"/>
        <w:tblInd w:w="15" w:type="dxa"/>
        <w:tblBorders>
          <w:top w:val="single" w:sz="12" w:space="0" w:color="008DA8"/>
          <w:left w:val="single" w:sz="12" w:space="0" w:color="008DA8"/>
          <w:bottom w:val="single" w:sz="12" w:space="0" w:color="008DA8"/>
          <w:right w:val="single" w:sz="12" w:space="0" w:color="008DA8"/>
          <w:insideH w:val="single" w:sz="8" w:space="0" w:color="008DA8"/>
          <w:insideV w:val="single" w:sz="8" w:space="0" w:color="008DA8"/>
        </w:tblBorders>
        <w:tblLayout w:type="fixed"/>
        <w:tblCellMar>
          <w:left w:w="0" w:type="dxa"/>
          <w:right w:w="0" w:type="dxa"/>
        </w:tblCellMar>
        <w:tblLook w:val="01E0" w:firstRow="1" w:lastRow="1" w:firstColumn="1" w:lastColumn="1" w:noHBand="0" w:noVBand="0"/>
      </w:tblPr>
      <w:tblGrid>
        <w:gridCol w:w="1800"/>
        <w:gridCol w:w="1440"/>
        <w:gridCol w:w="4785"/>
      </w:tblGrid>
      <w:tr w:rsidR="00387B59" w:rsidRPr="00153E31" w:rsidTr="006D5FDE">
        <w:trPr>
          <w:trHeight w:hRule="exact" w:val="397"/>
          <w:tblHeader/>
        </w:trPr>
        <w:tc>
          <w:tcPr>
            <w:tcW w:w="1800" w:type="dxa"/>
            <w:tcBorders>
              <w:top w:val="single" w:sz="12" w:space="0" w:color="008DA8"/>
              <w:bottom w:val="single" w:sz="8" w:space="0" w:color="008DA8"/>
              <w:right w:val="nil"/>
            </w:tcBorders>
            <w:shd w:val="clear" w:color="auto" w:fill="008DA8"/>
            <w:vAlign w:val="center"/>
          </w:tcPr>
          <w:p w:rsidR="00387B59" w:rsidRPr="00153E31" w:rsidRDefault="00387B59" w:rsidP="004A27E0">
            <w:pPr>
              <w:pStyle w:val="Tablesubheading"/>
            </w:pPr>
            <w:r w:rsidRPr="00153E31">
              <w:t>Respondent</w:t>
            </w:r>
          </w:p>
        </w:tc>
        <w:tc>
          <w:tcPr>
            <w:tcW w:w="1440" w:type="dxa"/>
            <w:tcBorders>
              <w:top w:val="single" w:sz="12" w:space="0" w:color="008DA8"/>
              <w:left w:val="nil"/>
              <w:bottom w:val="single" w:sz="8" w:space="0" w:color="008DA8"/>
              <w:right w:val="nil"/>
            </w:tcBorders>
            <w:shd w:val="clear" w:color="auto" w:fill="008DA8"/>
            <w:vAlign w:val="center"/>
          </w:tcPr>
          <w:p w:rsidR="00387B59" w:rsidRPr="00153E31" w:rsidRDefault="00387B59" w:rsidP="004A27E0">
            <w:pPr>
              <w:pStyle w:val="Tablesubheading"/>
            </w:pPr>
            <w:r w:rsidRPr="00153E31">
              <w:t>Response</w:t>
            </w:r>
          </w:p>
        </w:tc>
        <w:tc>
          <w:tcPr>
            <w:tcW w:w="4785" w:type="dxa"/>
            <w:tcBorders>
              <w:top w:val="single" w:sz="12" w:space="0" w:color="008DA8"/>
              <w:left w:val="nil"/>
              <w:bottom w:val="single" w:sz="8" w:space="0" w:color="008DA8"/>
            </w:tcBorders>
            <w:shd w:val="clear" w:color="auto" w:fill="008DA8"/>
            <w:vAlign w:val="center"/>
          </w:tcPr>
          <w:p w:rsidR="00387B59" w:rsidRPr="00153E31" w:rsidRDefault="00387B59" w:rsidP="004A27E0">
            <w:pPr>
              <w:pStyle w:val="Tablesubheading"/>
            </w:pPr>
            <w:r w:rsidRPr="00153E31">
              <w:t>Rationale</w:t>
            </w:r>
          </w:p>
        </w:tc>
      </w:tr>
      <w:tr w:rsidR="005B2E34" w:rsidRPr="004B6745" w:rsidTr="006D5FDE">
        <w:trPr>
          <w:trHeight w:val="352"/>
        </w:trPr>
        <w:tc>
          <w:tcPr>
            <w:tcW w:w="1800" w:type="dxa"/>
          </w:tcPr>
          <w:p w:rsidR="005B2E34" w:rsidRPr="00330FF2" w:rsidRDefault="008D0C05" w:rsidP="000D6D9D">
            <w:pPr>
              <w:pStyle w:val="Tabletext"/>
            </w:pPr>
            <w:r>
              <w:t>TMA</w:t>
            </w:r>
          </w:p>
        </w:tc>
        <w:tc>
          <w:tcPr>
            <w:tcW w:w="1440" w:type="dxa"/>
          </w:tcPr>
          <w:p w:rsidR="005B2E34" w:rsidRPr="00330FF2" w:rsidRDefault="008D0C05" w:rsidP="004A27E0">
            <w:pPr>
              <w:pStyle w:val="Tabletext"/>
            </w:pPr>
            <w:r>
              <w:t>Yes</w:t>
            </w:r>
          </w:p>
        </w:tc>
        <w:tc>
          <w:tcPr>
            <w:tcW w:w="4785" w:type="dxa"/>
          </w:tcPr>
          <w:p w:rsidR="005B2E34" w:rsidRPr="00330FF2" w:rsidRDefault="005B2E34" w:rsidP="004A27E0">
            <w:pPr>
              <w:pStyle w:val="Tabletext"/>
            </w:pPr>
          </w:p>
        </w:tc>
      </w:tr>
      <w:tr w:rsidR="008D0C05" w:rsidRPr="004B6745" w:rsidTr="006D5FDE">
        <w:trPr>
          <w:trHeight w:val="352"/>
        </w:trPr>
        <w:tc>
          <w:tcPr>
            <w:tcW w:w="1800" w:type="dxa"/>
          </w:tcPr>
          <w:p w:rsidR="008D0C05" w:rsidRPr="00330FF2" w:rsidRDefault="008D0C05" w:rsidP="000D6D9D">
            <w:pPr>
              <w:pStyle w:val="Tabletext"/>
            </w:pPr>
            <w:r>
              <w:t>Western Power Distribution</w:t>
            </w:r>
          </w:p>
        </w:tc>
        <w:tc>
          <w:tcPr>
            <w:tcW w:w="1440" w:type="dxa"/>
          </w:tcPr>
          <w:p w:rsidR="008D0C05" w:rsidRDefault="008D0C05" w:rsidP="008D0C05">
            <w:pPr>
              <w:pStyle w:val="Tabletext"/>
            </w:pPr>
            <w:r w:rsidRPr="00A95ED6">
              <w:t>Yes</w:t>
            </w:r>
          </w:p>
        </w:tc>
        <w:tc>
          <w:tcPr>
            <w:tcW w:w="4785" w:type="dxa"/>
          </w:tcPr>
          <w:p w:rsidR="008D0C05" w:rsidRPr="00330FF2" w:rsidRDefault="00295BB5" w:rsidP="004A27E0">
            <w:pPr>
              <w:pStyle w:val="Tabletext"/>
            </w:pPr>
            <w:r>
              <w:t>-</w:t>
            </w:r>
          </w:p>
        </w:tc>
      </w:tr>
      <w:tr w:rsidR="008D0C05" w:rsidRPr="004B6745" w:rsidTr="006D5FDE">
        <w:trPr>
          <w:trHeight w:val="352"/>
        </w:trPr>
        <w:tc>
          <w:tcPr>
            <w:tcW w:w="1800" w:type="dxa"/>
          </w:tcPr>
          <w:p w:rsidR="008D0C05" w:rsidRPr="00330FF2" w:rsidRDefault="008D0C05" w:rsidP="00DA7B7C">
            <w:pPr>
              <w:pStyle w:val="Tabletext"/>
            </w:pPr>
            <w:r>
              <w:t>Imserv</w:t>
            </w:r>
          </w:p>
        </w:tc>
        <w:tc>
          <w:tcPr>
            <w:tcW w:w="1440" w:type="dxa"/>
          </w:tcPr>
          <w:p w:rsidR="008D0C05" w:rsidRDefault="008D0C05" w:rsidP="008D0C05">
            <w:pPr>
              <w:pStyle w:val="Tabletext"/>
            </w:pPr>
            <w:r w:rsidRPr="00A95ED6">
              <w:t>Yes</w:t>
            </w:r>
          </w:p>
        </w:tc>
        <w:tc>
          <w:tcPr>
            <w:tcW w:w="4785" w:type="dxa"/>
          </w:tcPr>
          <w:p w:rsidR="008D0C05" w:rsidRPr="00330FF2" w:rsidRDefault="002C7C0C" w:rsidP="00295BB5">
            <w:pPr>
              <w:pStyle w:val="Tabletext"/>
            </w:pPr>
            <w:r>
              <w:t>-</w:t>
            </w:r>
          </w:p>
        </w:tc>
      </w:tr>
      <w:tr w:rsidR="008D0C05" w:rsidRPr="004B6745" w:rsidTr="006D5FDE">
        <w:trPr>
          <w:trHeight w:val="352"/>
        </w:trPr>
        <w:tc>
          <w:tcPr>
            <w:tcW w:w="1800" w:type="dxa"/>
          </w:tcPr>
          <w:p w:rsidR="008D0C05" w:rsidRPr="00330FF2" w:rsidRDefault="008D0C05" w:rsidP="00DA7B7C">
            <w:pPr>
              <w:pStyle w:val="Tabletext"/>
            </w:pPr>
            <w:r>
              <w:t>British Gas</w:t>
            </w:r>
          </w:p>
        </w:tc>
        <w:tc>
          <w:tcPr>
            <w:tcW w:w="1440" w:type="dxa"/>
          </w:tcPr>
          <w:p w:rsidR="008D0C05" w:rsidRDefault="008D0C05" w:rsidP="008D0C05">
            <w:pPr>
              <w:pStyle w:val="Tabletext"/>
            </w:pPr>
            <w:r w:rsidRPr="00A95ED6">
              <w:t>Yes</w:t>
            </w:r>
          </w:p>
        </w:tc>
        <w:tc>
          <w:tcPr>
            <w:tcW w:w="4785" w:type="dxa"/>
          </w:tcPr>
          <w:p w:rsidR="008D0C05" w:rsidRPr="00330FF2" w:rsidRDefault="002C7C0C" w:rsidP="004A27E0">
            <w:pPr>
              <w:pStyle w:val="Tabletext"/>
            </w:pPr>
            <w:r>
              <w:t>-</w:t>
            </w:r>
          </w:p>
        </w:tc>
      </w:tr>
      <w:tr w:rsidR="008D0C05" w:rsidRPr="004B6745" w:rsidTr="006D5FDE">
        <w:trPr>
          <w:trHeight w:val="352"/>
        </w:trPr>
        <w:tc>
          <w:tcPr>
            <w:tcW w:w="1800" w:type="dxa"/>
          </w:tcPr>
          <w:p w:rsidR="008D0C05" w:rsidRPr="00330FF2" w:rsidRDefault="008D0C05" w:rsidP="00DA7B7C">
            <w:pPr>
              <w:pStyle w:val="Tabletext"/>
            </w:pPr>
            <w:r>
              <w:t>SSE</w:t>
            </w:r>
          </w:p>
        </w:tc>
        <w:tc>
          <w:tcPr>
            <w:tcW w:w="1440" w:type="dxa"/>
          </w:tcPr>
          <w:p w:rsidR="008D0C05" w:rsidRDefault="008D0C05" w:rsidP="008D0C05">
            <w:pPr>
              <w:pStyle w:val="Tabletext"/>
            </w:pPr>
            <w:r w:rsidRPr="00A95ED6">
              <w:t>Yes</w:t>
            </w:r>
          </w:p>
        </w:tc>
        <w:tc>
          <w:tcPr>
            <w:tcW w:w="4785" w:type="dxa"/>
          </w:tcPr>
          <w:p w:rsidR="008D0C05" w:rsidRPr="00330FF2" w:rsidRDefault="008D0C05" w:rsidP="004A27E0">
            <w:pPr>
              <w:pStyle w:val="Tabletext"/>
            </w:pPr>
          </w:p>
        </w:tc>
      </w:tr>
      <w:tr w:rsidR="008D0C05" w:rsidRPr="004B6745" w:rsidTr="006D5FDE">
        <w:trPr>
          <w:trHeight w:val="352"/>
        </w:trPr>
        <w:tc>
          <w:tcPr>
            <w:tcW w:w="1800" w:type="dxa"/>
          </w:tcPr>
          <w:p w:rsidR="008D0C05" w:rsidRPr="00330FF2" w:rsidRDefault="008D0C05" w:rsidP="004A27E0">
            <w:pPr>
              <w:pStyle w:val="Tabletext"/>
            </w:pPr>
            <w:r>
              <w:t>EDF</w:t>
            </w:r>
          </w:p>
        </w:tc>
        <w:tc>
          <w:tcPr>
            <w:tcW w:w="1440" w:type="dxa"/>
          </w:tcPr>
          <w:p w:rsidR="008D0C05" w:rsidRDefault="008D0C05" w:rsidP="008D0C05">
            <w:pPr>
              <w:pStyle w:val="Tabletext"/>
            </w:pPr>
            <w:r w:rsidRPr="00A95ED6">
              <w:t>Yes</w:t>
            </w:r>
          </w:p>
        </w:tc>
        <w:tc>
          <w:tcPr>
            <w:tcW w:w="4785" w:type="dxa"/>
          </w:tcPr>
          <w:p w:rsidR="008D0C05" w:rsidRPr="00330FF2" w:rsidRDefault="008D0C05" w:rsidP="004A27E0">
            <w:pPr>
              <w:pStyle w:val="Tabletext"/>
            </w:pPr>
          </w:p>
        </w:tc>
      </w:tr>
      <w:tr w:rsidR="008D0C05" w:rsidRPr="004B6745" w:rsidTr="006D5FDE">
        <w:trPr>
          <w:trHeight w:val="352"/>
        </w:trPr>
        <w:tc>
          <w:tcPr>
            <w:tcW w:w="1800" w:type="dxa"/>
          </w:tcPr>
          <w:p w:rsidR="008D0C05" w:rsidRPr="00330FF2" w:rsidRDefault="008D0C05" w:rsidP="004A27E0">
            <w:pPr>
              <w:pStyle w:val="Tabletext"/>
            </w:pPr>
            <w:r>
              <w:t>Scottish Power</w:t>
            </w:r>
          </w:p>
        </w:tc>
        <w:tc>
          <w:tcPr>
            <w:tcW w:w="1440" w:type="dxa"/>
          </w:tcPr>
          <w:p w:rsidR="008D0C05" w:rsidRDefault="008D0C05" w:rsidP="008D0C05">
            <w:pPr>
              <w:pStyle w:val="Tabletext"/>
            </w:pPr>
            <w:r w:rsidRPr="00A95ED6">
              <w:t>Yes</w:t>
            </w:r>
          </w:p>
        </w:tc>
        <w:tc>
          <w:tcPr>
            <w:tcW w:w="4785" w:type="dxa"/>
          </w:tcPr>
          <w:p w:rsidR="008D0C05" w:rsidRPr="00330FF2" w:rsidRDefault="0061620E" w:rsidP="004A27E0">
            <w:pPr>
              <w:pStyle w:val="Tabletext"/>
            </w:pPr>
            <w:r>
              <w:t>Sensible implementation approach</w:t>
            </w:r>
          </w:p>
        </w:tc>
      </w:tr>
    </w:tbl>
    <w:p w:rsidR="00153E31" w:rsidRPr="00330FF2" w:rsidRDefault="00153E31" w:rsidP="00153E31">
      <w:pPr>
        <w:pStyle w:val="Heading8"/>
      </w:pPr>
      <w:r w:rsidRPr="00330FF2">
        <w:lastRenderedPageBreak/>
        <w:t xml:space="preserve">Question </w:t>
      </w:r>
      <w:r w:rsidR="005B2E34">
        <w:t>6</w:t>
      </w:r>
      <w:r w:rsidRPr="00330FF2">
        <w:t xml:space="preserve">: </w:t>
      </w:r>
      <w:r w:rsidR="00934830">
        <w:t xml:space="preserve">Do you have any further comments on </w:t>
      </w:r>
      <w:r w:rsidR="006038A9">
        <w:t>C</w:t>
      </w:r>
      <w:r w:rsidR="00934830">
        <w:t>P</w:t>
      </w:r>
      <w:r w:rsidR="008D0C05">
        <w:t>1465</w:t>
      </w:r>
      <w:r w:rsidR="00934830">
        <w:t>?</w:t>
      </w:r>
      <w:r w:rsidR="00934830" w:rsidRPr="00330FF2">
        <w:t xml:space="preserve"> </w:t>
      </w:r>
    </w:p>
    <w:p w:rsidR="00153E31" w:rsidRDefault="00153E31" w:rsidP="00153E31">
      <w:pPr>
        <w:pStyle w:val="Heading4"/>
      </w:pPr>
      <w:r w:rsidRPr="000D41E2">
        <w:t xml:space="preserve">Summary </w:t>
      </w:r>
    </w:p>
    <w:tbl>
      <w:tblPr>
        <w:tblStyle w:val="TableGrid"/>
        <w:tblW w:w="4013" w:type="dxa"/>
        <w:tblInd w:w="15" w:type="dxa"/>
        <w:tblBorders>
          <w:top w:val="single" w:sz="12" w:space="0" w:color="008DA8"/>
          <w:left w:val="single" w:sz="12" w:space="0" w:color="008DA8"/>
          <w:bottom w:val="single" w:sz="12" w:space="0" w:color="008DA8"/>
          <w:right w:val="single" w:sz="12" w:space="0" w:color="008DA8"/>
          <w:insideH w:val="single" w:sz="8" w:space="0" w:color="008DA8"/>
          <w:insideV w:val="single" w:sz="8" w:space="0" w:color="008DA8"/>
        </w:tblBorders>
        <w:tblLayout w:type="fixed"/>
        <w:tblCellMar>
          <w:left w:w="0" w:type="dxa"/>
          <w:right w:w="0" w:type="dxa"/>
        </w:tblCellMar>
        <w:tblLook w:val="01E0" w:firstRow="1" w:lastRow="1" w:firstColumn="1" w:lastColumn="1" w:noHBand="0" w:noVBand="0"/>
      </w:tblPr>
      <w:tblGrid>
        <w:gridCol w:w="2006"/>
        <w:gridCol w:w="2007"/>
      </w:tblGrid>
      <w:tr w:rsidR="00934830" w:rsidRPr="004B6745" w:rsidTr="00ED5D6E">
        <w:trPr>
          <w:cantSplit/>
          <w:trHeight w:hRule="exact" w:val="494"/>
          <w:tblHeader/>
        </w:trPr>
        <w:tc>
          <w:tcPr>
            <w:tcW w:w="2006" w:type="dxa"/>
            <w:tcBorders>
              <w:top w:val="single" w:sz="12" w:space="0" w:color="008DA8"/>
              <w:bottom w:val="single" w:sz="8" w:space="0" w:color="008DA8"/>
              <w:right w:val="nil"/>
            </w:tcBorders>
            <w:shd w:val="clear" w:color="auto" w:fill="008DA8"/>
            <w:vAlign w:val="center"/>
          </w:tcPr>
          <w:p w:rsidR="00934830" w:rsidRPr="004B6745" w:rsidRDefault="00934830" w:rsidP="00530500">
            <w:pPr>
              <w:pStyle w:val="Tablesubheading"/>
              <w:jc w:val="center"/>
            </w:pPr>
            <w:r>
              <w:t>Yes</w:t>
            </w:r>
          </w:p>
        </w:tc>
        <w:tc>
          <w:tcPr>
            <w:tcW w:w="2007" w:type="dxa"/>
            <w:tcBorders>
              <w:top w:val="single" w:sz="12" w:space="0" w:color="008DA8"/>
              <w:left w:val="nil"/>
              <w:bottom w:val="single" w:sz="8" w:space="0" w:color="008DA8"/>
            </w:tcBorders>
            <w:shd w:val="clear" w:color="auto" w:fill="008DA8"/>
            <w:vAlign w:val="center"/>
          </w:tcPr>
          <w:p w:rsidR="00934830" w:rsidRPr="004B6745" w:rsidRDefault="00934830" w:rsidP="00530500">
            <w:pPr>
              <w:pStyle w:val="Tablesubheading"/>
              <w:jc w:val="center"/>
            </w:pPr>
            <w:r>
              <w:t>No</w:t>
            </w:r>
          </w:p>
        </w:tc>
      </w:tr>
      <w:tr w:rsidR="00934830" w:rsidRPr="004B6745" w:rsidTr="00ED5D6E">
        <w:trPr>
          <w:cantSplit/>
          <w:trHeight w:val="352"/>
        </w:trPr>
        <w:tc>
          <w:tcPr>
            <w:tcW w:w="2006" w:type="dxa"/>
            <w:tcBorders>
              <w:top w:val="single" w:sz="8" w:space="0" w:color="008DA8"/>
            </w:tcBorders>
          </w:tcPr>
          <w:p w:rsidR="00934830" w:rsidRPr="00330FF2" w:rsidRDefault="005B2E34" w:rsidP="00530500">
            <w:pPr>
              <w:pStyle w:val="Tabletext"/>
              <w:jc w:val="center"/>
            </w:pPr>
            <w:r>
              <w:t>0</w:t>
            </w:r>
          </w:p>
        </w:tc>
        <w:tc>
          <w:tcPr>
            <w:tcW w:w="2007" w:type="dxa"/>
            <w:tcBorders>
              <w:top w:val="single" w:sz="8" w:space="0" w:color="008DA8"/>
            </w:tcBorders>
          </w:tcPr>
          <w:p w:rsidR="00934830" w:rsidRPr="00330FF2" w:rsidRDefault="005B2E34" w:rsidP="00530500">
            <w:pPr>
              <w:pStyle w:val="Tabletext"/>
              <w:jc w:val="center"/>
            </w:pPr>
            <w:r>
              <w:t>7</w:t>
            </w:r>
          </w:p>
        </w:tc>
      </w:tr>
    </w:tbl>
    <w:p w:rsidR="00153E31" w:rsidRPr="00153E31" w:rsidRDefault="00153E31" w:rsidP="00153E31">
      <w:pPr>
        <w:pStyle w:val="BodyText"/>
      </w:pPr>
    </w:p>
    <w:p w:rsidR="00153E31" w:rsidRDefault="00153E31" w:rsidP="00153E31">
      <w:pPr>
        <w:pStyle w:val="Heading4"/>
      </w:pPr>
      <w:r>
        <w:t>Responses</w:t>
      </w:r>
    </w:p>
    <w:tbl>
      <w:tblPr>
        <w:tblStyle w:val="TableGrid"/>
        <w:tblW w:w="8025" w:type="dxa"/>
        <w:tblInd w:w="15" w:type="dxa"/>
        <w:tblBorders>
          <w:top w:val="single" w:sz="12" w:space="0" w:color="008DA8"/>
          <w:left w:val="single" w:sz="12" w:space="0" w:color="008DA8"/>
          <w:bottom w:val="single" w:sz="12" w:space="0" w:color="008DA8"/>
          <w:right w:val="single" w:sz="12" w:space="0" w:color="008DA8"/>
          <w:insideH w:val="single" w:sz="8" w:space="0" w:color="008DA8"/>
          <w:insideV w:val="single" w:sz="8" w:space="0" w:color="008DA8"/>
        </w:tblBorders>
        <w:tblLayout w:type="fixed"/>
        <w:tblCellMar>
          <w:left w:w="0" w:type="dxa"/>
          <w:right w:w="0" w:type="dxa"/>
        </w:tblCellMar>
        <w:tblLook w:val="01E0" w:firstRow="1" w:lastRow="1" w:firstColumn="1" w:lastColumn="1" w:noHBand="0" w:noVBand="0"/>
      </w:tblPr>
      <w:tblGrid>
        <w:gridCol w:w="1800"/>
        <w:gridCol w:w="1440"/>
        <w:gridCol w:w="4785"/>
      </w:tblGrid>
      <w:tr w:rsidR="00153E31" w:rsidRPr="00153E31" w:rsidTr="006D5FDE">
        <w:trPr>
          <w:trHeight w:hRule="exact" w:val="397"/>
          <w:tblHeader/>
        </w:trPr>
        <w:tc>
          <w:tcPr>
            <w:tcW w:w="1800" w:type="dxa"/>
            <w:tcBorders>
              <w:top w:val="single" w:sz="12" w:space="0" w:color="008DA8"/>
              <w:bottom w:val="single" w:sz="8" w:space="0" w:color="008DA8"/>
              <w:right w:val="nil"/>
            </w:tcBorders>
            <w:shd w:val="clear" w:color="auto" w:fill="008DA8"/>
            <w:vAlign w:val="center"/>
          </w:tcPr>
          <w:p w:rsidR="00153E31" w:rsidRPr="00153E31" w:rsidRDefault="00153E31" w:rsidP="00530500">
            <w:pPr>
              <w:pStyle w:val="Tablesubheading"/>
            </w:pPr>
            <w:r w:rsidRPr="00153E31">
              <w:t>Respondent</w:t>
            </w:r>
          </w:p>
        </w:tc>
        <w:tc>
          <w:tcPr>
            <w:tcW w:w="1440" w:type="dxa"/>
            <w:tcBorders>
              <w:top w:val="single" w:sz="12" w:space="0" w:color="008DA8"/>
              <w:left w:val="nil"/>
              <w:bottom w:val="single" w:sz="8" w:space="0" w:color="008DA8"/>
              <w:right w:val="nil"/>
            </w:tcBorders>
            <w:shd w:val="clear" w:color="auto" w:fill="008DA8"/>
            <w:vAlign w:val="center"/>
          </w:tcPr>
          <w:p w:rsidR="00153E31" w:rsidRPr="00153E31" w:rsidRDefault="00153E31" w:rsidP="00530500">
            <w:pPr>
              <w:pStyle w:val="Tablesubheading"/>
            </w:pPr>
            <w:r w:rsidRPr="00153E31">
              <w:t>Response</w:t>
            </w:r>
          </w:p>
        </w:tc>
        <w:tc>
          <w:tcPr>
            <w:tcW w:w="4785" w:type="dxa"/>
            <w:tcBorders>
              <w:top w:val="single" w:sz="12" w:space="0" w:color="008DA8"/>
              <w:left w:val="nil"/>
              <w:bottom w:val="single" w:sz="8" w:space="0" w:color="008DA8"/>
            </w:tcBorders>
            <w:shd w:val="clear" w:color="auto" w:fill="008DA8"/>
            <w:vAlign w:val="center"/>
          </w:tcPr>
          <w:p w:rsidR="00153E31" w:rsidRPr="00153E31" w:rsidRDefault="00D10E55" w:rsidP="00530500">
            <w:pPr>
              <w:pStyle w:val="Tablesubheading"/>
            </w:pPr>
            <w:r>
              <w:t>Comments</w:t>
            </w:r>
          </w:p>
        </w:tc>
      </w:tr>
      <w:tr w:rsidR="005B2E34" w:rsidRPr="004B6745" w:rsidTr="006D5FDE">
        <w:trPr>
          <w:trHeight w:val="352"/>
        </w:trPr>
        <w:tc>
          <w:tcPr>
            <w:tcW w:w="1800" w:type="dxa"/>
          </w:tcPr>
          <w:p w:rsidR="005B2E34" w:rsidRPr="00330FF2" w:rsidRDefault="005B2E34" w:rsidP="000D6D9D">
            <w:pPr>
              <w:pStyle w:val="Tabletext"/>
            </w:pPr>
            <w:r>
              <w:t>TMA</w:t>
            </w:r>
          </w:p>
        </w:tc>
        <w:tc>
          <w:tcPr>
            <w:tcW w:w="1440" w:type="dxa"/>
          </w:tcPr>
          <w:p w:rsidR="005B2E34" w:rsidRPr="00330FF2" w:rsidRDefault="008D0C05" w:rsidP="00530500">
            <w:pPr>
              <w:pStyle w:val="Tabletext"/>
            </w:pPr>
            <w:r>
              <w:t>No</w:t>
            </w:r>
          </w:p>
        </w:tc>
        <w:tc>
          <w:tcPr>
            <w:tcW w:w="4785" w:type="dxa"/>
          </w:tcPr>
          <w:p w:rsidR="005B2E34" w:rsidRPr="00330FF2" w:rsidRDefault="008D0C05" w:rsidP="00530500">
            <w:pPr>
              <w:pStyle w:val="Tabletext"/>
            </w:pPr>
            <w:r>
              <w:t>-</w:t>
            </w:r>
          </w:p>
        </w:tc>
      </w:tr>
      <w:tr w:rsidR="008D0C05" w:rsidRPr="004B6745" w:rsidTr="006D5FDE">
        <w:trPr>
          <w:trHeight w:val="352"/>
        </w:trPr>
        <w:tc>
          <w:tcPr>
            <w:tcW w:w="1800" w:type="dxa"/>
          </w:tcPr>
          <w:p w:rsidR="008D0C05" w:rsidRPr="00330FF2" w:rsidRDefault="008D0C05" w:rsidP="00BE2E36">
            <w:pPr>
              <w:pStyle w:val="Tabletext"/>
            </w:pPr>
            <w:r>
              <w:t>Western Power Distribution</w:t>
            </w:r>
          </w:p>
        </w:tc>
        <w:tc>
          <w:tcPr>
            <w:tcW w:w="1440" w:type="dxa"/>
          </w:tcPr>
          <w:p w:rsidR="008D0C05" w:rsidRPr="00330FF2" w:rsidRDefault="008D0C05" w:rsidP="000D6D9D">
            <w:pPr>
              <w:pStyle w:val="Tabletext"/>
            </w:pPr>
            <w:r>
              <w:t>No</w:t>
            </w:r>
          </w:p>
        </w:tc>
        <w:tc>
          <w:tcPr>
            <w:tcW w:w="4785" w:type="dxa"/>
          </w:tcPr>
          <w:p w:rsidR="008D0C05" w:rsidRPr="00330FF2" w:rsidRDefault="008D0C05" w:rsidP="000D6D9D">
            <w:pPr>
              <w:pStyle w:val="Tabletext"/>
            </w:pPr>
            <w:r>
              <w:t>-</w:t>
            </w:r>
          </w:p>
        </w:tc>
      </w:tr>
      <w:tr w:rsidR="008D0C05" w:rsidRPr="004B6745" w:rsidTr="006D5FDE">
        <w:trPr>
          <w:trHeight w:val="352"/>
        </w:trPr>
        <w:tc>
          <w:tcPr>
            <w:tcW w:w="1800" w:type="dxa"/>
          </w:tcPr>
          <w:p w:rsidR="008D0C05" w:rsidRPr="00330FF2" w:rsidRDefault="008D0C05" w:rsidP="00BE2E36">
            <w:pPr>
              <w:pStyle w:val="Tabletext"/>
            </w:pPr>
            <w:r>
              <w:t>Imserv</w:t>
            </w:r>
          </w:p>
        </w:tc>
        <w:tc>
          <w:tcPr>
            <w:tcW w:w="1440" w:type="dxa"/>
          </w:tcPr>
          <w:p w:rsidR="008D0C05" w:rsidRPr="00330FF2" w:rsidRDefault="008D0C05" w:rsidP="000D6D9D">
            <w:pPr>
              <w:pStyle w:val="Tabletext"/>
            </w:pPr>
            <w:r>
              <w:t>No</w:t>
            </w:r>
          </w:p>
        </w:tc>
        <w:tc>
          <w:tcPr>
            <w:tcW w:w="4785" w:type="dxa"/>
          </w:tcPr>
          <w:p w:rsidR="008D0C05" w:rsidRPr="00330FF2" w:rsidRDefault="008D0C05" w:rsidP="000D6D9D">
            <w:pPr>
              <w:pStyle w:val="Tabletext"/>
            </w:pPr>
            <w:r>
              <w:t>-</w:t>
            </w:r>
          </w:p>
        </w:tc>
      </w:tr>
      <w:tr w:rsidR="008D0C05" w:rsidRPr="004B6745" w:rsidTr="006D5FDE">
        <w:trPr>
          <w:trHeight w:val="352"/>
        </w:trPr>
        <w:tc>
          <w:tcPr>
            <w:tcW w:w="1800" w:type="dxa"/>
          </w:tcPr>
          <w:p w:rsidR="008D0C05" w:rsidRPr="00330FF2" w:rsidRDefault="008D0C05" w:rsidP="00BE2E36">
            <w:pPr>
              <w:pStyle w:val="Tabletext"/>
            </w:pPr>
            <w:r>
              <w:t>British Gas</w:t>
            </w:r>
          </w:p>
        </w:tc>
        <w:tc>
          <w:tcPr>
            <w:tcW w:w="1440" w:type="dxa"/>
          </w:tcPr>
          <w:p w:rsidR="008D0C05" w:rsidRPr="00330FF2" w:rsidRDefault="008D0C05" w:rsidP="000D6D9D">
            <w:pPr>
              <w:pStyle w:val="Tabletext"/>
            </w:pPr>
            <w:r>
              <w:t>No</w:t>
            </w:r>
          </w:p>
        </w:tc>
        <w:tc>
          <w:tcPr>
            <w:tcW w:w="4785" w:type="dxa"/>
          </w:tcPr>
          <w:p w:rsidR="008D0C05" w:rsidRPr="00330FF2" w:rsidRDefault="008D0C05" w:rsidP="000D6D9D">
            <w:pPr>
              <w:pStyle w:val="Tabletext"/>
            </w:pPr>
            <w:r>
              <w:t>-</w:t>
            </w:r>
          </w:p>
        </w:tc>
      </w:tr>
      <w:tr w:rsidR="008D0C05" w:rsidRPr="004B6745" w:rsidTr="006D5FDE">
        <w:trPr>
          <w:trHeight w:val="352"/>
        </w:trPr>
        <w:tc>
          <w:tcPr>
            <w:tcW w:w="1800" w:type="dxa"/>
          </w:tcPr>
          <w:p w:rsidR="008D0C05" w:rsidRPr="00330FF2" w:rsidRDefault="008D0C05" w:rsidP="00BE2E36">
            <w:pPr>
              <w:pStyle w:val="Tabletext"/>
            </w:pPr>
            <w:r>
              <w:t>SSE</w:t>
            </w:r>
          </w:p>
        </w:tc>
        <w:tc>
          <w:tcPr>
            <w:tcW w:w="1440" w:type="dxa"/>
          </w:tcPr>
          <w:p w:rsidR="008D0C05" w:rsidRPr="00330FF2" w:rsidRDefault="008D0C05" w:rsidP="000D6D9D">
            <w:pPr>
              <w:pStyle w:val="Tabletext"/>
            </w:pPr>
            <w:r>
              <w:t>No</w:t>
            </w:r>
          </w:p>
        </w:tc>
        <w:tc>
          <w:tcPr>
            <w:tcW w:w="4785" w:type="dxa"/>
          </w:tcPr>
          <w:p w:rsidR="008D0C05" w:rsidRPr="00330FF2" w:rsidRDefault="008D0C05" w:rsidP="000D6D9D">
            <w:pPr>
              <w:pStyle w:val="Tabletext"/>
            </w:pPr>
            <w:r>
              <w:t>-</w:t>
            </w:r>
          </w:p>
        </w:tc>
      </w:tr>
      <w:tr w:rsidR="008D0C05" w:rsidRPr="004B6745" w:rsidTr="006D5FDE">
        <w:trPr>
          <w:trHeight w:val="352"/>
        </w:trPr>
        <w:tc>
          <w:tcPr>
            <w:tcW w:w="1800" w:type="dxa"/>
          </w:tcPr>
          <w:p w:rsidR="008D0C05" w:rsidRPr="00330FF2" w:rsidRDefault="008D0C05" w:rsidP="00BE2E36">
            <w:pPr>
              <w:pStyle w:val="Tabletext"/>
            </w:pPr>
            <w:r>
              <w:t>EDF</w:t>
            </w:r>
          </w:p>
        </w:tc>
        <w:tc>
          <w:tcPr>
            <w:tcW w:w="1440" w:type="dxa"/>
          </w:tcPr>
          <w:p w:rsidR="008D0C05" w:rsidRPr="00330FF2" w:rsidRDefault="008D0C05" w:rsidP="000D6D9D">
            <w:pPr>
              <w:pStyle w:val="Tabletext"/>
            </w:pPr>
            <w:r>
              <w:t>No</w:t>
            </w:r>
          </w:p>
        </w:tc>
        <w:tc>
          <w:tcPr>
            <w:tcW w:w="4785" w:type="dxa"/>
          </w:tcPr>
          <w:p w:rsidR="008D0C05" w:rsidRPr="00330FF2" w:rsidRDefault="008D0C05" w:rsidP="000D6D9D">
            <w:pPr>
              <w:pStyle w:val="Tabletext"/>
            </w:pPr>
            <w:r>
              <w:t>-</w:t>
            </w:r>
          </w:p>
        </w:tc>
      </w:tr>
    </w:tbl>
    <w:p w:rsidR="00387B59" w:rsidRPr="00387B59" w:rsidRDefault="00387B59" w:rsidP="00387B59">
      <w:pPr>
        <w:pStyle w:val="BodyText"/>
      </w:pPr>
    </w:p>
    <w:sectPr w:rsidR="00387B59" w:rsidRPr="00387B59" w:rsidSect="005D3828">
      <w:headerReference w:type="default" r:id="rId9"/>
      <w:footerReference w:type="default" r:id="rId10"/>
      <w:headerReference w:type="first" r:id="rId11"/>
      <w:footerReference w:type="first" r:id="rId12"/>
      <w:pgSz w:w="11906" w:h="16838" w:code="9"/>
      <w:pgMar w:top="567" w:right="2722" w:bottom="567" w:left="1134" w:header="283"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5D5" w:rsidRDefault="001445D5">
      <w:r>
        <w:separator/>
      </w:r>
    </w:p>
  </w:endnote>
  <w:endnote w:type="continuationSeparator" w:id="0">
    <w:p w:rsidR="001445D5" w:rsidRDefault="00144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367" w:rsidRPr="00A234DE" w:rsidRDefault="00E21367" w:rsidP="00A234DE">
    <w:pPr>
      <w:pStyle w:val="Footer"/>
      <w:tabs>
        <w:tab w:val="clear" w:pos="4153"/>
        <w:tab w:val="clear" w:pos="8306"/>
      </w:tabs>
    </w:pPr>
    <w:r>
      <w:rPr>
        <w:noProof/>
      </w:rPr>
      <mc:AlternateContent>
        <mc:Choice Requires="wps">
          <w:drawing>
            <wp:anchor distT="0" distB="0" distL="114300" distR="114300" simplePos="0" relativeHeight="251660288" behindDoc="0" locked="1" layoutInCell="1" allowOverlap="1" wp14:anchorId="7EDE7C0F" wp14:editId="384A38B2">
              <wp:simplePos x="0" y="0"/>
              <wp:positionH relativeFrom="page">
                <wp:posOffset>6012815</wp:posOffset>
              </wp:positionH>
              <wp:positionV relativeFrom="page">
                <wp:posOffset>8950960</wp:posOffset>
              </wp:positionV>
              <wp:extent cx="1363980" cy="1355090"/>
              <wp:effectExtent l="2540" t="0" r="0" b="0"/>
              <wp:wrapNone/>
              <wp:docPr id="3"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3980" cy="135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0" w:type="auto"/>
                            <w:tblBorders>
                              <w:top w:val="single" w:sz="4" w:space="0" w:color="008576"/>
                              <w:left w:val="none" w:sz="0" w:space="0" w:color="auto"/>
                              <w:bottom w:val="single" w:sz="4" w:space="0" w:color="008576"/>
                              <w:right w:val="none" w:sz="0" w:space="0" w:color="auto"/>
                              <w:insideH w:val="single" w:sz="4" w:space="0" w:color="008576"/>
                              <w:insideV w:val="single" w:sz="4" w:space="0" w:color="008576"/>
                            </w:tblBorders>
                            <w:tblLayout w:type="fixed"/>
                            <w:tblCellMar>
                              <w:left w:w="0" w:type="dxa"/>
                              <w:right w:w="0" w:type="dxa"/>
                            </w:tblCellMar>
                            <w:tblLook w:val="01E0" w:firstRow="1" w:lastRow="1" w:firstColumn="1" w:lastColumn="1" w:noHBand="0" w:noVBand="0"/>
                          </w:tblPr>
                          <w:tblGrid>
                            <w:gridCol w:w="2156"/>
                          </w:tblGrid>
                          <w:tr w:rsidR="00E21367" w:rsidTr="00387B59">
                            <w:trPr>
                              <w:trHeight w:val="789"/>
                            </w:trPr>
                            <w:tc>
                              <w:tcPr>
                                <w:tcW w:w="2156" w:type="dxa"/>
                              </w:tcPr>
                              <w:p w:rsidR="00685964" w:rsidRDefault="009F6CFC" w:rsidP="00387B59">
                                <w:pPr>
                                  <w:pStyle w:val="Footer"/>
                                  <w:spacing w:before="40"/>
                                </w:pPr>
                                <w:fldSimple w:instr=" DOCPROPERTY  Subject  \* MERGEFORMAT ">
                                  <w:r w:rsidR="00607B7B">
                                    <w:t>CP1465</w:t>
                                  </w:r>
                                </w:fldSimple>
                              </w:p>
                              <w:p w:rsidR="00E21367" w:rsidRPr="005A342F" w:rsidRDefault="00607B7B" w:rsidP="00387B59">
                                <w:pPr>
                                  <w:pStyle w:val="Footer"/>
                                  <w:spacing w:before="40"/>
                                </w:pPr>
                                <w:r>
                                  <w:fldChar w:fldCharType="begin"/>
                                </w:r>
                                <w:r>
                                  <w:instrText xml:space="preserve"> DOCPROPERTY  Title  \* MERGEFORMAT </w:instrText>
                                </w:r>
                                <w:r>
                                  <w:fldChar w:fldCharType="separate"/>
                                </w:r>
                                <w:r>
                                  <w:t>CP Consultation Responses</w:t>
                                </w:r>
                                <w:r>
                                  <w:fldChar w:fldCharType="end"/>
                                </w:r>
                              </w:p>
                            </w:tc>
                          </w:tr>
                          <w:tr w:rsidR="00E21367">
                            <w:trPr>
                              <w:trHeight w:val="340"/>
                            </w:trPr>
                            <w:tc>
                              <w:tcPr>
                                <w:tcW w:w="2156" w:type="dxa"/>
                                <w:vAlign w:val="center"/>
                              </w:tcPr>
                              <w:p w:rsidR="00E21367" w:rsidRPr="006C2760" w:rsidRDefault="009F6CFC" w:rsidP="00797179">
                                <w:pPr>
                                  <w:pStyle w:val="Footer"/>
                                </w:pPr>
                                <w:fldSimple w:instr=" DOCPROPERTY  Date  \* MERGEFORMAT ">
                                  <w:r w:rsidR="00607B7B">
                                    <w:t>11 August 2016</w:t>
                                  </w:r>
                                </w:fldSimple>
                                <w:r w:rsidR="00E21367">
                                  <w:t xml:space="preserve"> </w:t>
                                </w:r>
                              </w:p>
                            </w:tc>
                          </w:tr>
                          <w:tr w:rsidR="00E21367">
                            <w:trPr>
                              <w:trHeight w:val="340"/>
                            </w:trPr>
                            <w:tc>
                              <w:tcPr>
                                <w:tcW w:w="2156" w:type="dxa"/>
                                <w:vAlign w:val="center"/>
                              </w:tcPr>
                              <w:p w:rsidR="00E21367" w:rsidRPr="006C2760" w:rsidRDefault="00E21367" w:rsidP="006C2760">
                                <w:pPr>
                                  <w:pStyle w:val="Footer"/>
                                </w:pPr>
                                <w:r w:rsidRPr="006C2760">
                                  <w:t xml:space="preserve">Version </w:t>
                                </w:r>
                                <w:fldSimple w:instr=" DOCPROPERTY  Version  \* MERGEFORMAT ">
                                  <w:r w:rsidR="00607B7B">
                                    <w:t>1.0</w:t>
                                  </w:r>
                                </w:fldSimple>
                                <w:r>
                                  <w:t xml:space="preserve"> </w:t>
                                </w:r>
                              </w:p>
                            </w:tc>
                          </w:tr>
                          <w:tr w:rsidR="00E21367">
                            <w:trPr>
                              <w:trHeight w:val="340"/>
                            </w:trPr>
                            <w:tc>
                              <w:tcPr>
                                <w:tcW w:w="2156" w:type="dxa"/>
                                <w:tcBorders>
                                  <w:bottom w:val="single" w:sz="4" w:space="0" w:color="008576"/>
                                </w:tcBorders>
                                <w:vAlign w:val="center"/>
                              </w:tcPr>
                              <w:p w:rsidR="00E21367" w:rsidRPr="006C2760" w:rsidRDefault="00E21367" w:rsidP="006C2760">
                                <w:pPr>
                                  <w:pStyle w:val="Footer"/>
                                </w:pPr>
                                <w:r w:rsidRPr="006C2760">
                                  <w:t xml:space="preserve">Page </w:t>
                                </w:r>
                                <w:r>
                                  <w:fldChar w:fldCharType="begin"/>
                                </w:r>
                                <w:r>
                                  <w:instrText xml:space="preserve"> PAGE </w:instrText>
                                </w:r>
                                <w:r>
                                  <w:fldChar w:fldCharType="separate"/>
                                </w:r>
                                <w:r w:rsidR="00607B7B">
                                  <w:rPr>
                                    <w:noProof/>
                                  </w:rPr>
                                  <w:t>2</w:t>
                                </w:r>
                                <w:r>
                                  <w:rPr>
                                    <w:noProof/>
                                  </w:rPr>
                                  <w:fldChar w:fldCharType="end"/>
                                </w:r>
                                <w:r w:rsidRPr="006C2760">
                                  <w:t xml:space="preserve"> of </w:t>
                                </w:r>
                                <w:r w:rsidR="00607B7B">
                                  <w:fldChar w:fldCharType="begin"/>
                                </w:r>
                                <w:r w:rsidR="00607B7B">
                                  <w:instrText xml:space="preserve"> NUMPAGES </w:instrText>
                                </w:r>
                                <w:r w:rsidR="00607B7B">
                                  <w:fldChar w:fldCharType="separate"/>
                                </w:r>
                                <w:r w:rsidR="00607B7B">
                                  <w:rPr>
                                    <w:noProof/>
                                  </w:rPr>
                                  <w:t>8</w:t>
                                </w:r>
                                <w:r w:rsidR="00607B7B">
                                  <w:rPr>
                                    <w:noProof/>
                                  </w:rPr>
                                  <w:fldChar w:fldCharType="end"/>
                                </w:r>
                              </w:p>
                            </w:tc>
                          </w:tr>
                          <w:tr w:rsidR="00E21367">
                            <w:trPr>
                              <w:trHeight w:val="340"/>
                            </w:trPr>
                            <w:tc>
                              <w:tcPr>
                                <w:tcW w:w="2156" w:type="dxa"/>
                                <w:tcBorders>
                                  <w:bottom w:val="nil"/>
                                </w:tcBorders>
                                <w:vAlign w:val="center"/>
                              </w:tcPr>
                              <w:p w:rsidR="00E21367" w:rsidRPr="006C2760" w:rsidRDefault="00E21367" w:rsidP="006C2760">
                                <w:pPr>
                                  <w:pStyle w:val="Footer"/>
                                </w:pPr>
                                <w:r w:rsidRPr="006C2760">
                                  <w:t xml:space="preserve">© ELEXON Limited </w:t>
                                </w:r>
                                <w:r>
                                  <w:fldChar w:fldCharType="begin"/>
                                </w:r>
                                <w:r>
                                  <w:instrText xml:space="preserve"> DATE  \@ "yyyy"  \* MERGEFORMAT </w:instrText>
                                </w:r>
                                <w:r>
                                  <w:fldChar w:fldCharType="separate"/>
                                </w:r>
                                <w:r w:rsidR="00607B7B">
                                  <w:rPr>
                                    <w:noProof/>
                                  </w:rPr>
                                  <w:t>2016</w:t>
                                </w:r>
                                <w:r>
                                  <w:rPr>
                                    <w:noProof/>
                                  </w:rPr>
                                  <w:fldChar w:fldCharType="end"/>
                                </w:r>
                              </w:p>
                            </w:tc>
                          </w:tr>
                        </w:tbl>
                        <w:p w:rsidR="00E21367" w:rsidRPr="006C2760" w:rsidRDefault="00E21367" w:rsidP="00B62F07">
                          <w:pPr>
                            <w:pStyle w:val="Footer"/>
                            <w:spacing w:line="240" w:lineRule="auto"/>
                            <w:rPr>
                              <w:sz w:val="2"/>
                              <w:szCs w:val="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1" o:spid="_x0000_s1026" type="#_x0000_t202" style="position:absolute;margin-left:473.45pt;margin-top:704.8pt;width:107.4pt;height:106.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" filled="f" stroked="f">
              <v:textbox inset="0,0,0,0">
                <w:txbxContent>
                  <w:tbl>
                    <w:tblPr>
                      <w:tblStyle w:val="TableGrid"/>
                      <w:tblW w:w="0" w:type="auto"/>
                      <w:tblBorders>
                        <w:top w:val="single" w:sz="4" w:space="0" w:color="008576"/>
                        <w:left w:val="none" w:sz="0" w:space="0" w:color="auto"/>
                        <w:bottom w:val="single" w:sz="4" w:space="0" w:color="008576"/>
                        <w:right w:val="none" w:sz="0" w:space="0" w:color="auto"/>
                        <w:insideH w:val="single" w:sz="4" w:space="0" w:color="008576"/>
                        <w:insideV w:val="single" w:sz="4" w:space="0" w:color="008576"/>
                      </w:tblBorders>
                      <w:tblLayout w:type="fixed"/>
                      <w:tblCellMar>
                        <w:left w:w="0" w:type="dxa"/>
                        <w:right w:w="0" w:type="dxa"/>
                      </w:tblCellMar>
                      <w:tblLook w:val="01E0" w:firstRow="1" w:lastRow="1" w:firstColumn="1" w:lastColumn="1" w:noHBand="0" w:noVBand="0"/>
                    </w:tblPr>
                    <w:tblGrid>
                      <w:gridCol w:w="2156"/>
                    </w:tblGrid>
                    <w:tr w:rsidR="00E21367" w:rsidTr="00387B59">
                      <w:trPr>
                        <w:trHeight w:val="789"/>
                      </w:trPr>
                      <w:tc>
                        <w:tcPr>
                          <w:tcW w:w="2156" w:type="dxa"/>
                        </w:tcPr>
                        <w:p w:rsidR="00685964" w:rsidRDefault="009F6CFC" w:rsidP="00387B59">
                          <w:pPr>
                            <w:pStyle w:val="Footer"/>
                            <w:spacing w:before="40"/>
                          </w:pPr>
                          <w:fldSimple w:instr=" DOCPROPERTY  Subject  \* MERGEFORMAT ">
                            <w:r w:rsidR="00607B7B">
                              <w:t>CP1465</w:t>
                            </w:r>
                          </w:fldSimple>
                        </w:p>
                        <w:p w:rsidR="00E21367" w:rsidRPr="005A342F" w:rsidRDefault="00607B7B" w:rsidP="00387B59">
                          <w:pPr>
                            <w:pStyle w:val="Footer"/>
                            <w:spacing w:before="40"/>
                          </w:pPr>
                          <w:r>
                            <w:fldChar w:fldCharType="begin"/>
                          </w:r>
                          <w:r>
                            <w:instrText xml:space="preserve"> DOCPROPERTY  Title  \* MERGEFORMAT </w:instrText>
                          </w:r>
                          <w:r>
                            <w:fldChar w:fldCharType="separate"/>
                          </w:r>
                          <w:r>
                            <w:t>CP Consultation Responses</w:t>
                          </w:r>
                          <w:r>
                            <w:fldChar w:fldCharType="end"/>
                          </w:r>
                        </w:p>
                      </w:tc>
                    </w:tr>
                    <w:tr w:rsidR="00E21367">
                      <w:trPr>
                        <w:trHeight w:val="340"/>
                      </w:trPr>
                      <w:tc>
                        <w:tcPr>
                          <w:tcW w:w="2156" w:type="dxa"/>
                          <w:vAlign w:val="center"/>
                        </w:tcPr>
                        <w:p w:rsidR="00E21367" w:rsidRPr="006C2760" w:rsidRDefault="009F6CFC" w:rsidP="00797179">
                          <w:pPr>
                            <w:pStyle w:val="Footer"/>
                          </w:pPr>
                          <w:fldSimple w:instr=" DOCPROPERTY  Date  \* MERGEFORMAT ">
                            <w:r w:rsidR="00607B7B">
                              <w:t>11 August 2016</w:t>
                            </w:r>
                          </w:fldSimple>
                          <w:r w:rsidR="00E21367">
                            <w:t xml:space="preserve"> </w:t>
                          </w:r>
                        </w:p>
                      </w:tc>
                    </w:tr>
                    <w:tr w:rsidR="00E21367">
                      <w:trPr>
                        <w:trHeight w:val="340"/>
                      </w:trPr>
                      <w:tc>
                        <w:tcPr>
                          <w:tcW w:w="2156" w:type="dxa"/>
                          <w:vAlign w:val="center"/>
                        </w:tcPr>
                        <w:p w:rsidR="00E21367" w:rsidRPr="006C2760" w:rsidRDefault="00E21367" w:rsidP="006C2760">
                          <w:pPr>
                            <w:pStyle w:val="Footer"/>
                          </w:pPr>
                          <w:r w:rsidRPr="006C2760">
                            <w:t xml:space="preserve">Version </w:t>
                          </w:r>
                          <w:fldSimple w:instr=" DOCPROPERTY  Version  \* MERGEFORMAT ">
                            <w:r w:rsidR="00607B7B">
                              <w:t>1.0</w:t>
                            </w:r>
                          </w:fldSimple>
                          <w:r>
                            <w:t xml:space="preserve"> </w:t>
                          </w:r>
                        </w:p>
                      </w:tc>
                    </w:tr>
                    <w:tr w:rsidR="00E21367">
                      <w:trPr>
                        <w:trHeight w:val="340"/>
                      </w:trPr>
                      <w:tc>
                        <w:tcPr>
                          <w:tcW w:w="2156" w:type="dxa"/>
                          <w:tcBorders>
                            <w:bottom w:val="single" w:sz="4" w:space="0" w:color="008576"/>
                          </w:tcBorders>
                          <w:vAlign w:val="center"/>
                        </w:tcPr>
                        <w:p w:rsidR="00E21367" w:rsidRPr="006C2760" w:rsidRDefault="00E21367" w:rsidP="006C2760">
                          <w:pPr>
                            <w:pStyle w:val="Footer"/>
                          </w:pPr>
                          <w:r w:rsidRPr="006C2760">
                            <w:t xml:space="preserve">Page </w:t>
                          </w:r>
                          <w:r>
                            <w:fldChar w:fldCharType="begin"/>
                          </w:r>
                          <w:r>
                            <w:instrText xml:space="preserve"> PAGE </w:instrText>
                          </w:r>
                          <w:r>
                            <w:fldChar w:fldCharType="separate"/>
                          </w:r>
                          <w:r w:rsidR="00607B7B">
                            <w:rPr>
                              <w:noProof/>
                            </w:rPr>
                            <w:t>2</w:t>
                          </w:r>
                          <w:r>
                            <w:rPr>
                              <w:noProof/>
                            </w:rPr>
                            <w:fldChar w:fldCharType="end"/>
                          </w:r>
                          <w:r w:rsidRPr="006C2760">
                            <w:t xml:space="preserve"> of </w:t>
                          </w:r>
                          <w:r w:rsidR="00607B7B">
                            <w:fldChar w:fldCharType="begin"/>
                          </w:r>
                          <w:r w:rsidR="00607B7B">
                            <w:instrText xml:space="preserve"> NUMPAGES </w:instrText>
                          </w:r>
                          <w:r w:rsidR="00607B7B">
                            <w:fldChar w:fldCharType="separate"/>
                          </w:r>
                          <w:r w:rsidR="00607B7B">
                            <w:rPr>
                              <w:noProof/>
                            </w:rPr>
                            <w:t>8</w:t>
                          </w:r>
                          <w:r w:rsidR="00607B7B">
                            <w:rPr>
                              <w:noProof/>
                            </w:rPr>
                            <w:fldChar w:fldCharType="end"/>
                          </w:r>
                        </w:p>
                      </w:tc>
                    </w:tr>
                    <w:tr w:rsidR="00E21367">
                      <w:trPr>
                        <w:trHeight w:val="340"/>
                      </w:trPr>
                      <w:tc>
                        <w:tcPr>
                          <w:tcW w:w="2156" w:type="dxa"/>
                          <w:tcBorders>
                            <w:bottom w:val="nil"/>
                          </w:tcBorders>
                          <w:vAlign w:val="center"/>
                        </w:tcPr>
                        <w:p w:rsidR="00E21367" w:rsidRPr="006C2760" w:rsidRDefault="00E21367" w:rsidP="006C2760">
                          <w:pPr>
                            <w:pStyle w:val="Footer"/>
                          </w:pPr>
                          <w:r w:rsidRPr="006C2760">
                            <w:t xml:space="preserve">© ELEXON Limited </w:t>
                          </w:r>
                          <w:r>
                            <w:fldChar w:fldCharType="begin"/>
                          </w:r>
                          <w:r>
                            <w:instrText xml:space="preserve"> DATE  \@ "yyyy"  \* MERGEFORMAT </w:instrText>
                          </w:r>
                          <w:r>
                            <w:fldChar w:fldCharType="separate"/>
                          </w:r>
                          <w:r w:rsidR="00607B7B">
                            <w:rPr>
                              <w:noProof/>
                            </w:rPr>
                            <w:t>2016</w:t>
                          </w:r>
                          <w:r>
                            <w:rPr>
                              <w:noProof/>
                            </w:rPr>
                            <w:fldChar w:fldCharType="end"/>
                          </w:r>
                        </w:p>
                      </w:tc>
                    </w:tr>
                  </w:tbl>
                  <w:p w:rsidR="00E21367" w:rsidRPr="006C2760" w:rsidRDefault="00E21367" w:rsidP="00B62F07">
                    <w:pPr>
                      <w:pStyle w:val="Footer"/>
                      <w:spacing w:line="240" w:lineRule="auto"/>
                      <w:rPr>
                        <w:sz w:val="2"/>
                        <w:szCs w:val="2"/>
                      </w:rPr>
                    </w:pPr>
                  </w:p>
                </w:txbxContent>
              </v:textbox>
              <w10:wrap anchorx="page" anchory="pag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367" w:rsidRPr="002A0E87" w:rsidRDefault="00E21367" w:rsidP="002A0E87">
    <w:pPr>
      <w:pStyle w:val="Footer"/>
      <w:tabs>
        <w:tab w:val="clear" w:pos="4153"/>
        <w:tab w:val="clear" w:pos="8306"/>
      </w:tabs>
    </w:pPr>
    <w:r>
      <w:rPr>
        <w:noProof/>
      </w:rPr>
      <mc:AlternateContent>
        <mc:Choice Requires="wps">
          <w:drawing>
            <wp:anchor distT="0" distB="0" distL="114300" distR="114300" simplePos="0" relativeHeight="251655168" behindDoc="0" locked="1" layoutInCell="1" allowOverlap="1" wp14:anchorId="4F248348" wp14:editId="46CD347A">
              <wp:simplePos x="0" y="0"/>
              <wp:positionH relativeFrom="page">
                <wp:posOffset>6012815</wp:posOffset>
              </wp:positionH>
              <wp:positionV relativeFrom="page">
                <wp:posOffset>8950960</wp:posOffset>
              </wp:positionV>
              <wp:extent cx="1363980" cy="1355090"/>
              <wp:effectExtent l="2540" t="0" r="0" b="0"/>
              <wp:wrapNone/>
              <wp:docPr id="1"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3980" cy="135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0" w:type="auto"/>
                            <w:tblBorders>
                              <w:top w:val="single" w:sz="4" w:space="0" w:color="008576"/>
                              <w:left w:val="none" w:sz="0" w:space="0" w:color="auto"/>
                              <w:bottom w:val="single" w:sz="4" w:space="0" w:color="008576"/>
                              <w:right w:val="none" w:sz="0" w:space="0" w:color="auto"/>
                              <w:insideH w:val="single" w:sz="4" w:space="0" w:color="008576"/>
                              <w:insideV w:val="single" w:sz="4" w:space="0" w:color="008576"/>
                            </w:tblBorders>
                            <w:tblLayout w:type="fixed"/>
                            <w:tblCellMar>
                              <w:left w:w="0" w:type="dxa"/>
                              <w:right w:w="0" w:type="dxa"/>
                            </w:tblCellMar>
                            <w:tblLook w:val="01E0" w:firstRow="1" w:lastRow="1" w:firstColumn="1" w:lastColumn="1" w:noHBand="0" w:noVBand="0"/>
                          </w:tblPr>
                          <w:tblGrid>
                            <w:gridCol w:w="2156"/>
                          </w:tblGrid>
                          <w:tr w:rsidR="00E21367" w:rsidTr="006038A9">
                            <w:trPr>
                              <w:trHeight w:val="789"/>
                            </w:trPr>
                            <w:tc>
                              <w:tcPr>
                                <w:tcW w:w="2156" w:type="dxa"/>
                              </w:tcPr>
                              <w:p w:rsidR="00685964" w:rsidRDefault="008564EE" w:rsidP="006038A9">
                                <w:pPr>
                                  <w:pStyle w:val="Footer"/>
                                  <w:spacing w:before="40"/>
                                </w:pPr>
                                <w:fldSimple w:instr=" DOCPROPERTY  Subject  \* MERGEFORMAT ">
                                  <w:r w:rsidR="00607B7B">
                                    <w:t>CP1465</w:t>
                                  </w:r>
                                </w:fldSimple>
                              </w:p>
                              <w:p w:rsidR="00E21367" w:rsidRPr="005A342F" w:rsidRDefault="008564EE" w:rsidP="006038A9">
                                <w:pPr>
                                  <w:pStyle w:val="Footer"/>
                                  <w:spacing w:before="40"/>
                                </w:pPr>
                                <w:fldSimple w:instr=" DOCPROPERTY  Title  \* MERGEFORMAT ">
                                  <w:r w:rsidR="00607B7B">
                                    <w:t>CP Consultation Responses</w:t>
                                  </w:r>
                                </w:fldSimple>
                              </w:p>
                            </w:tc>
                          </w:tr>
                          <w:tr w:rsidR="00E21367">
                            <w:trPr>
                              <w:trHeight w:val="340"/>
                            </w:trPr>
                            <w:tc>
                              <w:tcPr>
                                <w:tcW w:w="2156" w:type="dxa"/>
                                <w:vAlign w:val="center"/>
                              </w:tcPr>
                              <w:p w:rsidR="00E21367" w:rsidRPr="006C2760" w:rsidRDefault="009F6CFC" w:rsidP="002C5B1F">
                                <w:pPr>
                                  <w:pStyle w:val="Footer"/>
                                </w:pPr>
                                <w:fldSimple w:instr=" DOCPROPERTY  Date  \* MERGEFORMAT ">
                                  <w:r w:rsidR="00607B7B">
                                    <w:t>11 August 2016</w:t>
                                  </w:r>
                                </w:fldSimple>
                              </w:p>
                            </w:tc>
                          </w:tr>
                          <w:tr w:rsidR="00E21367">
                            <w:trPr>
                              <w:trHeight w:val="340"/>
                            </w:trPr>
                            <w:tc>
                              <w:tcPr>
                                <w:tcW w:w="2156" w:type="dxa"/>
                                <w:vAlign w:val="center"/>
                              </w:tcPr>
                              <w:p w:rsidR="00E21367" w:rsidRPr="006C2760" w:rsidRDefault="00E21367" w:rsidP="006C2760">
                                <w:pPr>
                                  <w:pStyle w:val="Footer"/>
                                </w:pPr>
                                <w:r w:rsidRPr="006C2760">
                                  <w:t xml:space="preserve">Version </w:t>
                                </w:r>
                                <w:fldSimple w:instr=" DOCPROPERTY  Version  \* MERGEFORMAT ">
                                  <w:r w:rsidR="00607B7B">
                                    <w:t>1.0</w:t>
                                  </w:r>
                                </w:fldSimple>
                                <w:r>
                                  <w:t xml:space="preserve"> </w:t>
                                </w:r>
                              </w:p>
                            </w:tc>
                          </w:tr>
                          <w:tr w:rsidR="00E21367">
                            <w:trPr>
                              <w:trHeight w:val="340"/>
                            </w:trPr>
                            <w:tc>
                              <w:tcPr>
                                <w:tcW w:w="2156" w:type="dxa"/>
                                <w:tcBorders>
                                  <w:bottom w:val="single" w:sz="4" w:space="0" w:color="008576"/>
                                </w:tcBorders>
                                <w:vAlign w:val="center"/>
                              </w:tcPr>
                              <w:p w:rsidR="00E21367" w:rsidRPr="006C2760" w:rsidRDefault="00E21367" w:rsidP="006C2760">
                                <w:pPr>
                                  <w:pStyle w:val="Footer"/>
                                </w:pPr>
                                <w:r w:rsidRPr="006C2760">
                                  <w:t xml:space="preserve">Page </w:t>
                                </w:r>
                                <w:r>
                                  <w:fldChar w:fldCharType="begin"/>
                                </w:r>
                                <w:r>
                                  <w:instrText xml:space="preserve"> PAGE </w:instrText>
                                </w:r>
                                <w:r>
                                  <w:fldChar w:fldCharType="separate"/>
                                </w:r>
                                <w:r w:rsidR="00607B7B">
                                  <w:rPr>
                                    <w:noProof/>
                                  </w:rPr>
                                  <w:t>1</w:t>
                                </w:r>
                                <w:r>
                                  <w:rPr>
                                    <w:noProof/>
                                  </w:rPr>
                                  <w:fldChar w:fldCharType="end"/>
                                </w:r>
                                <w:r w:rsidRPr="006C2760">
                                  <w:t xml:space="preserve"> of </w:t>
                                </w:r>
                                <w:r w:rsidR="00607B7B">
                                  <w:fldChar w:fldCharType="begin"/>
                                </w:r>
                                <w:r w:rsidR="00607B7B">
                                  <w:instrText xml:space="preserve"> NUMPAGES </w:instrText>
                                </w:r>
                                <w:r w:rsidR="00607B7B">
                                  <w:fldChar w:fldCharType="separate"/>
                                </w:r>
                                <w:r w:rsidR="00607B7B">
                                  <w:rPr>
                                    <w:noProof/>
                                  </w:rPr>
                                  <w:t>8</w:t>
                                </w:r>
                                <w:r w:rsidR="00607B7B">
                                  <w:rPr>
                                    <w:noProof/>
                                  </w:rPr>
                                  <w:fldChar w:fldCharType="end"/>
                                </w:r>
                              </w:p>
                            </w:tc>
                          </w:tr>
                          <w:tr w:rsidR="00E21367">
                            <w:trPr>
                              <w:trHeight w:val="340"/>
                            </w:trPr>
                            <w:tc>
                              <w:tcPr>
                                <w:tcW w:w="2156" w:type="dxa"/>
                                <w:tcBorders>
                                  <w:bottom w:val="nil"/>
                                </w:tcBorders>
                                <w:vAlign w:val="center"/>
                              </w:tcPr>
                              <w:p w:rsidR="00E21367" w:rsidRPr="006C2760" w:rsidRDefault="00E21367" w:rsidP="006C2760">
                                <w:pPr>
                                  <w:pStyle w:val="Footer"/>
                                </w:pPr>
                                <w:r w:rsidRPr="006C2760">
                                  <w:t xml:space="preserve">© ELEXON Limited </w:t>
                                </w:r>
                                <w:r>
                                  <w:fldChar w:fldCharType="begin"/>
                                </w:r>
                                <w:r>
                                  <w:instrText xml:space="preserve"> DATE  \@ "yyyy"  \* MERGEFORMAT </w:instrText>
                                </w:r>
                                <w:r>
                                  <w:fldChar w:fldCharType="separate"/>
                                </w:r>
                                <w:r w:rsidR="00607B7B">
                                  <w:rPr>
                                    <w:noProof/>
                                  </w:rPr>
                                  <w:t>2016</w:t>
                                </w:r>
                                <w:r>
                                  <w:rPr>
                                    <w:noProof/>
                                  </w:rPr>
                                  <w:fldChar w:fldCharType="end"/>
                                </w:r>
                              </w:p>
                            </w:tc>
                          </w:tr>
                        </w:tbl>
                        <w:p w:rsidR="00E21367" w:rsidRPr="006C2760" w:rsidRDefault="00E21367" w:rsidP="002A0E87">
                          <w:pPr>
                            <w:pStyle w:val="Footer"/>
                            <w:spacing w:line="240" w:lineRule="auto"/>
                            <w:rPr>
                              <w:sz w:val="2"/>
                              <w:szCs w:val="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5" o:spid="_x0000_s1028" type="#_x0000_t202" style="position:absolute;margin-left:473.45pt;margin-top:704.8pt;width:107.4pt;height:106.7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" filled="f" stroked="f">
              <v:textbox inset="0,0,0,0">
                <w:txbxContent>
                  <w:tbl>
                    <w:tblPr>
                      <w:tblStyle w:val="TableGrid"/>
                      <w:tblW w:w="0" w:type="auto"/>
                      <w:tblBorders>
                        <w:top w:val="single" w:sz="4" w:space="0" w:color="008576"/>
                        <w:left w:val="none" w:sz="0" w:space="0" w:color="auto"/>
                        <w:bottom w:val="single" w:sz="4" w:space="0" w:color="008576"/>
                        <w:right w:val="none" w:sz="0" w:space="0" w:color="auto"/>
                        <w:insideH w:val="single" w:sz="4" w:space="0" w:color="008576"/>
                        <w:insideV w:val="single" w:sz="4" w:space="0" w:color="008576"/>
                      </w:tblBorders>
                      <w:tblLayout w:type="fixed"/>
                      <w:tblCellMar>
                        <w:left w:w="0" w:type="dxa"/>
                        <w:right w:w="0" w:type="dxa"/>
                      </w:tblCellMar>
                      <w:tblLook w:val="01E0" w:firstRow="1" w:lastRow="1" w:firstColumn="1" w:lastColumn="1" w:noHBand="0" w:noVBand="0"/>
                    </w:tblPr>
                    <w:tblGrid>
                      <w:gridCol w:w="2156"/>
                    </w:tblGrid>
                    <w:tr w:rsidR="00E21367" w:rsidTr="006038A9">
                      <w:trPr>
                        <w:trHeight w:val="789"/>
                      </w:trPr>
                      <w:tc>
                        <w:tcPr>
                          <w:tcW w:w="2156" w:type="dxa"/>
                        </w:tcPr>
                        <w:p w:rsidR="00685964" w:rsidRDefault="008564EE" w:rsidP="006038A9">
                          <w:pPr>
                            <w:pStyle w:val="Footer"/>
                            <w:spacing w:before="40"/>
                          </w:pPr>
                          <w:fldSimple w:instr=" DOCPROPERTY  Subject  \* MERGEFORMAT ">
                            <w:r w:rsidR="00607B7B">
                              <w:t>CP1465</w:t>
                            </w:r>
                          </w:fldSimple>
                        </w:p>
                        <w:p w:rsidR="00E21367" w:rsidRPr="005A342F" w:rsidRDefault="008564EE" w:rsidP="006038A9">
                          <w:pPr>
                            <w:pStyle w:val="Footer"/>
                            <w:spacing w:before="40"/>
                          </w:pPr>
                          <w:fldSimple w:instr=" DOCPROPERTY  Title  \* MERGEFORMAT ">
                            <w:r w:rsidR="00607B7B">
                              <w:t>CP Consultation Responses</w:t>
                            </w:r>
                          </w:fldSimple>
                        </w:p>
                      </w:tc>
                    </w:tr>
                    <w:tr w:rsidR="00E21367">
                      <w:trPr>
                        <w:trHeight w:val="340"/>
                      </w:trPr>
                      <w:tc>
                        <w:tcPr>
                          <w:tcW w:w="2156" w:type="dxa"/>
                          <w:vAlign w:val="center"/>
                        </w:tcPr>
                        <w:p w:rsidR="00E21367" w:rsidRPr="006C2760" w:rsidRDefault="009F6CFC" w:rsidP="002C5B1F">
                          <w:pPr>
                            <w:pStyle w:val="Footer"/>
                          </w:pPr>
                          <w:fldSimple w:instr=" DOCPROPERTY  Date  \* MERGEFORMAT ">
                            <w:r w:rsidR="00607B7B">
                              <w:t>11 August 2016</w:t>
                            </w:r>
                          </w:fldSimple>
                        </w:p>
                      </w:tc>
                    </w:tr>
                    <w:tr w:rsidR="00E21367">
                      <w:trPr>
                        <w:trHeight w:val="340"/>
                      </w:trPr>
                      <w:tc>
                        <w:tcPr>
                          <w:tcW w:w="2156" w:type="dxa"/>
                          <w:vAlign w:val="center"/>
                        </w:tcPr>
                        <w:p w:rsidR="00E21367" w:rsidRPr="006C2760" w:rsidRDefault="00E21367" w:rsidP="006C2760">
                          <w:pPr>
                            <w:pStyle w:val="Footer"/>
                          </w:pPr>
                          <w:r w:rsidRPr="006C2760">
                            <w:t xml:space="preserve">Version </w:t>
                          </w:r>
                          <w:fldSimple w:instr=" DOCPROPERTY  Version  \* MERGEFORMAT ">
                            <w:r w:rsidR="00607B7B">
                              <w:t>1.0</w:t>
                            </w:r>
                          </w:fldSimple>
                          <w:r>
                            <w:t xml:space="preserve"> </w:t>
                          </w:r>
                        </w:p>
                      </w:tc>
                    </w:tr>
                    <w:tr w:rsidR="00E21367">
                      <w:trPr>
                        <w:trHeight w:val="340"/>
                      </w:trPr>
                      <w:tc>
                        <w:tcPr>
                          <w:tcW w:w="2156" w:type="dxa"/>
                          <w:tcBorders>
                            <w:bottom w:val="single" w:sz="4" w:space="0" w:color="008576"/>
                          </w:tcBorders>
                          <w:vAlign w:val="center"/>
                        </w:tcPr>
                        <w:p w:rsidR="00E21367" w:rsidRPr="006C2760" w:rsidRDefault="00E21367" w:rsidP="006C2760">
                          <w:pPr>
                            <w:pStyle w:val="Footer"/>
                          </w:pPr>
                          <w:r w:rsidRPr="006C2760">
                            <w:t xml:space="preserve">Page </w:t>
                          </w:r>
                          <w:r>
                            <w:fldChar w:fldCharType="begin"/>
                          </w:r>
                          <w:r>
                            <w:instrText xml:space="preserve"> PAGE </w:instrText>
                          </w:r>
                          <w:r>
                            <w:fldChar w:fldCharType="separate"/>
                          </w:r>
                          <w:r w:rsidR="00607B7B">
                            <w:rPr>
                              <w:noProof/>
                            </w:rPr>
                            <w:t>1</w:t>
                          </w:r>
                          <w:r>
                            <w:rPr>
                              <w:noProof/>
                            </w:rPr>
                            <w:fldChar w:fldCharType="end"/>
                          </w:r>
                          <w:r w:rsidRPr="006C2760">
                            <w:t xml:space="preserve"> of </w:t>
                          </w:r>
                          <w:r w:rsidR="00607B7B">
                            <w:fldChar w:fldCharType="begin"/>
                          </w:r>
                          <w:r w:rsidR="00607B7B">
                            <w:instrText xml:space="preserve"> NUMPAGES </w:instrText>
                          </w:r>
                          <w:r w:rsidR="00607B7B">
                            <w:fldChar w:fldCharType="separate"/>
                          </w:r>
                          <w:r w:rsidR="00607B7B">
                            <w:rPr>
                              <w:noProof/>
                            </w:rPr>
                            <w:t>8</w:t>
                          </w:r>
                          <w:r w:rsidR="00607B7B">
                            <w:rPr>
                              <w:noProof/>
                            </w:rPr>
                            <w:fldChar w:fldCharType="end"/>
                          </w:r>
                        </w:p>
                      </w:tc>
                    </w:tr>
                    <w:tr w:rsidR="00E21367">
                      <w:trPr>
                        <w:trHeight w:val="340"/>
                      </w:trPr>
                      <w:tc>
                        <w:tcPr>
                          <w:tcW w:w="2156" w:type="dxa"/>
                          <w:tcBorders>
                            <w:bottom w:val="nil"/>
                          </w:tcBorders>
                          <w:vAlign w:val="center"/>
                        </w:tcPr>
                        <w:p w:rsidR="00E21367" w:rsidRPr="006C2760" w:rsidRDefault="00E21367" w:rsidP="006C2760">
                          <w:pPr>
                            <w:pStyle w:val="Footer"/>
                          </w:pPr>
                          <w:r w:rsidRPr="006C2760">
                            <w:t xml:space="preserve">© ELEXON Limited </w:t>
                          </w:r>
                          <w:r>
                            <w:fldChar w:fldCharType="begin"/>
                          </w:r>
                          <w:r>
                            <w:instrText xml:space="preserve"> DATE  \@ "yyyy"  \* MERGEFORMAT </w:instrText>
                          </w:r>
                          <w:r>
                            <w:fldChar w:fldCharType="separate"/>
                          </w:r>
                          <w:r w:rsidR="00607B7B">
                            <w:rPr>
                              <w:noProof/>
                            </w:rPr>
                            <w:t>2016</w:t>
                          </w:r>
                          <w:r>
                            <w:rPr>
                              <w:noProof/>
                            </w:rPr>
                            <w:fldChar w:fldCharType="end"/>
                          </w:r>
                        </w:p>
                      </w:tc>
                    </w:tr>
                  </w:tbl>
                  <w:p w:rsidR="00E21367" w:rsidRPr="006C2760" w:rsidRDefault="00E21367" w:rsidP="002A0E87">
                    <w:pPr>
                      <w:pStyle w:val="Footer"/>
                      <w:spacing w:line="240" w:lineRule="auto"/>
                      <w:rPr>
                        <w:sz w:val="2"/>
                        <w:szCs w:val="2"/>
                      </w:rPr>
                    </w:pPr>
                  </w:p>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5D5" w:rsidRDefault="001445D5">
      <w:r>
        <w:separator/>
      </w:r>
    </w:p>
  </w:footnote>
  <w:footnote w:type="continuationSeparator" w:id="0">
    <w:p w:rsidR="001445D5" w:rsidRDefault="001445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367" w:rsidRPr="00485CBA" w:rsidRDefault="00E21367" w:rsidP="00485CBA">
    <w:pPr>
      <w:pStyle w:val="Header"/>
      <w:tabs>
        <w:tab w:val="clear" w:pos="4153"/>
        <w:tab w:val="clear" w:pos="8306"/>
        <w:tab w:val="left" w:pos="665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828" w:rsidRDefault="005D3828" w:rsidP="00B906F3">
    <w:pPr>
      <w:pStyle w:val="BodyText"/>
    </w:pPr>
    <w:r>
      <w:rPr>
        <w:noProof/>
      </w:rPr>
      <mc:AlternateContent>
        <mc:Choice Requires="wps">
          <w:drawing>
            <wp:anchor distT="0" distB="0" distL="114300" distR="114300" simplePos="0" relativeHeight="251662336" behindDoc="0" locked="0" layoutInCell="1" allowOverlap="1" wp14:anchorId="126DD810" wp14:editId="1B0697A9">
              <wp:simplePos x="0" y="0"/>
              <wp:positionH relativeFrom="column">
                <wp:posOffset>-453390</wp:posOffset>
              </wp:positionH>
              <wp:positionV relativeFrom="paragraph">
                <wp:posOffset>65405</wp:posOffset>
              </wp:positionV>
              <wp:extent cx="7075805" cy="807720"/>
              <wp:effectExtent l="0" t="0" r="0" b="0"/>
              <wp:wrapNone/>
              <wp:docPr id="28" name="Round Diagonal Corner Rectangle 28"/>
              <wp:cNvGraphicFramePr/>
              <a:graphic xmlns:a="http://schemas.openxmlformats.org/drawingml/2006/main">
                <a:graphicData uri="http://schemas.microsoft.com/office/word/2010/wordprocessingShape">
                  <wps:wsp>
                    <wps:cNvSpPr/>
                    <wps:spPr>
                      <a:xfrm flipH="1">
                        <a:off x="0" y="0"/>
                        <a:ext cx="7075805" cy="807720"/>
                      </a:xfrm>
                      <a:prstGeom prst="round2DiagRect">
                        <a:avLst>
                          <a:gd name="adj1" fmla="val 41431"/>
                          <a:gd name="adj2" fmla="val 0"/>
                        </a:avLst>
                      </a:prstGeom>
                      <a:solidFill>
                        <a:srgbClr val="008DA8"/>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B906F3" w:rsidRPr="00ED5D6E" w:rsidRDefault="00B906F3" w:rsidP="00B906F3">
                          <w:pPr>
                            <w:spacing w:line="240" w:lineRule="auto"/>
                            <w:rPr>
                              <w:sz w:val="48"/>
                              <w:szCs w:val="48"/>
                            </w:rPr>
                          </w:pPr>
                          <w:r w:rsidRPr="00ED5D6E">
                            <w:rPr>
                              <w:sz w:val="48"/>
                              <w:szCs w:val="48"/>
                            </w:rPr>
                            <w:t>CP Consultation Responses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 Diagonal Corner Rectangle 28" o:spid="_x0000_s1027" style="position:absolute;margin-left:-35.7pt;margin-top:5.15pt;width:557.15pt;height:63.6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075805,8077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" adj="-11796480,,5400" path="m334646,l7075805,r,l7075805,473074v,184820,-149826,334646,-334646,334646l,807720r,l,334646c,149826,149826,,334646,xe" fillcolor="#008da8" stroked="f" strokeweight="1pt">
              <v:stroke joinstyle="miter"/>
              <v:formulas/>
              <v:path arrowok="t" o:connecttype="custom" o:connectlocs="334646,0;7075805,0;7075805,0;7075805,473074;6741159,807720;0,807720;0,807720;0,334646;334646,0" o:connectangles="0,0,0,0,0,0,0,0,0" textboxrect="0,0,7075805,807720"/>
              <v:textbox>
                <w:txbxContent>
                  <w:p w:rsidR="00B906F3" w:rsidRPr="00ED5D6E" w:rsidRDefault="00B906F3" w:rsidP="00B906F3">
                    <w:pPr>
                      <w:spacing w:line="240" w:lineRule="auto"/>
                      <w:rPr>
                        <w:sz w:val="48"/>
                        <w:szCs w:val="48"/>
                      </w:rPr>
                    </w:pPr>
                    <w:r w:rsidRPr="00ED5D6E">
                      <w:rPr>
                        <w:sz w:val="48"/>
                        <w:szCs w:val="48"/>
                      </w:rPr>
                      <w:t>CP Consultation Responses</w:t>
                    </w:r>
                  </w:p>
                </w:txbxContent>
              </v:textbox>
            </v:shape>
          </w:pict>
        </mc:Fallback>
      </mc:AlternateContent>
    </w:r>
  </w:p>
  <w:p w:rsidR="00B906F3" w:rsidRDefault="00B906F3" w:rsidP="00B906F3">
    <w:pPr>
      <w:pStyle w:val="BodyText"/>
    </w:pPr>
  </w:p>
  <w:p w:rsidR="00E21367" w:rsidRPr="00CB2820" w:rsidRDefault="006D5FDE" w:rsidP="00B906F3">
    <w:pPr>
      <w:pStyle w:val="BodyText"/>
    </w:pPr>
    <w:r>
      <w:rPr>
        <w:noProof/>
      </w:rPr>
      <w:drawing>
        <wp:anchor distT="0" distB="0" distL="114300" distR="114300" simplePos="0" relativeHeight="251664384" behindDoc="0" locked="0" layoutInCell="1" allowOverlap="1" wp14:anchorId="66F4EA8F" wp14:editId="5CD76AAE">
          <wp:simplePos x="0" y="0"/>
          <wp:positionH relativeFrom="column">
            <wp:posOffset>5292725</wp:posOffset>
          </wp:positionH>
          <wp:positionV relativeFrom="paragraph">
            <wp:posOffset>431800</wp:posOffset>
          </wp:positionV>
          <wp:extent cx="1335600" cy="313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xon_logo_turquoise_hi_res_rgb - 2500 x 588p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5600" cy="313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C430EFB8"/>
    <w:lvl w:ilvl="0">
      <w:start w:val="1"/>
      <w:numFmt w:val="bullet"/>
      <w:pStyle w:val="ListBullet2"/>
      <w:lvlText w:val=""/>
      <w:lvlJc w:val="left"/>
      <w:pPr>
        <w:tabs>
          <w:tab w:val="num" w:pos="2835"/>
        </w:tabs>
        <w:ind w:left="2835" w:hanging="2835"/>
      </w:pPr>
      <w:rPr>
        <w:rFonts w:ascii="Symbol" w:hAnsi="Symbol" w:hint="default"/>
        <w:color w:val="008576"/>
        <w:sz w:val="20"/>
      </w:rPr>
    </w:lvl>
  </w:abstractNum>
  <w:abstractNum w:abstractNumId="1">
    <w:nsid w:val="FFFFFF88"/>
    <w:multiLevelType w:val="singleLevel"/>
    <w:tmpl w:val="7076EFFA"/>
    <w:lvl w:ilvl="0">
      <w:start w:val="1"/>
      <w:numFmt w:val="decimal"/>
      <w:pStyle w:val="ListNumber"/>
      <w:lvlText w:val="%1."/>
      <w:lvlJc w:val="left"/>
      <w:pPr>
        <w:tabs>
          <w:tab w:val="num" w:pos="567"/>
        </w:tabs>
        <w:ind w:left="567" w:hanging="567"/>
      </w:pPr>
      <w:rPr>
        <w:rFonts w:ascii="Tahoma" w:hAnsi="Tahoma" w:hint="default"/>
        <w:b/>
        <w:i w:val="0"/>
        <w:color w:val="9A4D96"/>
        <w:sz w:val="24"/>
      </w:rPr>
    </w:lvl>
  </w:abstractNum>
  <w:abstractNum w:abstractNumId="2">
    <w:nsid w:val="04277EFF"/>
    <w:multiLevelType w:val="hybridMultilevel"/>
    <w:tmpl w:val="AB4021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A0C3282"/>
    <w:multiLevelType w:val="hybridMultilevel"/>
    <w:tmpl w:val="343A0958"/>
    <w:lvl w:ilvl="0" w:tplc="DE8E9586">
      <w:start w:val="1"/>
      <w:numFmt w:val="bullet"/>
      <w:pStyle w:val="ListContinue5"/>
      <w:lvlText w:val=""/>
      <w:lvlJc w:val="left"/>
      <w:pPr>
        <w:tabs>
          <w:tab w:val="num" w:pos="2835"/>
        </w:tabs>
        <w:ind w:left="2835" w:hanging="2835"/>
      </w:pPr>
      <w:rPr>
        <w:rFonts w:ascii="Symbol" w:hAnsi="Symbol" w:hint="default"/>
        <w:b w:val="0"/>
        <w:i w:val="0"/>
        <w:color w:val="EEB211"/>
        <w:sz w:val="3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D3D1A4F"/>
    <w:multiLevelType w:val="hybridMultilevel"/>
    <w:tmpl w:val="8606184E"/>
    <w:lvl w:ilvl="0" w:tplc="C1E4BB4E">
      <w:start w:val="1"/>
      <w:numFmt w:val="bullet"/>
      <w:pStyle w:val="ListContinue6"/>
      <w:lvlText w:val=""/>
      <w:lvlJc w:val="left"/>
      <w:pPr>
        <w:tabs>
          <w:tab w:val="num" w:pos="2968"/>
        </w:tabs>
        <w:ind w:left="2968" w:hanging="2835"/>
      </w:pPr>
      <w:rPr>
        <w:rFonts w:ascii="Symbol" w:hAnsi="Symbol" w:hint="default"/>
        <w:b w:val="0"/>
        <w:i w:val="0"/>
        <w:color w:val="00B274"/>
        <w:sz w:val="32"/>
      </w:rPr>
    </w:lvl>
    <w:lvl w:ilvl="1" w:tplc="08090003" w:tentative="1">
      <w:start w:val="1"/>
      <w:numFmt w:val="bullet"/>
      <w:lvlText w:val="o"/>
      <w:lvlJc w:val="left"/>
      <w:pPr>
        <w:tabs>
          <w:tab w:val="num" w:pos="2855"/>
        </w:tabs>
        <w:ind w:left="2855" w:hanging="360"/>
      </w:pPr>
      <w:rPr>
        <w:rFonts w:ascii="Courier New" w:hAnsi="Courier New" w:cs="Courier New" w:hint="default"/>
      </w:rPr>
    </w:lvl>
    <w:lvl w:ilvl="2" w:tplc="08090005" w:tentative="1">
      <w:start w:val="1"/>
      <w:numFmt w:val="bullet"/>
      <w:lvlText w:val=""/>
      <w:lvlJc w:val="left"/>
      <w:pPr>
        <w:tabs>
          <w:tab w:val="num" w:pos="3575"/>
        </w:tabs>
        <w:ind w:left="3575" w:hanging="360"/>
      </w:pPr>
      <w:rPr>
        <w:rFonts w:ascii="Wingdings" w:hAnsi="Wingdings" w:hint="default"/>
      </w:rPr>
    </w:lvl>
    <w:lvl w:ilvl="3" w:tplc="08090001" w:tentative="1">
      <w:start w:val="1"/>
      <w:numFmt w:val="bullet"/>
      <w:lvlText w:val=""/>
      <w:lvlJc w:val="left"/>
      <w:pPr>
        <w:tabs>
          <w:tab w:val="num" w:pos="4295"/>
        </w:tabs>
        <w:ind w:left="4295" w:hanging="360"/>
      </w:pPr>
      <w:rPr>
        <w:rFonts w:ascii="Symbol" w:hAnsi="Symbol" w:hint="default"/>
      </w:rPr>
    </w:lvl>
    <w:lvl w:ilvl="4" w:tplc="08090003" w:tentative="1">
      <w:start w:val="1"/>
      <w:numFmt w:val="bullet"/>
      <w:lvlText w:val="o"/>
      <w:lvlJc w:val="left"/>
      <w:pPr>
        <w:tabs>
          <w:tab w:val="num" w:pos="5015"/>
        </w:tabs>
        <w:ind w:left="5015" w:hanging="360"/>
      </w:pPr>
      <w:rPr>
        <w:rFonts w:ascii="Courier New" w:hAnsi="Courier New" w:cs="Courier New" w:hint="default"/>
      </w:rPr>
    </w:lvl>
    <w:lvl w:ilvl="5" w:tplc="08090005" w:tentative="1">
      <w:start w:val="1"/>
      <w:numFmt w:val="bullet"/>
      <w:lvlText w:val=""/>
      <w:lvlJc w:val="left"/>
      <w:pPr>
        <w:tabs>
          <w:tab w:val="num" w:pos="5735"/>
        </w:tabs>
        <w:ind w:left="5735" w:hanging="360"/>
      </w:pPr>
      <w:rPr>
        <w:rFonts w:ascii="Wingdings" w:hAnsi="Wingdings" w:hint="default"/>
      </w:rPr>
    </w:lvl>
    <w:lvl w:ilvl="6" w:tplc="08090001" w:tentative="1">
      <w:start w:val="1"/>
      <w:numFmt w:val="bullet"/>
      <w:lvlText w:val=""/>
      <w:lvlJc w:val="left"/>
      <w:pPr>
        <w:tabs>
          <w:tab w:val="num" w:pos="6455"/>
        </w:tabs>
        <w:ind w:left="6455" w:hanging="360"/>
      </w:pPr>
      <w:rPr>
        <w:rFonts w:ascii="Symbol" w:hAnsi="Symbol" w:hint="default"/>
      </w:rPr>
    </w:lvl>
    <w:lvl w:ilvl="7" w:tplc="08090003" w:tentative="1">
      <w:start w:val="1"/>
      <w:numFmt w:val="bullet"/>
      <w:lvlText w:val="o"/>
      <w:lvlJc w:val="left"/>
      <w:pPr>
        <w:tabs>
          <w:tab w:val="num" w:pos="7175"/>
        </w:tabs>
        <w:ind w:left="7175" w:hanging="360"/>
      </w:pPr>
      <w:rPr>
        <w:rFonts w:ascii="Courier New" w:hAnsi="Courier New" w:cs="Courier New" w:hint="default"/>
      </w:rPr>
    </w:lvl>
    <w:lvl w:ilvl="8" w:tplc="08090005" w:tentative="1">
      <w:start w:val="1"/>
      <w:numFmt w:val="bullet"/>
      <w:lvlText w:val=""/>
      <w:lvlJc w:val="left"/>
      <w:pPr>
        <w:tabs>
          <w:tab w:val="num" w:pos="7895"/>
        </w:tabs>
        <w:ind w:left="7895" w:hanging="360"/>
      </w:pPr>
      <w:rPr>
        <w:rFonts w:ascii="Wingdings" w:hAnsi="Wingdings" w:hint="default"/>
      </w:rPr>
    </w:lvl>
  </w:abstractNum>
  <w:abstractNum w:abstractNumId="5">
    <w:nsid w:val="12503D17"/>
    <w:multiLevelType w:val="hybridMultilevel"/>
    <w:tmpl w:val="DD48B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5A74B7E"/>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D656FF6"/>
    <w:multiLevelType w:val="hybridMultilevel"/>
    <w:tmpl w:val="1DD0374A"/>
    <w:lvl w:ilvl="0" w:tplc="63089C00">
      <w:start w:val="1"/>
      <w:numFmt w:val="bullet"/>
      <w:pStyle w:val="ListBullet4"/>
      <w:lvlText w:val=""/>
      <w:lvlJc w:val="left"/>
      <w:pPr>
        <w:tabs>
          <w:tab w:val="num" w:pos="2835"/>
        </w:tabs>
        <w:ind w:left="2835" w:hanging="2835"/>
      </w:pPr>
      <w:rPr>
        <w:rFonts w:ascii="Symbol" w:hAnsi="Symbol" w:hint="default"/>
        <w:b w:val="0"/>
        <w:i w:val="0"/>
        <w:color w:val="EEB211"/>
        <w:sz w:val="3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2B2013EF"/>
    <w:multiLevelType w:val="hybridMultilevel"/>
    <w:tmpl w:val="C31468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BDA019E"/>
    <w:multiLevelType w:val="hybridMultilevel"/>
    <w:tmpl w:val="5B400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3C54DF9"/>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nsid w:val="374C0BD4"/>
    <w:multiLevelType w:val="hybridMultilevel"/>
    <w:tmpl w:val="B9405604"/>
    <w:lvl w:ilvl="0" w:tplc="2FCAA170">
      <w:start w:val="1"/>
      <w:numFmt w:val="bullet"/>
      <w:pStyle w:val="ListBullet5"/>
      <w:lvlText w:val=""/>
      <w:lvlJc w:val="left"/>
      <w:pPr>
        <w:tabs>
          <w:tab w:val="num" w:pos="2835"/>
        </w:tabs>
        <w:ind w:left="2835" w:hanging="2835"/>
      </w:pPr>
      <w:rPr>
        <w:rFonts w:ascii="Symbol" w:hAnsi="Symbol" w:hint="default"/>
        <w:b w:val="0"/>
        <w:i w:val="0"/>
        <w:color w:val="00B274"/>
        <w:sz w:val="3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3CAA0BF9"/>
    <w:multiLevelType w:val="hybridMultilevel"/>
    <w:tmpl w:val="22A45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0954FA8"/>
    <w:multiLevelType w:val="hybridMultilevel"/>
    <w:tmpl w:val="F97A4C16"/>
    <w:lvl w:ilvl="0" w:tplc="260A9E8C">
      <w:start w:val="1"/>
      <w:numFmt w:val="lowerLetter"/>
      <w:pStyle w:val="List"/>
      <w:lvlText w:val="%1."/>
      <w:lvlJc w:val="left"/>
      <w:pPr>
        <w:tabs>
          <w:tab w:val="num" w:pos="340"/>
        </w:tabs>
        <w:ind w:left="340" w:hanging="340"/>
      </w:pPr>
      <w:rPr>
        <w:rFonts w:ascii="Tahoma" w:hAnsi="Tahoma" w:hint="default"/>
        <w:b w:val="0"/>
        <w:i w:val="0"/>
        <w:color w:val="auto"/>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42A27FD5"/>
    <w:multiLevelType w:val="hybridMultilevel"/>
    <w:tmpl w:val="06E82A84"/>
    <w:lvl w:ilvl="0" w:tplc="0809000B">
      <w:start w:val="3"/>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6073B5F"/>
    <w:multiLevelType w:val="hybridMultilevel"/>
    <w:tmpl w:val="BA8C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A003933"/>
    <w:multiLevelType w:val="hybridMultilevel"/>
    <w:tmpl w:val="3A24F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DC5215B"/>
    <w:multiLevelType w:val="hybridMultilevel"/>
    <w:tmpl w:val="FF96C85C"/>
    <w:lvl w:ilvl="0" w:tplc="00B8D2F6">
      <w:start w:val="1"/>
      <w:numFmt w:val="bullet"/>
      <w:pStyle w:val="ListContinue4"/>
      <w:lvlText w:val=""/>
      <w:lvlJc w:val="left"/>
      <w:pPr>
        <w:tabs>
          <w:tab w:val="num" w:pos="3967"/>
        </w:tabs>
        <w:ind w:left="3967" w:hanging="2835"/>
      </w:pPr>
      <w:rPr>
        <w:rFonts w:ascii="Symbol" w:hAnsi="Symbol" w:hint="default"/>
        <w:b w:val="0"/>
        <w:i w:val="0"/>
        <w:color w:val="B30838"/>
        <w:sz w:val="32"/>
      </w:rPr>
    </w:lvl>
    <w:lvl w:ilvl="1" w:tplc="08090003" w:tentative="1">
      <w:start w:val="1"/>
      <w:numFmt w:val="bullet"/>
      <w:lvlText w:val="o"/>
      <w:lvlJc w:val="left"/>
      <w:pPr>
        <w:tabs>
          <w:tab w:val="num" w:pos="2572"/>
        </w:tabs>
        <w:ind w:left="2572" w:hanging="360"/>
      </w:pPr>
      <w:rPr>
        <w:rFonts w:ascii="Courier New" w:hAnsi="Courier New" w:cs="Courier New" w:hint="default"/>
      </w:rPr>
    </w:lvl>
    <w:lvl w:ilvl="2" w:tplc="08090005" w:tentative="1">
      <w:start w:val="1"/>
      <w:numFmt w:val="bullet"/>
      <w:lvlText w:val=""/>
      <w:lvlJc w:val="left"/>
      <w:pPr>
        <w:tabs>
          <w:tab w:val="num" w:pos="3292"/>
        </w:tabs>
        <w:ind w:left="3292" w:hanging="360"/>
      </w:pPr>
      <w:rPr>
        <w:rFonts w:ascii="Wingdings" w:hAnsi="Wingdings" w:hint="default"/>
      </w:rPr>
    </w:lvl>
    <w:lvl w:ilvl="3" w:tplc="08090001" w:tentative="1">
      <w:start w:val="1"/>
      <w:numFmt w:val="bullet"/>
      <w:lvlText w:val=""/>
      <w:lvlJc w:val="left"/>
      <w:pPr>
        <w:tabs>
          <w:tab w:val="num" w:pos="4012"/>
        </w:tabs>
        <w:ind w:left="4012" w:hanging="360"/>
      </w:pPr>
      <w:rPr>
        <w:rFonts w:ascii="Symbol" w:hAnsi="Symbol" w:hint="default"/>
      </w:rPr>
    </w:lvl>
    <w:lvl w:ilvl="4" w:tplc="08090003" w:tentative="1">
      <w:start w:val="1"/>
      <w:numFmt w:val="bullet"/>
      <w:lvlText w:val="o"/>
      <w:lvlJc w:val="left"/>
      <w:pPr>
        <w:tabs>
          <w:tab w:val="num" w:pos="4732"/>
        </w:tabs>
        <w:ind w:left="4732" w:hanging="360"/>
      </w:pPr>
      <w:rPr>
        <w:rFonts w:ascii="Courier New" w:hAnsi="Courier New" w:cs="Courier New" w:hint="default"/>
      </w:rPr>
    </w:lvl>
    <w:lvl w:ilvl="5" w:tplc="08090005" w:tentative="1">
      <w:start w:val="1"/>
      <w:numFmt w:val="bullet"/>
      <w:lvlText w:val=""/>
      <w:lvlJc w:val="left"/>
      <w:pPr>
        <w:tabs>
          <w:tab w:val="num" w:pos="5452"/>
        </w:tabs>
        <w:ind w:left="5452" w:hanging="360"/>
      </w:pPr>
      <w:rPr>
        <w:rFonts w:ascii="Wingdings" w:hAnsi="Wingdings" w:hint="default"/>
      </w:rPr>
    </w:lvl>
    <w:lvl w:ilvl="6" w:tplc="08090001" w:tentative="1">
      <w:start w:val="1"/>
      <w:numFmt w:val="bullet"/>
      <w:lvlText w:val=""/>
      <w:lvlJc w:val="left"/>
      <w:pPr>
        <w:tabs>
          <w:tab w:val="num" w:pos="6172"/>
        </w:tabs>
        <w:ind w:left="6172" w:hanging="360"/>
      </w:pPr>
      <w:rPr>
        <w:rFonts w:ascii="Symbol" w:hAnsi="Symbol" w:hint="default"/>
      </w:rPr>
    </w:lvl>
    <w:lvl w:ilvl="7" w:tplc="08090003" w:tentative="1">
      <w:start w:val="1"/>
      <w:numFmt w:val="bullet"/>
      <w:lvlText w:val="o"/>
      <w:lvlJc w:val="left"/>
      <w:pPr>
        <w:tabs>
          <w:tab w:val="num" w:pos="6892"/>
        </w:tabs>
        <w:ind w:left="6892" w:hanging="360"/>
      </w:pPr>
      <w:rPr>
        <w:rFonts w:ascii="Courier New" w:hAnsi="Courier New" w:cs="Courier New" w:hint="default"/>
      </w:rPr>
    </w:lvl>
    <w:lvl w:ilvl="8" w:tplc="08090005" w:tentative="1">
      <w:start w:val="1"/>
      <w:numFmt w:val="bullet"/>
      <w:lvlText w:val=""/>
      <w:lvlJc w:val="left"/>
      <w:pPr>
        <w:tabs>
          <w:tab w:val="num" w:pos="7612"/>
        </w:tabs>
        <w:ind w:left="7612" w:hanging="360"/>
      </w:pPr>
      <w:rPr>
        <w:rFonts w:ascii="Wingdings" w:hAnsi="Wingdings" w:hint="default"/>
      </w:rPr>
    </w:lvl>
  </w:abstractNum>
  <w:abstractNum w:abstractNumId="18">
    <w:nsid w:val="5E1B7C4A"/>
    <w:multiLevelType w:val="multilevel"/>
    <w:tmpl w:val="D772E546"/>
    <w:lvl w:ilvl="0">
      <w:start w:val="1"/>
      <w:numFmt w:val="upperLetter"/>
      <w:pStyle w:val="ListNumber2"/>
      <w:lvlText w:val="%1"/>
      <w:lvlJc w:val="left"/>
      <w:pPr>
        <w:tabs>
          <w:tab w:val="num" w:pos="397"/>
        </w:tabs>
        <w:ind w:left="397" w:hanging="397"/>
      </w:pPr>
      <w:rPr>
        <w:rFonts w:ascii="Tahoma" w:hAnsi="Tahoma" w:hint="default"/>
        <w:b/>
        <w:i w:val="0"/>
        <w:color w:val="9A4D96"/>
        <w:sz w:val="24"/>
      </w:rPr>
    </w:lvl>
    <w:lvl w:ilvl="1">
      <w:start w:val="1"/>
      <w:numFmt w:val="lowerLetter"/>
      <w:lvlText w:val="%2"/>
      <w:lvlJc w:val="left"/>
      <w:pPr>
        <w:tabs>
          <w:tab w:val="num" w:pos="567"/>
        </w:tabs>
        <w:ind w:left="567" w:hanging="567"/>
      </w:pPr>
      <w:rPr>
        <w:rFonts w:ascii="Tahoma" w:hAnsi="Tahoma" w:hint="default"/>
        <w:b/>
        <w:i w:val="0"/>
        <w:sz w:val="2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5EFB047E"/>
    <w:multiLevelType w:val="hybridMultilevel"/>
    <w:tmpl w:val="D80AB038"/>
    <w:lvl w:ilvl="0" w:tplc="A02C551E">
      <w:start w:val="1"/>
      <w:numFmt w:val="bullet"/>
      <w:pStyle w:val="ListContinue2"/>
      <w:lvlText w:val=""/>
      <w:lvlJc w:val="left"/>
      <w:pPr>
        <w:tabs>
          <w:tab w:val="num" w:pos="284"/>
        </w:tabs>
        <w:ind w:left="284" w:hanging="284"/>
      </w:pPr>
      <w:rPr>
        <w:rFonts w:ascii="Symbol" w:hAnsi="Symbol" w:hint="default"/>
        <w:color w:val="008576"/>
        <w:sz w:val="3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61111CDF"/>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nsid w:val="637C59D8"/>
    <w:multiLevelType w:val="hybridMultilevel"/>
    <w:tmpl w:val="E0FE30C4"/>
    <w:lvl w:ilvl="0" w:tplc="FEEC5748">
      <w:start w:val="1"/>
      <w:numFmt w:val="bullet"/>
      <w:pStyle w:val="ListBullet3"/>
      <w:lvlText w:val=""/>
      <w:lvlJc w:val="left"/>
      <w:pPr>
        <w:tabs>
          <w:tab w:val="num" w:pos="2835"/>
        </w:tabs>
        <w:ind w:left="2835" w:hanging="2835"/>
      </w:pPr>
      <w:rPr>
        <w:rFonts w:ascii="Symbol" w:hAnsi="Symbol" w:hint="default"/>
        <w:b w:val="0"/>
        <w:i w:val="0"/>
        <w:color w:val="B30838"/>
        <w:sz w:val="3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6976321F"/>
    <w:multiLevelType w:val="hybridMultilevel"/>
    <w:tmpl w:val="081ED59C"/>
    <w:lvl w:ilvl="0" w:tplc="B914B3B0">
      <w:start w:val="1"/>
      <w:numFmt w:val="bullet"/>
      <w:pStyle w:val="ListContinue"/>
      <w:lvlText w:val=""/>
      <w:lvlJc w:val="left"/>
      <w:pPr>
        <w:tabs>
          <w:tab w:val="num" w:pos="2835"/>
        </w:tabs>
        <w:ind w:left="2835" w:hanging="2835"/>
      </w:pPr>
      <w:rPr>
        <w:rFonts w:ascii="Symbol" w:hAnsi="Symbol" w:hint="default"/>
        <w:b w:val="0"/>
        <w:i w:val="0"/>
        <w:color w:val="9A4D96"/>
        <w:sz w:val="3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70320EA0"/>
    <w:multiLevelType w:val="hybridMultilevel"/>
    <w:tmpl w:val="ADC6067C"/>
    <w:lvl w:ilvl="0" w:tplc="0809000B">
      <w:start w:val="3"/>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CF75F9E"/>
    <w:multiLevelType w:val="hybridMultilevel"/>
    <w:tmpl w:val="F2E249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10"/>
  </w:num>
  <w:num w:numId="4">
    <w:abstractNumId w:val="6"/>
  </w:num>
  <w:num w:numId="5">
    <w:abstractNumId w:val="20"/>
  </w:num>
  <w:num w:numId="6">
    <w:abstractNumId w:val="22"/>
  </w:num>
  <w:num w:numId="7">
    <w:abstractNumId w:val="21"/>
  </w:num>
  <w:num w:numId="8">
    <w:abstractNumId w:val="11"/>
  </w:num>
  <w:num w:numId="9">
    <w:abstractNumId w:val="7"/>
  </w:num>
  <w:num w:numId="10">
    <w:abstractNumId w:val="19"/>
  </w:num>
  <w:num w:numId="11">
    <w:abstractNumId w:val="17"/>
  </w:num>
  <w:num w:numId="12">
    <w:abstractNumId w:val="4"/>
  </w:num>
  <w:num w:numId="13">
    <w:abstractNumId w:val="3"/>
  </w:num>
  <w:num w:numId="14">
    <w:abstractNumId w:val="18"/>
  </w:num>
  <w:num w:numId="15">
    <w:abstractNumId w:val="13"/>
  </w:num>
  <w:num w:numId="16">
    <w:abstractNumId w:val="5"/>
  </w:num>
  <w:num w:numId="17">
    <w:abstractNumId w:val="16"/>
  </w:num>
  <w:num w:numId="18">
    <w:abstractNumId w:val="2"/>
  </w:num>
  <w:num w:numId="19">
    <w:abstractNumId w:val="23"/>
  </w:num>
  <w:num w:numId="20">
    <w:abstractNumId w:val="14"/>
  </w:num>
  <w:num w:numId="21">
    <w:abstractNumId w:val="15"/>
  </w:num>
  <w:num w:numId="22">
    <w:abstractNumId w:val="9"/>
  </w:num>
  <w:num w:numId="23">
    <w:abstractNumId w:val="24"/>
  </w:num>
  <w:num w:numId="24">
    <w:abstractNumId w:val="12"/>
  </w:num>
  <w:num w:numId="25">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style="mso-position-horizontal-relative:page;mso-position-vertical-relative:page" fillcolor="#9a4d9e" stroke="f">
      <v:fill color="#9a4d9e"/>
      <v:stroke on="f"/>
      <v:textbox inset="1.5mm,1mm,1.5mm,1mm"/>
      <o:colormru v:ext="edit" colors="#9a4d9e,#dfc1dd,#ab953a,#e7d2ad,#008da8,#7ed0e0,#008576,#cce0d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5D5"/>
    <w:rsid w:val="0000369D"/>
    <w:rsid w:val="00003B9E"/>
    <w:rsid w:val="000128B3"/>
    <w:rsid w:val="0001303D"/>
    <w:rsid w:val="000146B2"/>
    <w:rsid w:val="00016A1B"/>
    <w:rsid w:val="00016D3D"/>
    <w:rsid w:val="000205A9"/>
    <w:rsid w:val="00024161"/>
    <w:rsid w:val="00026907"/>
    <w:rsid w:val="00026ACB"/>
    <w:rsid w:val="00033152"/>
    <w:rsid w:val="00034ADF"/>
    <w:rsid w:val="00035A42"/>
    <w:rsid w:val="0003754D"/>
    <w:rsid w:val="0003791C"/>
    <w:rsid w:val="000423EB"/>
    <w:rsid w:val="00044E00"/>
    <w:rsid w:val="000464BE"/>
    <w:rsid w:val="00046C87"/>
    <w:rsid w:val="00052E12"/>
    <w:rsid w:val="00055017"/>
    <w:rsid w:val="000560B6"/>
    <w:rsid w:val="000567BF"/>
    <w:rsid w:val="00057438"/>
    <w:rsid w:val="00057D51"/>
    <w:rsid w:val="00057D88"/>
    <w:rsid w:val="00070774"/>
    <w:rsid w:val="0007158B"/>
    <w:rsid w:val="00071E04"/>
    <w:rsid w:val="00072A2C"/>
    <w:rsid w:val="000834C3"/>
    <w:rsid w:val="00092E9E"/>
    <w:rsid w:val="00094037"/>
    <w:rsid w:val="00095CFC"/>
    <w:rsid w:val="00097E52"/>
    <w:rsid w:val="000A2B29"/>
    <w:rsid w:val="000A43DF"/>
    <w:rsid w:val="000A5CEA"/>
    <w:rsid w:val="000A7D92"/>
    <w:rsid w:val="000B4A62"/>
    <w:rsid w:val="000B4B15"/>
    <w:rsid w:val="000B7267"/>
    <w:rsid w:val="000B7B30"/>
    <w:rsid w:val="000C0CF8"/>
    <w:rsid w:val="000C1164"/>
    <w:rsid w:val="000C3B1A"/>
    <w:rsid w:val="000C4DEA"/>
    <w:rsid w:val="000C694B"/>
    <w:rsid w:val="000C713E"/>
    <w:rsid w:val="000D13C3"/>
    <w:rsid w:val="000D5D71"/>
    <w:rsid w:val="000D753B"/>
    <w:rsid w:val="000E1526"/>
    <w:rsid w:val="000E392C"/>
    <w:rsid w:val="000E456E"/>
    <w:rsid w:val="000E765F"/>
    <w:rsid w:val="000F3EF1"/>
    <w:rsid w:val="000F75D6"/>
    <w:rsid w:val="000F7F25"/>
    <w:rsid w:val="00100247"/>
    <w:rsid w:val="001019C4"/>
    <w:rsid w:val="00105968"/>
    <w:rsid w:val="00110E6C"/>
    <w:rsid w:val="001117B6"/>
    <w:rsid w:val="0012288A"/>
    <w:rsid w:val="00122C8C"/>
    <w:rsid w:val="0012443F"/>
    <w:rsid w:val="00130D14"/>
    <w:rsid w:val="00131B70"/>
    <w:rsid w:val="00132602"/>
    <w:rsid w:val="00134323"/>
    <w:rsid w:val="00137646"/>
    <w:rsid w:val="00140EE9"/>
    <w:rsid w:val="00143E39"/>
    <w:rsid w:val="001445D5"/>
    <w:rsid w:val="0014461A"/>
    <w:rsid w:val="00145803"/>
    <w:rsid w:val="0015014D"/>
    <w:rsid w:val="0015130E"/>
    <w:rsid w:val="00152454"/>
    <w:rsid w:val="00153E31"/>
    <w:rsid w:val="001607D5"/>
    <w:rsid w:val="001609F5"/>
    <w:rsid w:val="00172B7D"/>
    <w:rsid w:val="00174A8C"/>
    <w:rsid w:val="00174FC5"/>
    <w:rsid w:val="001758EA"/>
    <w:rsid w:val="00182F36"/>
    <w:rsid w:val="001830CC"/>
    <w:rsid w:val="00183718"/>
    <w:rsid w:val="0018543C"/>
    <w:rsid w:val="001876BF"/>
    <w:rsid w:val="00191F42"/>
    <w:rsid w:val="00195D8E"/>
    <w:rsid w:val="001A5A15"/>
    <w:rsid w:val="001A601A"/>
    <w:rsid w:val="001B1B48"/>
    <w:rsid w:val="001B3754"/>
    <w:rsid w:val="001B44B3"/>
    <w:rsid w:val="001C7EAB"/>
    <w:rsid w:val="001D18C0"/>
    <w:rsid w:val="001D304A"/>
    <w:rsid w:val="001D38B0"/>
    <w:rsid w:val="001D3FA4"/>
    <w:rsid w:val="001E42D0"/>
    <w:rsid w:val="001E5862"/>
    <w:rsid w:val="001E7E11"/>
    <w:rsid w:val="001F0661"/>
    <w:rsid w:val="001F2B0E"/>
    <w:rsid w:val="00200E38"/>
    <w:rsid w:val="00206F13"/>
    <w:rsid w:val="002072E1"/>
    <w:rsid w:val="0021347A"/>
    <w:rsid w:val="00215A3F"/>
    <w:rsid w:val="0022429A"/>
    <w:rsid w:val="00225989"/>
    <w:rsid w:val="00230300"/>
    <w:rsid w:val="002343EB"/>
    <w:rsid w:val="0023524E"/>
    <w:rsid w:val="002401FB"/>
    <w:rsid w:val="002402D7"/>
    <w:rsid w:val="0024445E"/>
    <w:rsid w:val="00245A9D"/>
    <w:rsid w:val="00246B22"/>
    <w:rsid w:val="0024742D"/>
    <w:rsid w:val="00250A17"/>
    <w:rsid w:val="002635C9"/>
    <w:rsid w:val="00266094"/>
    <w:rsid w:val="00272423"/>
    <w:rsid w:val="002732BB"/>
    <w:rsid w:val="00275025"/>
    <w:rsid w:val="0027529C"/>
    <w:rsid w:val="002800C7"/>
    <w:rsid w:val="0028129D"/>
    <w:rsid w:val="002837DE"/>
    <w:rsid w:val="00285E8C"/>
    <w:rsid w:val="00290E6B"/>
    <w:rsid w:val="00293E7A"/>
    <w:rsid w:val="00295BB5"/>
    <w:rsid w:val="00296D45"/>
    <w:rsid w:val="002A0E87"/>
    <w:rsid w:val="002A0F08"/>
    <w:rsid w:val="002A5389"/>
    <w:rsid w:val="002A5727"/>
    <w:rsid w:val="002B2196"/>
    <w:rsid w:val="002B2B3A"/>
    <w:rsid w:val="002B4466"/>
    <w:rsid w:val="002B6A8B"/>
    <w:rsid w:val="002B6C09"/>
    <w:rsid w:val="002C05D3"/>
    <w:rsid w:val="002C07B0"/>
    <w:rsid w:val="002C5887"/>
    <w:rsid w:val="002C59AF"/>
    <w:rsid w:val="002C5B1F"/>
    <w:rsid w:val="002C623F"/>
    <w:rsid w:val="002C7C0C"/>
    <w:rsid w:val="002D11E0"/>
    <w:rsid w:val="002D1D6D"/>
    <w:rsid w:val="002D2567"/>
    <w:rsid w:val="002D3DA4"/>
    <w:rsid w:val="002D633A"/>
    <w:rsid w:val="002D7391"/>
    <w:rsid w:val="002E5F5D"/>
    <w:rsid w:val="002E7696"/>
    <w:rsid w:val="002F2348"/>
    <w:rsid w:val="002F5BA9"/>
    <w:rsid w:val="002F7E78"/>
    <w:rsid w:val="00303F5B"/>
    <w:rsid w:val="00310997"/>
    <w:rsid w:val="0031296C"/>
    <w:rsid w:val="00321FF2"/>
    <w:rsid w:val="00322F49"/>
    <w:rsid w:val="003235A5"/>
    <w:rsid w:val="003235B6"/>
    <w:rsid w:val="00330FF2"/>
    <w:rsid w:val="003410CE"/>
    <w:rsid w:val="003513DC"/>
    <w:rsid w:val="00352608"/>
    <w:rsid w:val="00354D7E"/>
    <w:rsid w:val="00355BE5"/>
    <w:rsid w:val="0036028C"/>
    <w:rsid w:val="003610B3"/>
    <w:rsid w:val="00364764"/>
    <w:rsid w:val="003653F6"/>
    <w:rsid w:val="00367360"/>
    <w:rsid w:val="00367C94"/>
    <w:rsid w:val="00373D01"/>
    <w:rsid w:val="0037446A"/>
    <w:rsid w:val="00376730"/>
    <w:rsid w:val="0038082A"/>
    <w:rsid w:val="00381F4F"/>
    <w:rsid w:val="00385947"/>
    <w:rsid w:val="00386FC3"/>
    <w:rsid w:val="00387B59"/>
    <w:rsid w:val="00390AC9"/>
    <w:rsid w:val="00390B90"/>
    <w:rsid w:val="003947B4"/>
    <w:rsid w:val="00394FEE"/>
    <w:rsid w:val="0039637C"/>
    <w:rsid w:val="0039786D"/>
    <w:rsid w:val="003B1730"/>
    <w:rsid w:val="003B4966"/>
    <w:rsid w:val="003B5CF3"/>
    <w:rsid w:val="003C2D03"/>
    <w:rsid w:val="003C339B"/>
    <w:rsid w:val="003C7070"/>
    <w:rsid w:val="003C7274"/>
    <w:rsid w:val="003D0E97"/>
    <w:rsid w:val="003D637A"/>
    <w:rsid w:val="003E094C"/>
    <w:rsid w:val="003F2100"/>
    <w:rsid w:val="003F4DE3"/>
    <w:rsid w:val="003F56B9"/>
    <w:rsid w:val="003F619C"/>
    <w:rsid w:val="00412F0E"/>
    <w:rsid w:val="00413D8C"/>
    <w:rsid w:val="0041520B"/>
    <w:rsid w:val="00422094"/>
    <w:rsid w:val="00422756"/>
    <w:rsid w:val="00425C07"/>
    <w:rsid w:val="004314DC"/>
    <w:rsid w:val="00431BAF"/>
    <w:rsid w:val="00433608"/>
    <w:rsid w:val="00434B53"/>
    <w:rsid w:val="004419BB"/>
    <w:rsid w:val="00442AA8"/>
    <w:rsid w:val="004436CD"/>
    <w:rsid w:val="00444072"/>
    <w:rsid w:val="004455AF"/>
    <w:rsid w:val="00446889"/>
    <w:rsid w:val="00447A7F"/>
    <w:rsid w:val="0045286D"/>
    <w:rsid w:val="00455CB3"/>
    <w:rsid w:val="0046230F"/>
    <w:rsid w:val="00464023"/>
    <w:rsid w:val="00467962"/>
    <w:rsid w:val="00467976"/>
    <w:rsid w:val="00470C9E"/>
    <w:rsid w:val="00472276"/>
    <w:rsid w:val="00476159"/>
    <w:rsid w:val="00480169"/>
    <w:rsid w:val="004830C5"/>
    <w:rsid w:val="00485CBA"/>
    <w:rsid w:val="00485FCF"/>
    <w:rsid w:val="004861C2"/>
    <w:rsid w:val="004872F1"/>
    <w:rsid w:val="00493E79"/>
    <w:rsid w:val="00496953"/>
    <w:rsid w:val="004A1470"/>
    <w:rsid w:val="004A2DEF"/>
    <w:rsid w:val="004A3988"/>
    <w:rsid w:val="004A41A5"/>
    <w:rsid w:val="004A4455"/>
    <w:rsid w:val="004A45E3"/>
    <w:rsid w:val="004A4C64"/>
    <w:rsid w:val="004B083C"/>
    <w:rsid w:val="004B0F74"/>
    <w:rsid w:val="004B0FC1"/>
    <w:rsid w:val="004B1024"/>
    <w:rsid w:val="004B6704"/>
    <w:rsid w:val="004B7073"/>
    <w:rsid w:val="004B7C6B"/>
    <w:rsid w:val="004C0A1E"/>
    <w:rsid w:val="004C259F"/>
    <w:rsid w:val="004C4675"/>
    <w:rsid w:val="004C497D"/>
    <w:rsid w:val="004C5609"/>
    <w:rsid w:val="004C6158"/>
    <w:rsid w:val="004D3FDC"/>
    <w:rsid w:val="004D4A2A"/>
    <w:rsid w:val="004D7AD9"/>
    <w:rsid w:val="004E0685"/>
    <w:rsid w:val="004E08A0"/>
    <w:rsid w:val="004E205A"/>
    <w:rsid w:val="004E3643"/>
    <w:rsid w:val="004E638D"/>
    <w:rsid w:val="004E63C2"/>
    <w:rsid w:val="004E6CBB"/>
    <w:rsid w:val="004E7C1D"/>
    <w:rsid w:val="004F0942"/>
    <w:rsid w:val="004F46E8"/>
    <w:rsid w:val="004F5201"/>
    <w:rsid w:val="005018AE"/>
    <w:rsid w:val="00503025"/>
    <w:rsid w:val="00503F18"/>
    <w:rsid w:val="00512992"/>
    <w:rsid w:val="005145B4"/>
    <w:rsid w:val="00522368"/>
    <w:rsid w:val="005259B4"/>
    <w:rsid w:val="00526E7D"/>
    <w:rsid w:val="0052788F"/>
    <w:rsid w:val="00527F58"/>
    <w:rsid w:val="00531CC0"/>
    <w:rsid w:val="0053337C"/>
    <w:rsid w:val="005352E6"/>
    <w:rsid w:val="005446FB"/>
    <w:rsid w:val="00545684"/>
    <w:rsid w:val="00545848"/>
    <w:rsid w:val="00547484"/>
    <w:rsid w:val="00550B18"/>
    <w:rsid w:val="00557B3E"/>
    <w:rsid w:val="00561557"/>
    <w:rsid w:val="00562DB1"/>
    <w:rsid w:val="00572083"/>
    <w:rsid w:val="0057218C"/>
    <w:rsid w:val="00582734"/>
    <w:rsid w:val="0058273F"/>
    <w:rsid w:val="0059111F"/>
    <w:rsid w:val="0059397B"/>
    <w:rsid w:val="00594074"/>
    <w:rsid w:val="00594F8E"/>
    <w:rsid w:val="005A17D4"/>
    <w:rsid w:val="005A32DF"/>
    <w:rsid w:val="005A342F"/>
    <w:rsid w:val="005A349E"/>
    <w:rsid w:val="005B2E34"/>
    <w:rsid w:val="005B39DD"/>
    <w:rsid w:val="005B50D5"/>
    <w:rsid w:val="005B5927"/>
    <w:rsid w:val="005B6241"/>
    <w:rsid w:val="005B77A3"/>
    <w:rsid w:val="005C4FCE"/>
    <w:rsid w:val="005C79B7"/>
    <w:rsid w:val="005D0362"/>
    <w:rsid w:val="005D3071"/>
    <w:rsid w:val="005D3828"/>
    <w:rsid w:val="005D43A6"/>
    <w:rsid w:val="005D441F"/>
    <w:rsid w:val="005D66D5"/>
    <w:rsid w:val="005E12D6"/>
    <w:rsid w:val="005E3B44"/>
    <w:rsid w:val="005E3B76"/>
    <w:rsid w:val="005E54DF"/>
    <w:rsid w:val="005E5B17"/>
    <w:rsid w:val="005E7E3E"/>
    <w:rsid w:val="005F4BD1"/>
    <w:rsid w:val="00602133"/>
    <w:rsid w:val="006038A9"/>
    <w:rsid w:val="006043B4"/>
    <w:rsid w:val="00607B7B"/>
    <w:rsid w:val="0061072B"/>
    <w:rsid w:val="00610CDD"/>
    <w:rsid w:val="00613F51"/>
    <w:rsid w:val="006140A9"/>
    <w:rsid w:val="006144B8"/>
    <w:rsid w:val="0061575B"/>
    <w:rsid w:val="0061620E"/>
    <w:rsid w:val="00620483"/>
    <w:rsid w:val="00627C95"/>
    <w:rsid w:val="00630B50"/>
    <w:rsid w:val="00631E6C"/>
    <w:rsid w:val="00636543"/>
    <w:rsid w:val="00636D79"/>
    <w:rsid w:val="00641E43"/>
    <w:rsid w:val="00643F00"/>
    <w:rsid w:val="00644CD3"/>
    <w:rsid w:val="00645BBD"/>
    <w:rsid w:val="00646330"/>
    <w:rsid w:val="00647483"/>
    <w:rsid w:val="00651D48"/>
    <w:rsid w:val="00652780"/>
    <w:rsid w:val="00653CE7"/>
    <w:rsid w:val="00653CEA"/>
    <w:rsid w:val="006554A4"/>
    <w:rsid w:val="00655999"/>
    <w:rsid w:val="0065611B"/>
    <w:rsid w:val="00656D6B"/>
    <w:rsid w:val="006672FD"/>
    <w:rsid w:val="00667927"/>
    <w:rsid w:val="006718CE"/>
    <w:rsid w:val="00673F47"/>
    <w:rsid w:val="00676227"/>
    <w:rsid w:val="00677587"/>
    <w:rsid w:val="00677C79"/>
    <w:rsid w:val="00682F3F"/>
    <w:rsid w:val="00684238"/>
    <w:rsid w:val="00685446"/>
    <w:rsid w:val="00685964"/>
    <w:rsid w:val="00691C00"/>
    <w:rsid w:val="00696FFD"/>
    <w:rsid w:val="006A16AB"/>
    <w:rsid w:val="006A2EBE"/>
    <w:rsid w:val="006A6DC6"/>
    <w:rsid w:val="006B1B74"/>
    <w:rsid w:val="006B26F0"/>
    <w:rsid w:val="006B4E29"/>
    <w:rsid w:val="006B6755"/>
    <w:rsid w:val="006C2760"/>
    <w:rsid w:val="006C6043"/>
    <w:rsid w:val="006D0039"/>
    <w:rsid w:val="006D1203"/>
    <w:rsid w:val="006D216F"/>
    <w:rsid w:val="006D2985"/>
    <w:rsid w:val="006D30E7"/>
    <w:rsid w:val="006D4BEF"/>
    <w:rsid w:val="006D5B2C"/>
    <w:rsid w:val="006D5FDE"/>
    <w:rsid w:val="006E4226"/>
    <w:rsid w:val="006E7CC5"/>
    <w:rsid w:val="006F1409"/>
    <w:rsid w:val="006F6792"/>
    <w:rsid w:val="006F6855"/>
    <w:rsid w:val="00700781"/>
    <w:rsid w:val="0070164B"/>
    <w:rsid w:val="00703E00"/>
    <w:rsid w:val="007057E7"/>
    <w:rsid w:val="0071266E"/>
    <w:rsid w:val="007144F8"/>
    <w:rsid w:val="00715659"/>
    <w:rsid w:val="00720926"/>
    <w:rsid w:val="00720A77"/>
    <w:rsid w:val="00723178"/>
    <w:rsid w:val="0073039A"/>
    <w:rsid w:val="00735BEF"/>
    <w:rsid w:val="0073760B"/>
    <w:rsid w:val="0074190F"/>
    <w:rsid w:val="00741CD1"/>
    <w:rsid w:val="00743410"/>
    <w:rsid w:val="0074611D"/>
    <w:rsid w:val="00753463"/>
    <w:rsid w:val="00754E30"/>
    <w:rsid w:val="007643F6"/>
    <w:rsid w:val="0076575A"/>
    <w:rsid w:val="007667C8"/>
    <w:rsid w:val="00766AE9"/>
    <w:rsid w:val="00767D01"/>
    <w:rsid w:val="0077022B"/>
    <w:rsid w:val="00773FB7"/>
    <w:rsid w:val="00774BCF"/>
    <w:rsid w:val="00775BAF"/>
    <w:rsid w:val="00776DB8"/>
    <w:rsid w:val="00777DEF"/>
    <w:rsid w:val="007863CA"/>
    <w:rsid w:val="00791F90"/>
    <w:rsid w:val="0079270D"/>
    <w:rsid w:val="00794C50"/>
    <w:rsid w:val="00795497"/>
    <w:rsid w:val="007954E3"/>
    <w:rsid w:val="00796AD6"/>
    <w:rsid w:val="00797179"/>
    <w:rsid w:val="007A114F"/>
    <w:rsid w:val="007A2696"/>
    <w:rsid w:val="007A3C86"/>
    <w:rsid w:val="007B2BBD"/>
    <w:rsid w:val="007B3C75"/>
    <w:rsid w:val="007B4449"/>
    <w:rsid w:val="007B7F8A"/>
    <w:rsid w:val="007C0769"/>
    <w:rsid w:val="007C1010"/>
    <w:rsid w:val="007C17E7"/>
    <w:rsid w:val="007C33C5"/>
    <w:rsid w:val="007C371F"/>
    <w:rsid w:val="007D4C0D"/>
    <w:rsid w:val="007D5385"/>
    <w:rsid w:val="007D6117"/>
    <w:rsid w:val="007E0233"/>
    <w:rsid w:val="007E2EA9"/>
    <w:rsid w:val="007E4F53"/>
    <w:rsid w:val="007E5453"/>
    <w:rsid w:val="007F4598"/>
    <w:rsid w:val="00800351"/>
    <w:rsid w:val="008009D6"/>
    <w:rsid w:val="00801A70"/>
    <w:rsid w:val="00804551"/>
    <w:rsid w:val="00813A50"/>
    <w:rsid w:val="008144D5"/>
    <w:rsid w:val="0081638F"/>
    <w:rsid w:val="00816517"/>
    <w:rsid w:val="00822490"/>
    <w:rsid w:val="00822567"/>
    <w:rsid w:val="0083053F"/>
    <w:rsid w:val="00831027"/>
    <w:rsid w:val="00832766"/>
    <w:rsid w:val="00834ABB"/>
    <w:rsid w:val="00842EAB"/>
    <w:rsid w:val="00843EA5"/>
    <w:rsid w:val="00843F5A"/>
    <w:rsid w:val="00844672"/>
    <w:rsid w:val="00845751"/>
    <w:rsid w:val="00845BA1"/>
    <w:rsid w:val="00847094"/>
    <w:rsid w:val="00852815"/>
    <w:rsid w:val="0085634C"/>
    <w:rsid w:val="008564EE"/>
    <w:rsid w:val="008569D7"/>
    <w:rsid w:val="00857E0C"/>
    <w:rsid w:val="0086179E"/>
    <w:rsid w:val="008631C0"/>
    <w:rsid w:val="008709E1"/>
    <w:rsid w:val="00871201"/>
    <w:rsid w:val="00871D49"/>
    <w:rsid w:val="00875B6A"/>
    <w:rsid w:val="008768C5"/>
    <w:rsid w:val="00880570"/>
    <w:rsid w:val="00880BD3"/>
    <w:rsid w:val="00880E8A"/>
    <w:rsid w:val="00881A1A"/>
    <w:rsid w:val="00883173"/>
    <w:rsid w:val="008831EF"/>
    <w:rsid w:val="00887320"/>
    <w:rsid w:val="00891356"/>
    <w:rsid w:val="0089448D"/>
    <w:rsid w:val="00896C5A"/>
    <w:rsid w:val="008A3AD1"/>
    <w:rsid w:val="008A720B"/>
    <w:rsid w:val="008A7313"/>
    <w:rsid w:val="008B026C"/>
    <w:rsid w:val="008B69BD"/>
    <w:rsid w:val="008C0D45"/>
    <w:rsid w:val="008C232B"/>
    <w:rsid w:val="008C34D6"/>
    <w:rsid w:val="008C40F7"/>
    <w:rsid w:val="008C68FF"/>
    <w:rsid w:val="008C7FC9"/>
    <w:rsid w:val="008D0C05"/>
    <w:rsid w:val="008D255C"/>
    <w:rsid w:val="008D2F5F"/>
    <w:rsid w:val="008D3C56"/>
    <w:rsid w:val="008D7EE6"/>
    <w:rsid w:val="008E11DE"/>
    <w:rsid w:val="008E27D7"/>
    <w:rsid w:val="008E3467"/>
    <w:rsid w:val="008E3E0D"/>
    <w:rsid w:val="008E4FCB"/>
    <w:rsid w:val="008E6E54"/>
    <w:rsid w:val="008F3091"/>
    <w:rsid w:val="008F5247"/>
    <w:rsid w:val="008F6BED"/>
    <w:rsid w:val="008F726B"/>
    <w:rsid w:val="00900E27"/>
    <w:rsid w:val="00902AF0"/>
    <w:rsid w:val="00915299"/>
    <w:rsid w:val="0091717F"/>
    <w:rsid w:val="00924845"/>
    <w:rsid w:val="0092674F"/>
    <w:rsid w:val="00927D71"/>
    <w:rsid w:val="00927E9B"/>
    <w:rsid w:val="009319F9"/>
    <w:rsid w:val="00934830"/>
    <w:rsid w:val="00943407"/>
    <w:rsid w:val="00950353"/>
    <w:rsid w:val="00952D27"/>
    <w:rsid w:val="00953570"/>
    <w:rsid w:val="009545CA"/>
    <w:rsid w:val="00955B2C"/>
    <w:rsid w:val="00956A0F"/>
    <w:rsid w:val="00961040"/>
    <w:rsid w:val="0096132C"/>
    <w:rsid w:val="009626DA"/>
    <w:rsid w:val="00963C15"/>
    <w:rsid w:val="00966388"/>
    <w:rsid w:val="00966FA1"/>
    <w:rsid w:val="0096737C"/>
    <w:rsid w:val="00970B0C"/>
    <w:rsid w:val="00982B4F"/>
    <w:rsid w:val="00983669"/>
    <w:rsid w:val="00985C67"/>
    <w:rsid w:val="0098652E"/>
    <w:rsid w:val="0098702C"/>
    <w:rsid w:val="00992AAC"/>
    <w:rsid w:val="009939BE"/>
    <w:rsid w:val="00994DED"/>
    <w:rsid w:val="00995357"/>
    <w:rsid w:val="009A0357"/>
    <w:rsid w:val="009A0AA2"/>
    <w:rsid w:val="009A54E2"/>
    <w:rsid w:val="009B019C"/>
    <w:rsid w:val="009B5AD0"/>
    <w:rsid w:val="009C3337"/>
    <w:rsid w:val="009C48F3"/>
    <w:rsid w:val="009C66DE"/>
    <w:rsid w:val="009D1C3D"/>
    <w:rsid w:val="009D452F"/>
    <w:rsid w:val="009E2F2F"/>
    <w:rsid w:val="009E32BE"/>
    <w:rsid w:val="009E4ABE"/>
    <w:rsid w:val="009E5C82"/>
    <w:rsid w:val="009E601F"/>
    <w:rsid w:val="009E6A73"/>
    <w:rsid w:val="009E7663"/>
    <w:rsid w:val="009F57CB"/>
    <w:rsid w:val="009F631F"/>
    <w:rsid w:val="009F6CFC"/>
    <w:rsid w:val="00A010B5"/>
    <w:rsid w:val="00A017A0"/>
    <w:rsid w:val="00A02E99"/>
    <w:rsid w:val="00A03039"/>
    <w:rsid w:val="00A031C3"/>
    <w:rsid w:val="00A03C57"/>
    <w:rsid w:val="00A041CB"/>
    <w:rsid w:val="00A0662E"/>
    <w:rsid w:val="00A0748E"/>
    <w:rsid w:val="00A07FB2"/>
    <w:rsid w:val="00A10CFF"/>
    <w:rsid w:val="00A13842"/>
    <w:rsid w:val="00A14A66"/>
    <w:rsid w:val="00A17359"/>
    <w:rsid w:val="00A178F7"/>
    <w:rsid w:val="00A203D8"/>
    <w:rsid w:val="00A20D06"/>
    <w:rsid w:val="00A234DE"/>
    <w:rsid w:val="00A25394"/>
    <w:rsid w:val="00A26117"/>
    <w:rsid w:val="00A26275"/>
    <w:rsid w:val="00A27BC9"/>
    <w:rsid w:val="00A33CA3"/>
    <w:rsid w:val="00A35601"/>
    <w:rsid w:val="00A36D96"/>
    <w:rsid w:val="00A373D1"/>
    <w:rsid w:val="00A379B0"/>
    <w:rsid w:val="00A43901"/>
    <w:rsid w:val="00A44AEF"/>
    <w:rsid w:val="00A4682A"/>
    <w:rsid w:val="00A52504"/>
    <w:rsid w:val="00A53996"/>
    <w:rsid w:val="00A563A0"/>
    <w:rsid w:val="00A5696E"/>
    <w:rsid w:val="00A572E8"/>
    <w:rsid w:val="00A61418"/>
    <w:rsid w:val="00A63BEC"/>
    <w:rsid w:val="00A655B6"/>
    <w:rsid w:val="00A672BD"/>
    <w:rsid w:val="00A67DD6"/>
    <w:rsid w:val="00A702F6"/>
    <w:rsid w:val="00A746FE"/>
    <w:rsid w:val="00A802DE"/>
    <w:rsid w:val="00A816AC"/>
    <w:rsid w:val="00A86563"/>
    <w:rsid w:val="00A91204"/>
    <w:rsid w:val="00A917E2"/>
    <w:rsid w:val="00A941C4"/>
    <w:rsid w:val="00A96BFF"/>
    <w:rsid w:val="00A97663"/>
    <w:rsid w:val="00AA01B6"/>
    <w:rsid w:val="00AA0EE9"/>
    <w:rsid w:val="00AA2EB8"/>
    <w:rsid w:val="00AA32B2"/>
    <w:rsid w:val="00AA3628"/>
    <w:rsid w:val="00AA45A4"/>
    <w:rsid w:val="00AA6F0A"/>
    <w:rsid w:val="00AB0F9A"/>
    <w:rsid w:val="00AC1EDC"/>
    <w:rsid w:val="00AC4EE4"/>
    <w:rsid w:val="00AC577B"/>
    <w:rsid w:val="00AC67B7"/>
    <w:rsid w:val="00AC74A6"/>
    <w:rsid w:val="00AC7FA8"/>
    <w:rsid w:val="00AD706B"/>
    <w:rsid w:val="00AD7344"/>
    <w:rsid w:val="00AD7687"/>
    <w:rsid w:val="00AE2BC5"/>
    <w:rsid w:val="00AE37D1"/>
    <w:rsid w:val="00AE3E41"/>
    <w:rsid w:val="00AE753D"/>
    <w:rsid w:val="00AF0CF4"/>
    <w:rsid w:val="00AF4485"/>
    <w:rsid w:val="00AF462D"/>
    <w:rsid w:val="00AF6717"/>
    <w:rsid w:val="00B00AF9"/>
    <w:rsid w:val="00B14A96"/>
    <w:rsid w:val="00B211C5"/>
    <w:rsid w:val="00B2340B"/>
    <w:rsid w:val="00B248FC"/>
    <w:rsid w:val="00B267C4"/>
    <w:rsid w:val="00B32213"/>
    <w:rsid w:val="00B339C4"/>
    <w:rsid w:val="00B36DB3"/>
    <w:rsid w:val="00B42EF0"/>
    <w:rsid w:val="00B4692B"/>
    <w:rsid w:val="00B51942"/>
    <w:rsid w:val="00B534A3"/>
    <w:rsid w:val="00B541CF"/>
    <w:rsid w:val="00B61A8C"/>
    <w:rsid w:val="00B62F07"/>
    <w:rsid w:val="00B72B08"/>
    <w:rsid w:val="00B74487"/>
    <w:rsid w:val="00B76CF9"/>
    <w:rsid w:val="00B7784F"/>
    <w:rsid w:val="00B81CB6"/>
    <w:rsid w:val="00B8285E"/>
    <w:rsid w:val="00B83F02"/>
    <w:rsid w:val="00B84663"/>
    <w:rsid w:val="00B87CA4"/>
    <w:rsid w:val="00B90305"/>
    <w:rsid w:val="00B906F3"/>
    <w:rsid w:val="00B960FA"/>
    <w:rsid w:val="00B965FB"/>
    <w:rsid w:val="00B967B5"/>
    <w:rsid w:val="00B96CDA"/>
    <w:rsid w:val="00BA1011"/>
    <w:rsid w:val="00BA5D14"/>
    <w:rsid w:val="00BB125E"/>
    <w:rsid w:val="00BB1854"/>
    <w:rsid w:val="00BB2595"/>
    <w:rsid w:val="00BB4CCA"/>
    <w:rsid w:val="00BC3085"/>
    <w:rsid w:val="00BC5F0B"/>
    <w:rsid w:val="00BD0550"/>
    <w:rsid w:val="00BD2322"/>
    <w:rsid w:val="00BD2C81"/>
    <w:rsid w:val="00BD305E"/>
    <w:rsid w:val="00BD5585"/>
    <w:rsid w:val="00BE2F01"/>
    <w:rsid w:val="00BE400B"/>
    <w:rsid w:val="00BE415D"/>
    <w:rsid w:val="00BF1537"/>
    <w:rsid w:val="00BF704D"/>
    <w:rsid w:val="00C027D4"/>
    <w:rsid w:val="00C03AAE"/>
    <w:rsid w:val="00C064DE"/>
    <w:rsid w:val="00C13F5B"/>
    <w:rsid w:val="00C14D85"/>
    <w:rsid w:val="00C150FD"/>
    <w:rsid w:val="00C21265"/>
    <w:rsid w:val="00C2289A"/>
    <w:rsid w:val="00C2653E"/>
    <w:rsid w:val="00C2792F"/>
    <w:rsid w:val="00C32A4C"/>
    <w:rsid w:val="00C348A1"/>
    <w:rsid w:val="00C35D9A"/>
    <w:rsid w:val="00C3649F"/>
    <w:rsid w:val="00C37A59"/>
    <w:rsid w:val="00C4009C"/>
    <w:rsid w:val="00C42037"/>
    <w:rsid w:val="00C4590F"/>
    <w:rsid w:val="00C51964"/>
    <w:rsid w:val="00C51B71"/>
    <w:rsid w:val="00C52669"/>
    <w:rsid w:val="00C5467A"/>
    <w:rsid w:val="00C55CA5"/>
    <w:rsid w:val="00C55EAA"/>
    <w:rsid w:val="00C63BB3"/>
    <w:rsid w:val="00C70462"/>
    <w:rsid w:val="00C724E2"/>
    <w:rsid w:val="00C7276D"/>
    <w:rsid w:val="00C74C9D"/>
    <w:rsid w:val="00C74F51"/>
    <w:rsid w:val="00C76297"/>
    <w:rsid w:val="00C81D31"/>
    <w:rsid w:val="00C82CCE"/>
    <w:rsid w:val="00C90336"/>
    <w:rsid w:val="00C91324"/>
    <w:rsid w:val="00C94D91"/>
    <w:rsid w:val="00C95175"/>
    <w:rsid w:val="00CA483C"/>
    <w:rsid w:val="00CA50C6"/>
    <w:rsid w:val="00CA547B"/>
    <w:rsid w:val="00CA69AE"/>
    <w:rsid w:val="00CA6BFF"/>
    <w:rsid w:val="00CA6D91"/>
    <w:rsid w:val="00CA7E59"/>
    <w:rsid w:val="00CB0353"/>
    <w:rsid w:val="00CB2820"/>
    <w:rsid w:val="00CB31E4"/>
    <w:rsid w:val="00CB722A"/>
    <w:rsid w:val="00CC05F4"/>
    <w:rsid w:val="00CC0FEE"/>
    <w:rsid w:val="00CC469E"/>
    <w:rsid w:val="00CC4EC6"/>
    <w:rsid w:val="00CC52D1"/>
    <w:rsid w:val="00CD4AA4"/>
    <w:rsid w:val="00CD66BB"/>
    <w:rsid w:val="00CD6BAE"/>
    <w:rsid w:val="00CD7B6D"/>
    <w:rsid w:val="00CE0F24"/>
    <w:rsid w:val="00CE1BAD"/>
    <w:rsid w:val="00CE5433"/>
    <w:rsid w:val="00CE5881"/>
    <w:rsid w:val="00CF1890"/>
    <w:rsid w:val="00CF28C5"/>
    <w:rsid w:val="00CF3959"/>
    <w:rsid w:val="00CF59FF"/>
    <w:rsid w:val="00D01438"/>
    <w:rsid w:val="00D019B8"/>
    <w:rsid w:val="00D03614"/>
    <w:rsid w:val="00D03D73"/>
    <w:rsid w:val="00D0616E"/>
    <w:rsid w:val="00D06374"/>
    <w:rsid w:val="00D07940"/>
    <w:rsid w:val="00D10E55"/>
    <w:rsid w:val="00D13DF9"/>
    <w:rsid w:val="00D21CA1"/>
    <w:rsid w:val="00D223BC"/>
    <w:rsid w:val="00D231DD"/>
    <w:rsid w:val="00D23430"/>
    <w:rsid w:val="00D2493F"/>
    <w:rsid w:val="00D26E45"/>
    <w:rsid w:val="00D27014"/>
    <w:rsid w:val="00D27676"/>
    <w:rsid w:val="00D30563"/>
    <w:rsid w:val="00D416AC"/>
    <w:rsid w:val="00D42C5D"/>
    <w:rsid w:val="00D447C5"/>
    <w:rsid w:val="00D45606"/>
    <w:rsid w:val="00D45E4C"/>
    <w:rsid w:val="00D4650C"/>
    <w:rsid w:val="00D4770A"/>
    <w:rsid w:val="00D47AA7"/>
    <w:rsid w:val="00D575C4"/>
    <w:rsid w:val="00D62DD3"/>
    <w:rsid w:val="00D63628"/>
    <w:rsid w:val="00D65536"/>
    <w:rsid w:val="00D65C43"/>
    <w:rsid w:val="00D67434"/>
    <w:rsid w:val="00D6797A"/>
    <w:rsid w:val="00D70724"/>
    <w:rsid w:val="00D70BCA"/>
    <w:rsid w:val="00D713A2"/>
    <w:rsid w:val="00D72559"/>
    <w:rsid w:val="00D7255C"/>
    <w:rsid w:val="00D7518D"/>
    <w:rsid w:val="00D77F75"/>
    <w:rsid w:val="00D814C5"/>
    <w:rsid w:val="00D835C7"/>
    <w:rsid w:val="00D866AE"/>
    <w:rsid w:val="00D86908"/>
    <w:rsid w:val="00D878EC"/>
    <w:rsid w:val="00D9355D"/>
    <w:rsid w:val="00D977C7"/>
    <w:rsid w:val="00DA03C2"/>
    <w:rsid w:val="00DA21D8"/>
    <w:rsid w:val="00DA4EB1"/>
    <w:rsid w:val="00DA5B2C"/>
    <w:rsid w:val="00DA7A85"/>
    <w:rsid w:val="00DA7DE6"/>
    <w:rsid w:val="00DB0179"/>
    <w:rsid w:val="00DB1916"/>
    <w:rsid w:val="00DB3C33"/>
    <w:rsid w:val="00DB536D"/>
    <w:rsid w:val="00DB7F9A"/>
    <w:rsid w:val="00DC13A3"/>
    <w:rsid w:val="00DC27CD"/>
    <w:rsid w:val="00DD00CD"/>
    <w:rsid w:val="00DD40F9"/>
    <w:rsid w:val="00DE3C19"/>
    <w:rsid w:val="00DE5BBB"/>
    <w:rsid w:val="00DE6F33"/>
    <w:rsid w:val="00DE6F49"/>
    <w:rsid w:val="00DF4B47"/>
    <w:rsid w:val="00E00576"/>
    <w:rsid w:val="00E006E0"/>
    <w:rsid w:val="00E0196B"/>
    <w:rsid w:val="00E02041"/>
    <w:rsid w:val="00E0392C"/>
    <w:rsid w:val="00E03960"/>
    <w:rsid w:val="00E04728"/>
    <w:rsid w:val="00E10DA3"/>
    <w:rsid w:val="00E13CCD"/>
    <w:rsid w:val="00E21367"/>
    <w:rsid w:val="00E2262F"/>
    <w:rsid w:val="00E25E51"/>
    <w:rsid w:val="00E32522"/>
    <w:rsid w:val="00E3421A"/>
    <w:rsid w:val="00E35A46"/>
    <w:rsid w:val="00E4324D"/>
    <w:rsid w:val="00E4393F"/>
    <w:rsid w:val="00E53756"/>
    <w:rsid w:val="00E569A8"/>
    <w:rsid w:val="00E57570"/>
    <w:rsid w:val="00E64063"/>
    <w:rsid w:val="00E64169"/>
    <w:rsid w:val="00E648FD"/>
    <w:rsid w:val="00E661A1"/>
    <w:rsid w:val="00E6786E"/>
    <w:rsid w:val="00E71C66"/>
    <w:rsid w:val="00E753A4"/>
    <w:rsid w:val="00E76FA8"/>
    <w:rsid w:val="00E84E75"/>
    <w:rsid w:val="00E87B1E"/>
    <w:rsid w:val="00E90BC8"/>
    <w:rsid w:val="00E9343F"/>
    <w:rsid w:val="00E93D30"/>
    <w:rsid w:val="00E947E2"/>
    <w:rsid w:val="00E9537B"/>
    <w:rsid w:val="00EA2CCE"/>
    <w:rsid w:val="00EA36D6"/>
    <w:rsid w:val="00EA6C04"/>
    <w:rsid w:val="00EB2DB4"/>
    <w:rsid w:val="00EB4570"/>
    <w:rsid w:val="00EC0512"/>
    <w:rsid w:val="00EC15BD"/>
    <w:rsid w:val="00EC3E00"/>
    <w:rsid w:val="00EC6017"/>
    <w:rsid w:val="00ED3028"/>
    <w:rsid w:val="00ED4FB6"/>
    <w:rsid w:val="00ED522C"/>
    <w:rsid w:val="00ED5D6E"/>
    <w:rsid w:val="00EE064B"/>
    <w:rsid w:val="00EE0A55"/>
    <w:rsid w:val="00EE2738"/>
    <w:rsid w:val="00EE435E"/>
    <w:rsid w:val="00EE43BB"/>
    <w:rsid w:val="00EE4858"/>
    <w:rsid w:val="00EE58DA"/>
    <w:rsid w:val="00EE631F"/>
    <w:rsid w:val="00EE7AC3"/>
    <w:rsid w:val="00EF2D94"/>
    <w:rsid w:val="00EF4FEC"/>
    <w:rsid w:val="00EF669C"/>
    <w:rsid w:val="00EF7346"/>
    <w:rsid w:val="00F00BC6"/>
    <w:rsid w:val="00F03382"/>
    <w:rsid w:val="00F05F18"/>
    <w:rsid w:val="00F05FAF"/>
    <w:rsid w:val="00F060EE"/>
    <w:rsid w:val="00F07352"/>
    <w:rsid w:val="00F074E3"/>
    <w:rsid w:val="00F108A5"/>
    <w:rsid w:val="00F1755B"/>
    <w:rsid w:val="00F176E0"/>
    <w:rsid w:val="00F21814"/>
    <w:rsid w:val="00F256CD"/>
    <w:rsid w:val="00F2574C"/>
    <w:rsid w:val="00F25CED"/>
    <w:rsid w:val="00F3408D"/>
    <w:rsid w:val="00F340EE"/>
    <w:rsid w:val="00F34F7B"/>
    <w:rsid w:val="00F4025A"/>
    <w:rsid w:val="00F428FA"/>
    <w:rsid w:val="00F44AE3"/>
    <w:rsid w:val="00F45944"/>
    <w:rsid w:val="00F54615"/>
    <w:rsid w:val="00F57CDB"/>
    <w:rsid w:val="00F64D52"/>
    <w:rsid w:val="00F67DA4"/>
    <w:rsid w:val="00F718AD"/>
    <w:rsid w:val="00F72569"/>
    <w:rsid w:val="00F7668B"/>
    <w:rsid w:val="00F82239"/>
    <w:rsid w:val="00F8351C"/>
    <w:rsid w:val="00F85F38"/>
    <w:rsid w:val="00F87DDE"/>
    <w:rsid w:val="00F91679"/>
    <w:rsid w:val="00F92BF6"/>
    <w:rsid w:val="00F92EC2"/>
    <w:rsid w:val="00F96A68"/>
    <w:rsid w:val="00FA01F8"/>
    <w:rsid w:val="00FA0BDE"/>
    <w:rsid w:val="00FA0D13"/>
    <w:rsid w:val="00FA1126"/>
    <w:rsid w:val="00FA224B"/>
    <w:rsid w:val="00FB17F8"/>
    <w:rsid w:val="00FB4C4D"/>
    <w:rsid w:val="00FB54D6"/>
    <w:rsid w:val="00FC32F0"/>
    <w:rsid w:val="00FE1857"/>
    <w:rsid w:val="00FE21E4"/>
    <w:rsid w:val="00FE4411"/>
    <w:rsid w:val="00FE50BF"/>
    <w:rsid w:val="00FE661B"/>
    <w:rsid w:val="00FF0E26"/>
    <w:rsid w:val="00FF480F"/>
    <w:rsid w:val="00FF6F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page;mso-position-vertical-relative:page" fillcolor="#9a4d9e" stroke="f">
      <v:fill color="#9a4d9e"/>
      <v:stroke on="f"/>
      <v:textbox inset="1.5mm,1mm,1.5mm,1mm"/>
      <o:colormru v:ext="edit" colors="#9a4d9e,#dfc1dd,#ab953a,#e7d2ad,#008da8,#7ed0e0,#008576,#cce0d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semiHidden="0" w:uiPriority="9" w:unhideWhenUsed="0"/>
    <w:lsdException w:name="heading 4" w:semiHidden="0" w:uiPriority="9" w:unhideWhenUsed="0" w:qFormat="1"/>
    <w:lsdException w:name="heading 5" w:semiHidden="0" w:uiPriority="9" w:unhideWhenUsed="0"/>
    <w:lsdException w:name="heading 6" w:semiHidden="0" w:uiPriority="9" w:unhideWhenUsed="0"/>
    <w:lsdException w:name="heading 7" w:semiHidden="0" w:uiPriority="9" w:unhideWhenUsed="0"/>
    <w:lsdException w:name="heading 8" w:semiHidden="0" w:uiPriority="9" w:unhideWhenUsed="0" w:qFormat="1"/>
    <w:lsdException w:name="heading 9" w:semiHidden="0" w:uiPriority="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qFormat="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AF4485"/>
    <w:pPr>
      <w:spacing w:line="300" w:lineRule="atLeast"/>
    </w:pPr>
    <w:rPr>
      <w:rFonts w:ascii="Tahoma" w:hAnsi="Tahoma"/>
      <w:szCs w:val="24"/>
    </w:rPr>
  </w:style>
  <w:style w:type="paragraph" w:styleId="Heading1">
    <w:name w:val="heading 1"/>
    <w:basedOn w:val="Normal"/>
    <w:next w:val="Normal"/>
    <w:link w:val="Heading1Char"/>
    <w:rsid w:val="00ED5D6E"/>
    <w:pPr>
      <w:keepNext/>
      <w:pBdr>
        <w:top w:val="single" w:sz="48" w:space="7" w:color="008DA8"/>
        <w:left w:val="single" w:sz="48" w:space="4" w:color="008DA8"/>
        <w:bottom w:val="single" w:sz="48" w:space="7" w:color="008DA8"/>
        <w:right w:val="single" w:sz="48" w:space="7" w:color="008DA8"/>
      </w:pBdr>
      <w:shd w:val="clear" w:color="auto" w:fill="008DA8"/>
      <w:spacing w:line="336" w:lineRule="atLeast"/>
      <w:ind w:left="-28" w:right="295" w:firstLine="14"/>
      <w:outlineLvl w:val="0"/>
    </w:pPr>
    <w:rPr>
      <w:rFonts w:cs="Arial"/>
      <w:bCs/>
      <w:color w:val="FFFFFF"/>
      <w:kern w:val="32"/>
      <w:sz w:val="28"/>
      <w:szCs w:val="32"/>
    </w:rPr>
  </w:style>
  <w:style w:type="paragraph" w:styleId="Heading2">
    <w:name w:val="heading 2"/>
    <w:basedOn w:val="Normal"/>
    <w:next w:val="Normal"/>
    <w:rsid w:val="00DD40F9"/>
    <w:pPr>
      <w:keepNext/>
      <w:spacing w:line="420" w:lineRule="atLeast"/>
      <w:outlineLvl w:val="1"/>
    </w:pPr>
    <w:rPr>
      <w:rFonts w:cs="Arial"/>
      <w:bCs/>
      <w:iCs/>
      <w:color w:val="008576"/>
      <w:sz w:val="36"/>
      <w:szCs w:val="28"/>
    </w:rPr>
  </w:style>
  <w:style w:type="paragraph" w:styleId="Heading3">
    <w:name w:val="heading 3"/>
    <w:basedOn w:val="Normal"/>
    <w:next w:val="Normal"/>
    <w:rsid w:val="00627C95"/>
    <w:pPr>
      <w:keepNext/>
      <w:spacing w:before="240" w:after="60"/>
      <w:outlineLvl w:val="2"/>
    </w:pPr>
    <w:rPr>
      <w:rFonts w:ascii="Arial" w:hAnsi="Arial" w:cs="Arial"/>
      <w:b/>
      <w:bCs/>
      <w:sz w:val="26"/>
      <w:szCs w:val="26"/>
    </w:rPr>
  </w:style>
  <w:style w:type="paragraph" w:styleId="Heading4">
    <w:name w:val="heading 4"/>
    <w:aliases w:val="Heading"/>
    <w:basedOn w:val="Normal"/>
    <w:next w:val="Normal"/>
    <w:qFormat/>
    <w:rsid w:val="008F6BED"/>
    <w:pPr>
      <w:keepNext/>
      <w:spacing w:before="120" w:after="120"/>
      <w:outlineLvl w:val="3"/>
    </w:pPr>
    <w:rPr>
      <w:b/>
      <w:bCs/>
      <w:color w:val="008576"/>
      <w:sz w:val="24"/>
      <w:szCs w:val="28"/>
    </w:rPr>
  </w:style>
  <w:style w:type="paragraph" w:styleId="Heading5">
    <w:name w:val="heading 5"/>
    <w:basedOn w:val="Heading1"/>
    <w:next w:val="Normal"/>
    <w:link w:val="Heading5Char"/>
    <w:rsid w:val="00EE064B"/>
    <w:pPr>
      <w:spacing w:after="120"/>
      <w:ind w:firstLine="11"/>
      <w:outlineLvl w:val="4"/>
    </w:pPr>
  </w:style>
  <w:style w:type="paragraph" w:styleId="Heading6">
    <w:name w:val="heading 6"/>
    <w:basedOn w:val="Heading1"/>
    <w:next w:val="Normal"/>
    <w:link w:val="Heading6Char"/>
    <w:rsid w:val="00EE064B"/>
    <w:pPr>
      <w:spacing w:before="120" w:after="120"/>
      <w:ind w:firstLine="11"/>
      <w:outlineLvl w:val="5"/>
    </w:pPr>
  </w:style>
  <w:style w:type="paragraph" w:styleId="Heading7">
    <w:name w:val="heading 7"/>
    <w:basedOn w:val="Heading4"/>
    <w:next w:val="Normal"/>
    <w:rsid w:val="000B4A62"/>
    <w:pPr>
      <w:pBdr>
        <w:top w:val="single" w:sz="4" w:space="6" w:color="008576"/>
      </w:pBdr>
      <w:outlineLvl w:val="6"/>
    </w:pPr>
  </w:style>
  <w:style w:type="paragraph" w:styleId="Heading8">
    <w:name w:val="heading 8"/>
    <w:aliases w:val="Section Header"/>
    <w:basedOn w:val="Heading1"/>
    <w:next w:val="Normal"/>
    <w:link w:val="Heading8Char"/>
    <w:qFormat/>
    <w:rsid w:val="00ED5D6E"/>
    <w:pPr>
      <w:pageBreakBefore/>
      <w:pBdr>
        <w:top w:val="single" w:sz="48" w:space="1" w:color="008DA8"/>
        <w:bottom w:val="single" w:sz="48" w:space="1" w:color="008DA8"/>
        <w:right w:val="single" w:sz="48" w:space="4" w:color="008DA8"/>
      </w:pBdr>
      <w:spacing w:after="120" w:line="320" w:lineRule="atLeast"/>
      <w:ind w:right="238" w:firstLine="11"/>
      <w:outlineLvl w:val="7"/>
    </w:pPr>
    <w:rPr>
      <w:color w:val="FFFFFF" w:themeColor="background1"/>
      <w:sz w:val="26"/>
    </w:rPr>
  </w:style>
  <w:style w:type="paragraph" w:styleId="Heading9">
    <w:name w:val="heading 9"/>
    <w:basedOn w:val="Heading8"/>
    <w:next w:val="Normal"/>
    <w:link w:val="Heading9Char"/>
    <w:rsid w:val="00DA4EB1"/>
    <w:pPr>
      <w:spacing w:before="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A0EE9"/>
    <w:pPr>
      <w:tabs>
        <w:tab w:val="center" w:pos="4153"/>
        <w:tab w:val="right" w:pos="8306"/>
      </w:tabs>
    </w:pPr>
  </w:style>
  <w:style w:type="paragraph" w:styleId="Footer">
    <w:name w:val="footer"/>
    <w:basedOn w:val="Normal"/>
    <w:link w:val="FooterChar"/>
    <w:rsid w:val="00FA1126"/>
    <w:pPr>
      <w:tabs>
        <w:tab w:val="center" w:pos="4153"/>
        <w:tab w:val="right" w:pos="8306"/>
      </w:tabs>
      <w:spacing w:line="220" w:lineRule="atLeast"/>
    </w:pPr>
    <w:rPr>
      <w:color w:val="008576"/>
      <w:sz w:val="18"/>
    </w:rPr>
  </w:style>
  <w:style w:type="paragraph" w:styleId="BlockText">
    <w:name w:val="Block Text"/>
    <w:basedOn w:val="Footer"/>
    <w:link w:val="BlockTextChar"/>
    <w:semiHidden/>
    <w:rsid w:val="00A010B5"/>
    <w:rPr>
      <w:color w:val="FFFFFF"/>
    </w:rPr>
  </w:style>
  <w:style w:type="table" w:styleId="TableGrid">
    <w:name w:val="Table Grid"/>
    <w:aliases w:val="Elexon Table."/>
    <w:basedOn w:val="TableNormal"/>
    <w:uiPriority w:val="59"/>
    <w:rsid w:val="00B7784F"/>
    <w:pPr>
      <w:spacing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7B2BBD"/>
    <w:pPr>
      <w:spacing w:line="360" w:lineRule="atLeast"/>
    </w:pPr>
    <w:rPr>
      <w:sz w:val="28"/>
    </w:rPr>
  </w:style>
  <w:style w:type="paragraph" w:styleId="BodyText3">
    <w:name w:val="Body Text 3"/>
    <w:basedOn w:val="Normal"/>
    <w:rsid w:val="00A13842"/>
    <w:pPr>
      <w:spacing w:line="280" w:lineRule="atLeast"/>
    </w:pPr>
    <w:rPr>
      <w:sz w:val="24"/>
      <w:szCs w:val="16"/>
    </w:rPr>
  </w:style>
  <w:style w:type="paragraph" w:customStyle="1" w:styleId="BodyText4">
    <w:name w:val="Body Text 4"/>
    <w:basedOn w:val="BodyText3"/>
    <w:rsid w:val="000B7267"/>
    <w:pPr>
      <w:spacing w:before="120"/>
    </w:pPr>
  </w:style>
  <w:style w:type="paragraph" w:styleId="ListNumber">
    <w:name w:val="List Number"/>
    <w:basedOn w:val="Normal"/>
    <w:link w:val="ListNumberChar"/>
    <w:rsid w:val="00DA4EB1"/>
    <w:pPr>
      <w:numPr>
        <w:numId w:val="2"/>
      </w:numPr>
      <w:spacing w:before="120"/>
    </w:pPr>
    <w:rPr>
      <w:sz w:val="24"/>
    </w:rPr>
  </w:style>
  <w:style w:type="numbering" w:styleId="111111">
    <w:name w:val="Outline List 2"/>
    <w:basedOn w:val="NoList"/>
    <w:semiHidden/>
    <w:rsid w:val="00627C95"/>
    <w:pPr>
      <w:numPr>
        <w:numId w:val="3"/>
      </w:numPr>
    </w:pPr>
  </w:style>
  <w:style w:type="numbering" w:styleId="1ai">
    <w:name w:val="Outline List 1"/>
    <w:basedOn w:val="NoList"/>
    <w:semiHidden/>
    <w:rsid w:val="00627C95"/>
    <w:pPr>
      <w:numPr>
        <w:numId w:val="4"/>
      </w:numPr>
    </w:pPr>
  </w:style>
  <w:style w:type="numbering" w:styleId="ArticleSection">
    <w:name w:val="Outline List 3"/>
    <w:basedOn w:val="NoList"/>
    <w:semiHidden/>
    <w:rsid w:val="00627C95"/>
    <w:pPr>
      <w:numPr>
        <w:numId w:val="5"/>
      </w:numPr>
    </w:pPr>
  </w:style>
  <w:style w:type="paragraph" w:styleId="BodyText">
    <w:name w:val="Body Text"/>
    <w:basedOn w:val="Normal"/>
    <w:qFormat/>
    <w:rsid w:val="00E21367"/>
    <w:pPr>
      <w:spacing w:after="180"/>
    </w:pPr>
  </w:style>
  <w:style w:type="paragraph" w:styleId="BodyTextFirstIndent">
    <w:name w:val="Body Text First Indent"/>
    <w:basedOn w:val="BodyText"/>
    <w:semiHidden/>
    <w:rsid w:val="00627C95"/>
    <w:pPr>
      <w:ind w:firstLine="210"/>
    </w:pPr>
  </w:style>
  <w:style w:type="paragraph" w:styleId="BodyTextIndent">
    <w:name w:val="Body Text Indent"/>
    <w:basedOn w:val="Normal"/>
    <w:semiHidden/>
    <w:rsid w:val="00627C95"/>
    <w:pPr>
      <w:spacing w:after="120"/>
      <w:ind w:left="283"/>
    </w:pPr>
  </w:style>
  <w:style w:type="paragraph" w:styleId="BodyTextFirstIndent2">
    <w:name w:val="Body Text First Indent 2"/>
    <w:basedOn w:val="BodyTextIndent"/>
    <w:semiHidden/>
    <w:rsid w:val="00627C95"/>
    <w:pPr>
      <w:ind w:firstLine="210"/>
    </w:pPr>
  </w:style>
  <w:style w:type="paragraph" w:styleId="BodyTextIndent2">
    <w:name w:val="Body Text Indent 2"/>
    <w:basedOn w:val="Normal"/>
    <w:semiHidden/>
    <w:rsid w:val="00627C95"/>
    <w:pPr>
      <w:spacing w:after="120" w:line="480" w:lineRule="auto"/>
      <w:ind w:left="283"/>
    </w:pPr>
  </w:style>
  <w:style w:type="paragraph" w:styleId="BodyTextIndent3">
    <w:name w:val="Body Text Indent 3"/>
    <w:basedOn w:val="Normal"/>
    <w:semiHidden/>
    <w:rsid w:val="00627C95"/>
    <w:pPr>
      <w:spacing w:after="120"/>
      <w:ind w:left="283"/>
    </w:pPr>
    <w:rPr>
      <w:sz w:val="16"/>
      <w:szCs w:val="16"/>
    </w:rPr>
  </w:style>
  <w:style w:type="paragraph" w:styleId="Closing">
    <w:name w:val="Closing"/>
    <w:basedOn w:val="Normal"/>
    <w:semiHidden/>
    <w:rsid w:val="00627C95"/>
    <w:pPr>
      <w:ind w:left="4252"/>
    </w:pPr>
  </w:style>
  <w:style w:type="paragraph" w:styleId="Date">
    <w:name w:val="Date"/>
    <w:basedOn w:val="Normal"/>
    <w:next w:val="Normal"/>
    <w:semiHidden/>
    <w:rsid w:val="00627C95"/>
  </w:style>
  <w:style w:type="paragraph" w:styleId="E-mailSignature">
    <w:name w:val="E-mail Signature"/>
    <w:basedOn w:val="Normal"/>
    <w:semiHidden/>
    <w:rsid w:val="00627C95"/>
  </w:style>
  <w:style w:type="character" w:styleId="Emphasis">
    <w:name w:val="Emphasis"/>
    <w:basedOn w:val="DefaultParagraphFont"/>
    <w:rsid w:val="00627C95"/>
    <w:rPr>
      <w:i/>
      <w:iCs/>
    </w:rPr>
  </w:style>
  <w:style w:type="paragraph" w:styleId="EnvelopeAddress">
    <w:name w:val="envelope address"/>
    <w:basedOn w:val="Normal"/>
    <w:semiHidden/>
    <w:rsid w:val="00627C95"/>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semiHidden/>
    <w:rsid w:val="00627C95"/>
    <w:rPr>
      <w:rFonts w:ascii="Arial" w:hAnsi="Arial" w:cs="Arial"/>
      <w:szCs w:val="20"/>
    </w:rPr>
  </w:style>
  <w:style w:type="character" w:styleId="HTMLAcronym">
    <w:name w:val="HTML Acronym"/>
    <w:basedOn w:val="DefaultParagraphFont"/>
    <w:semiHidden/>
    <w:rsid w:val="00627C95"/>
  </w:style>
  <w:style w:type="paragraph" w:styleId="HTMLAddress">
    <w:name w:val="HTML Address"/>
    <w:basedOn w:val="Normal"/>
    <w:semiHidden/>
    <w:rsid w:val="00627C95"/>
    <w:rPr>
      <w:i/>
      <w:iCs/>
    </w:rPr>
  </w:style>
  <w:style w:type="character" w:styleId="HTMLCite">
    <w:name w:val="HTML Cite"/>
    <w:basedOn w:val="DefaultParagraphFont"/>
    <w:semiHidden/>
    <w:rsid w:val="00627C95"/>
    <w:rPr>
      <w:i/>
      <w:iCs/>
    </w:rPr>
  </w:style>
  <w:style w:type="character" w:styleId="HTMLCode">
    <w:name w:val="HTML Code"/>
    <w:basedOn w:val="DefaultParagraphFont"/>
    <w:semiHidden/>
    <w:rsid w:val="00627C95"/>
    <w:rPr>
      <w:rFonts w:ascii="Courier New" w:hAnsi="Courier New" w:cs="Courier New"/>
      <w:sz w:val="20"/>
      <w:szCs w:val="20"/>
    </w:rPr>
  </w:style>
  <w:style w:type="character" w:styleId="HTMLDefinition">
    <w:name w:val="HTML Definition"/>
    <w:basedOn w:val="DefaultParagraphFont"/>
    <w:semiHidden/>
    <w:rsid w:val="00627C95"/>
    <w:rPr>
      <w:i/>
      <w:iCs/>
    </w:rPr>
  </w:style>
  <w:style w:type="character" w:styleId="HTMLKeyboard">
    <w:name w:val="HTML Keyboard"/>
    <w:basedOn w:val="DefaultParagraphFont"/>
    <w:semiHidden/>
    <w:rsid w:val="00627C95"/>
    <w:rPr>
      <w:rFonts w:ascii="Courier New" w:hAnsi="Courier New" w:cs="Courier New"/>
      <w:sz w:val="20"/>
      <w:szCs w:val="20"/>
    </w:rPr>
  </w:style>
  <w:style w:type="paragraph" w:styleId="HTMLPreformatted">
    <w:name w:val="HTML Preformatted"/>
    <w:basedOn w:val="Normal"/>
    <w:semiHidden/>
    <w:rsid w:val="00627C95"/>
    <w:rPr>
      <w:rFonts w:ascii="Courier New" w:hAnsi="Courier New" w:cs="Courier New"/>
      <w:szCs w:val="20"/>
    </w:rPr>
  </w:style>
  <w:style w:type="character" w:styleId="HTMLSample">
    <w:name w:val="HTML Sample"/>
    <w:basedOn w:val="DefaultParagraphFont"/>
    <w:semiHidden/>
    <w:rsid w:val="00627C95"/>
    <w:rPr>
      <w:rFonts w:ascii="Courier New" w:hAnsi="Courier New" w:cs="Courier New"/>
    </w:rPr>
  </w:style>
  <w:style w:type="character" w:styleId="HTMLTypewriter">
    <w:name w:val="HTML Typewriter"/>
    <w:basedOn w:val="DefaultParagraphFont"/>
    <w:semiHidden/>
    <w:rsid w:val="00627C95"/>
    <w:rPr>
      <w:rFonts w:ascii="Courier New" w:hAnsi="Courier New" w:cs="Courier New"/>
      <w:sz w:val="20"/>
      <w:szCs w:val="20"/>
    </w:rPr>
  </w:style>
  <w:style w:type="character" w:styleId="HTMLVariable">
    <w:name w:val="HTML Variable"/>
    <w:basedOn w:val="DefaultParagraphFont"/>
    <w:semiHidden/>
    <w:rsid w:val="00627C95"/>
    <w:rPr>
      <w:i/>
      <w:iCs/>
    </w:rPr>
  </w:style>
  <w:style w:type="character" w:styleId="LineNumber">
    <w:name w:val="line number"/>
    <w:basedOn w:val="DefaultParagraphFont"/>
    <w:semiHidden/>
    <w:rsid w:val="00627C95"/>
  </w:style>
  <w:style w:type="paragraph" w:styleId="MessageHeader">
    <w:name w:val="Message Header"/>
    <w:basedOn w:val="Normal"/>
    <w:semiHidden/>
    <w:rsid w:val="00627C9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lWeb">
    <w:name w:val="Normal (Web)"/>
    <w:basedOn w:val="Normal"/>
    <w:semiHidden/>
    <w:rsid w:val="00627C95"/>
    <w:rPr>
      <w:rFonts w:ascii="Times New Roman" w:hAnsi="Times New Roman"/>
      <w:sz w:val="24"/>
    </w:rPr>
  </w:style>
  <w:style w:type="paragraph" w:styleId="NoteHeading">
    <w:name w:val="Note Heading"/>
    <w:basedOn w:val="Normal"/>
    <w:next w:val="Normal"/>
    <w:semiHidden/>
    <w:rsid w:val="00627C95"/>
  </w:style>
  <w:style w:type="paragraph" w:styleId="PlainText">
    <w:name w:val="Plain Text"/>
    <w:basedOn w:val="Normal"/>
    <w:semiHidden/>
    <w:rsid w:val="00627C95"/>
    <w:rPr>
      <w:rFonts w:ascii="Courier New" w:hAnsi="Courier New" w:cs="Courier New"/>
      <w:szCs w:val="20"/>
    </w:rPr>
  </w:style>
  <w:style w:type="paragraph" w:styleId="Salutation">
    <w:name w:val="Salutation"/>
    <w:basedOn w:val="Normal"/>
    <w:next w:val="Normal"/>
    <w:semiHidden/>
    <w:rsid w:val="00627C95"/>
  </w:style>
  <w:style w:type="paragraph" w:styleId="Signature">
    <w:name w:val="Signature"/>
    <w:basedOn w:val="Normal"/>
    <w:semiHidden/>
    <w:rsid w:val="00627C95"/>
    <w:pPr>
      <w:ind w:left="4252"/>
    </w:pPr>
  </w:style>
  <w:style w:type="character" w:styleId="Strong">
    <w:name w:val="Strong"/>
    <w:basedOn w:val="DefaultParagraphFont"/>
    <w:rsid w:val="00627C95"/>
    <w:rPr>
      <w:b/>
      <w:bCs/>
    </w:rPr>
  </w:style>
  <w:style w:type="table" w:styleId="Table3Deffects1">
    <w:name w:val="Table 3D effects 1"/>
    <w:basedOn w:val="TableNormal"/>
    <w:semiHidden/>
    <w:rsid w:val="00627C95"/>
    <w:pPr>
      <w:spacing w:line="30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627C95"/>
    <w:pPr>
      <w:spacing w:line="30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627C95"/>
    <w:pPr>
      <w:spacing w:line="30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627C95"/>
    <w:pPr>
      <w:spacing w:line="30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627C95"/>
    <w:pPr>
      <w:spacing w:line="30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627C95"/>
    <w:pPr>
      <w:spacing w:line="30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627C95"/>
    <w:pPr>
      <w:spacing w:line="30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627C95"/>
    <w:pPr>
      <w:spacing w:line="30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627C95"/>
    <w:pPr>
      <w:spacing w:line="30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627C95"/>
    <w:pPr>
      <w:spacing w:line="30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627C95"/>
    <w:pPr>
      <w:spacing w:line="30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627C95"/>
    <w:pPr>
      <w:spacing w:line="30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627C95"/>
    <w:pPr>
      <w:spacing w:line="30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627C95"/>
    <w:pPr>
      <w:spacing w:line="30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627C95"/>
    <w:pPr>
      <w:spacing w:line="30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627C95"/>
    <w:pPr>
      <w:spacing w:line="30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627C95"/>
    <w:pPr>
      <w:spacing w:line="30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627C95"/>
    <w:pPr>
      <w:spacing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627C95"/>
    <w:pPr>
      <w:spacing w:line="30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627C95"/>
    <w:pPr>
      <w:spacing w:line="30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627C95"/>
    <w:pPr>
      <w:spacing w:line="30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627C95"/>
    <w:pPr>
      <w:spacing w:line="30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627C95"/>
    <w:pPr>
      <w:spacing w:line="30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627C95"/>
    <w:pPr>
      <w:spacing w:line="30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627C95"/>
    <w:pPr>
      <w:spacing w:line="30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627C95"/>
    <w:pPr>
      <w:spacing w:line="30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627C95"/>
    <w:pPr>
      <w:spacing w:line="30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627C95"/>
    <w:pPr>
      <w:spacing w:line="30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627C95"/>
    <w:pPr>
      <w:spacing w:line="30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627C95"/>
    <w:pPr>
      <w:spacing w:line="30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627C95"/>
    <w:pPr>
      <w:spacing w:line="30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627C95"/>
    <w:pPr>
      <w:spacing w:line="30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627C95"/>
    <w:pPr>
      <w:spacing w:line="30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627C95"/>
    <w:pPr>
      <w:spacing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627C95"/>
    <w:pPr>
      <w:spacing w:line="30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627C95"/>
    <w:pPr>
      <w:spacing w:line="30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627C95"/>
    <w:pPr>
      <w:spacing w:line="30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627C95"/>
    <w:pPr>
      <w:spacing w:line="30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627C95"/>
    <w:pPr>
      <w:spacing w:line="30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627C95"/>
    <w:pPr>
      <w:spacing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627C95"/>
    <w:pPr>
      <w:spacing w:line="30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627C95"/>
    <w:pPr>
      <w:spacing w:line="30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627C95"/>
    <w:pPr>
      <w:spacing w:line="30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Number2">
    <w:name w:val="List Number 2"/>
    <w:basedOn w:val="Normal"/>
    <w:link w:val="ListNumber2Char"/>
    <w:rsid w:val="00DA4EB1"/>
    <w:pPr>
      <w:numPr>
        <w:numId w:val="14"/>
      </w:numPr>
      <w:spacing w:before="120"/>
    </w:pPr>
    <w:rPr>
      <w:sz w:val="24"/>
    </w:rPr>
  </w:style>
  <w:style w:type="paragraph" w:customStyle="1" w:styleId="BodyTest5">
    <w:name w:val="Body Test 5"/>
    <w:basedOn w:val="BodyText4"/>
    <w:rsid w:val="00DA4EB1"/>
    <w:rPr>
      <w:b/>
      <w:color w:val="9A4D9E"/>
    </w:rPr>
  </w:style>
  <w:style w:type="character" w:customStyle="1" w:styleId="Heading1Char">
    <w:name w:val="Heading 1 Char"/>
    <w:basedOn w:val="DefaultParagraphFont"/>
    <w:link w:val="Heading1"/>
    <w:rsid w:val="00ED5D6E"/>
    <w:rPr>
      <w:rFonts w:ascii="Tahoma" w:hAnsi="Tahoma" w:cs="Arial"/>
      <w:bCs/>
      <w:color w:val="FFFFFF"/>
      <w:kern w:val="32"/>
      <w:sz w:val="28"/>
      <w:szCs w:val="32"/>
      <w:shd w:val="clear" w:color="auto" w:fill="008DA8"/>
    </w:rPr>
  </w:style>
  <w:style w:type="character" w:customStyle="1" w:styleId="Heading5Char">
    <w:name w:val="Heading 5 Char"/>
    <w:basedOn w:val="Heading1Char"/>
    <w:link w:val="Heading5"/>
    <w:rsid w:val="00EE064B"/>
    <w:rPr>
      <w:rFonts w:ascii="Tahoma" w:hAnsi="Tahoma" w:cs="Arial"/>
      <w:bCs/>
      <w:color w:val="FFFFFF"/>
      <w:kern w:val="32"/>
      <w:sz w:val="28"/>
      <w:szCs w:val="32"/>
      <w:shd w:val="clear" w:color="auto" w:fill="65C7C2"/>
      <w:lang w:val="en-GB" w:eastAsia="en-GB" w:bidi="ar-SA"/>
    </w:rPr>
  </w:style>
  <w:style w:type="character" w:customStyle="1" w:styleId="Heading6Char">
    <w:name w:val="Heading 6 Char"/>
    <w:basedOn w:val="Heading1Char"/>
    <w:link w:val="Heading6"/>
    <w:rsid w:val="00EE064B"/>
    <w:rPr>
      <w:rFonts w:ascii="Tahoma" w:hAnsi="Tahoma" w:cs="Arial"/>
      <w:bCs/>
      <w:color w:val="FFFFFF"/>
      <w:kern w:val="32"/>
      <w:sz w:val="28"/>
      <w:szCs w:val="32"/>
      <w:shd w:val="clear" w:color="auto" w:fill="65C7C2"/>
      <w:lang w:val="en-GB" w:eastAsia="en-GB" w:bidi="ar-SA"/>
    </w:rPr>
  </w:style>
  <w:style w:type="paragraph" w:styleId="ListBullet">
    <w:name w:val="List Bullet"/>
    <w:basedOn w:val="Normal"/>
    <w:link w:val="ListBulletChar"/>
    <w:rsid w:val="00DA4EB1"/>
    <w:pPr>
      <w:tabs>
        <w:tab w:val="left" w:pos="266"/>
      </w:tabs>
    </w:pPr>
    <w:rPr>
      <w:color w:val="9A4D96"/>
    </w:rPr>
  </w:style>
  <w:style w:type="paragraph" w:styleId="ListBullet2">
    <w:name w:val="List Bullet 2"/>
    <w:basedOn w:val="Normal"/>
    <w:link w:val="ListBullet2Char"/>
    <w:rsid w:val="00796AD6"/>
    <w:pPr>
      <w:numPr>
        <w:numId w:val="1"/>
      </w:numPr>
      <w:tabs>
        <w:tab w:val="clear" w:pos="2835"/>
      </w:tabs>
      <w:ind w:left="280" w:hanging="280"/>
    </w:pPr>
  </w:style>
  <w:style w:type="paragraph" w:styleId="ListBullet3">
    <w:name w:val="List Bullet 3"/>
    <w:basedOn w:val="ListBullet"/>
    <w:link w:val="ListBullet3Char"/>
    <w:rsid w:val="003C7070"/>
    <w:pPr>
      <w:numPr>
        <w:numId w:val="7"/>
      </w:numPr>
    </w:pPr>
    <w:rPr>
      <w:color w:val="auto"/>
    </w:rPr>
  </w:style>
  <w:style w:type="character" w:customStyle="1" w:styleId="ListBulletChar">
    <w:name w:val="List Bullet Char"/>
    <w:basedOn w:val="DefaultParagraphFont"/>
    <w:link w:val="ListBullet"/>
    <w:rsid w:val="00DA4EB1"/>
    <w:rPr>
      <w:rFonts w:ascii="Tahoma" w:hAnsi="Tahoma"/>
      <w:color w:val="9A4D96"/>
      <w:szCs w:val="24"/>
      <w:lang w:val="en-GB" w:eastAsia="en-GB" w:bidi="ar-SA"/>
    </w:rPr>
  </w:style>
  <w:style w:type="character" w:customStyle="1" w:styleId="ListBullet3Char">
    <w:name w:val="List Bullet 3 Char"/>
    <w:basedOn w:val="ListBulletChar"/>
    <w:link w:val="ListBullet3"/>
    <w:rsid w:val="003C7070"/>
    <w:rPr>
      <w:rFonts w:ascii="Tahoma" w:hAnsi="Tahoma"/>
      <w:color w:val="9A4D96"/>
      <w:szCs w:val="24"/>
      <w:lang w:val="en-GB" w:eastAsia="en-GB" w:bidi="ar-SA"/>
    </w:rPr>
  </w:style>
  <w:style w:type="paragraph" w:styleId="ListBullet4">
    <w:name w:val="List Bullet 4"/>
    <w:basedOn w:val="ListBullet3"/>
    <w:rsid w:val="003C7070"/>
    <w:pPr>
      <w:numPr>
        <w:numId w:val="9"/>
      </w:numPr>
    </w:pPr>
  </w:style>
  <w:style w:type="paragraph" w:styleId="ListBullet5">
    <w:name w:val="List Bullet 5"/>
    <w:basedOn w:val="ListBullet4"/>
    <w:rsid w:val="003C7070"/>
    <w:pPr>
      <w:numPr>
        <w:numId w:val="8"/>
      </w:numPr>
    </w:pPr>
  </w:style>
  <w:style w:type="paragraph" w:styleId="ListContinue">
    <w:name w:val="List Continue"/>
    <w:basedOn w:val="ListBullet"/>
    <w:link w:val="ListContinueChar"/>
    <w:rsid w:val="00DA4EB1"/>
    <w:pPr>
      <w:numPr>
        <w:numId w:val="6"/>
      </w:numPr>
      <w:pBdr>
        <w:bottom w:val="single" w:sz="4" w:space="6" w:color="008576"/>
      </w:pBdr>
    </w:pPr>
  </w:style>
  <w:style w:type="paragraph" w:styleId="ListContinue2">
    <w:name w:val="List Continue 2"/>
    <w:basedOn w:val="Normal"/>
    <w:rsid w:val="00EF2D94"/>
    <w:pPr>
      <w:numPr>
        <w:numId w:val="10"/>
      </w:numPr>
      <w:spacing w:after="120"/>
    </w:pPr>
    <w:rPr>
      <w:b/>
    </w:rPr>
  </w:style>
  <w:style w:type="paragraph" w:styleId="ListContinue3">
    <w:name w:val="List Continue 3"/>
    <w:basedOn w:val="ListBullet2"/>
    <w:rsid w:val="00684238"/>
    <w:pPr>
      <w:pBdr>
        <w:bottom w:val="single" w:sz="4" w:space="4" w:color="008576"/>
      </w:pBdr>
    </w:pPr>
  </w:style>
  <w:style w:type="character" w:customStyle="1" w:styleId="ListContinueChar">
    <w:name w:val="List Continue Char"/>
    <w:basedOn w:val="ListBulletChar"/>
    <w:link w:val="ListContinue"/>
    <w:rsid w:val="00DA4EB1"/>
    <w:rPr>
      <w:rFonts w:ascii="Tahoma" w:hAnsi="Tahoma"/>
      <w:color w:val="9A4D96"/>
      <w:szCs w:val="24"/>
      <w:lang w:val="en-GB" w:eastAsia="en-GB" w:bidi="ar-SA"/>
    </w:rPr>
  </w:style>
  <w:style w:type="character" w:customStyle="1" w:styleId="Heading8Char">
    <w:name w:val="Heading 8 Char"/>
    <w:aliases w:val="Section Header Char"/>
    <w:basedOn w:val="Heading1Char"/>
    <w:link w:val="Heading8"/>
    <w:rsid w:val="00ED5D6E"/>
    <w:rPr>
      <w:rFonts w:ascii="Tahoma" w:hAnsi="Tahoma" w:cs="Arial"/>
      <w:bCs/>
      <w:color w:val="FFFFFF" w:themeColor="background1"/>
      <w:kern w:val="32"/>
      <w:sz w:val="26"/>
      <w:szCs w:val="32"/>
      <w:shd w:val="clear" w:color="auto" w:fill="008DA8"/>
    </w:rPr>
  </w:style>
  <w:style w:type="character" w:customStyle="1" w:styleId="Heading9Char">
    <w:name w:val="Heading 9 Char"/>
    <w:basedOn w:val="Heading8Char"/>
    <w:link w:val="Heading9"/>
    <w:rsid w:val="00DA4EB1"/>
    <w:rPr>
      <w:rFonts w:ascii="Tahoma" w:hAnsi="Tahoma" w:cs="Arial"/>
      <w:bCs/>
      <w:color w:val="FFFFFF"/>
      <w:kern w:val="32"/>
      <w:sz w:val="26"/>
      <w:szCs w:val="32"/>
      <w:shd w:val="clear" w:color="auto" w:fill="9A4D96"/>
      <w:lang w:val="en-GB" w:eastAsia="en-GB" w:bidi="ar-SA"/>
    </w:rPr>
  </w:style>
  <w:style w:type="paragraph" w:customStyle="1" w:styleId="Tabletext">
    <w:name w:val="Table text"/>
    <w:basedOn w:val="Normal"/>
    <w:qFormat/>
    <w:rsid w:val="00330FF2"/>
    <w:pPr>
      <w:spacing w:after="180"/>
      <w:ind w:left="57" w:right="57"/>
    </w:pPr>
  </w:style>
  <w:style w:type="paragraph" w:customStyle="1" w:styleId="Tablesubheading">
    <w:name w:val="Table subheading"/>
    <w:basedOn w:val="Normal"/>
    <w:qFormat/>
    <w:rsid w:val="00153E31"/>
    <w:pPr>
      <w:keepNext/>
      <w:spacing w:line="240" w:lineRule="auto"/>
      <w:ind w:left="57" w:right="57"/>
    </w:pPr>
    <w:rPr>
      <w:b/>
      <w:color w:val="FFFFFF"/>
    </w:rPr>
  </w:style>
  <w:style w:type="paragraph" w:customStyle="1" w:styleId="Tablebodycopy">
    <w:name w:val="Table body copy"/>
    <w:basedOn w:val="Normal"/>
    <w:link w:val="TablebodycopyChar"/>
    <w:rsid w:val="00F256CD"/>
    <w:pPr>
      <w:spacing w:before="40" w:after="40" w:line="220" w:lineRule="atLeast"/>
    </w:pPr>
    <w:rPr>
      <w:color w:val="008576"/>
      <w:spacing w:val="-8"/>
    </w:rPr>
  </w:style>
  <w:style w:type="paragraph" w:styleId="ListContinue4">
    <w:name w:val="List Continue 4"/>
    <w:basedOn w:val="Normal"/>
    <w:rsid w:val="00250A17"/>
    <w:pPr>
      <w:numPr>
        <w:numId w:val="11"/>
      </w:numPr>
      <w:tabs>
        <w:tab w:val="clear" w:pos="3967"/>
      </w:tabs>
      <w:ind w:left="413" w:hanging="280"/>
    </w:pPr>
    <w:rPr>
      <w:color w:val="008576"/>
    </w:rPr>
  </w:style>
  <w:style w:type="paragraph" w:styleId="ListContinue5">
    <w:name w:val="List Continue 5"/>
    <w:basedOn w:val="Normal"/>
    <w:next w:val="ListContinue4"/>
    <w:rsid w:val="00250A17"/>
    <w:pPr>
      <w:numPr>
        <w:numId w:val="13"/>
      </w:numPr>
      <w:tabs>
        <w:tab w:val="clear" w:pos="2835"/>
      </w:tabs>
      <w:ind w:left="427" w:hanging="294"/>
    </w:pPr>
    <w:rPr>
      <w:color w:val="008576"/>
    </w:rPr>
  </w:style>
  <w:style w:type="paragraph" w:customStyle="1" w:styleId="ListContinue6">
    <w:name w:val="List Continue 6"/>
    <w:basedOn w:val="ListContinue5"/>
    <w:rsid w:val="00250A17"/>
    <w:pPr>
      <w:numPr>
        <w:numId w:val="12"/>
      </w:numPr>
      <w:tabs>
        <w:tab w:val="clear" w:pos="2968"/>
      </w:tabs>
      <w:ind w:left="441" w:hanging="308"/>
    </w:pPr>
  </w:style>
  <w:style w:type="character" w:customStyle="1" w:styleId="FooterChar">
    <w:name w:val="Footer Char"/>
    <w:basedOn w:val="DefaultParagraphFont"/>
    <w:link w:val="Footer"/>
    <w:rsid w:val="00A017A0"/>
    <w:rPr>
      <w:rFonts w:ascii="Tahoma" w:hAnsi="Tahoma"/>
      <w:color w:val="008576"/>
      <w:sz w:val="18"/>
      <w:szCs w:val="24"/>
      <w:lang w:val="en-GB" w:eastAsia="en-GB" w:bidi="ar-SA"/>
    </w:rPr>
  </w:style>
  <w:style w:type="character" w:customStyle="1" w:styleId="BlockTextChar">
    <w:name w:val="Block Text Char"/>
    <w:basedOn w:val="FooterChar"/>
    <w:link w:val="BlockText"/>
    <w:rsid w:val="00A017A0"/>
    <w:rPr>
      <w:rFonts w:ascii="Tahoma" w:hAnsi="Tahoma"/>
      <w:color w:val="FFFFFF"/>
      <w:sz w:val="18"/>
      <w:szCs w:val="24"/>
      <w:lang w:val="en-GB" w:eastAsia="en-GB" w:bidi="ar-SA"/>
    </w:rPr>
  </w:style>
  <w:style w:type="paragraph" w:styleId="ListNumber3">
    <w:name w:val="List Number 3"/>
    <w:basedOn w:val="ListBullet2"/>
    <w:rsid w:val="00E13CCD"/>
    <w:pPr>
      <w:tabs>
        <w:tab w:val="left" w:pos="840"/>
      </w:tabs>
      <w:spacing w:before="120"/>
      <w:ind w:left="838" w:hanging="278"/>
    </w:pPr>
  </w:style>
  <w:style w:type="paragraph" w:styleId="List">
    <w:name w:val="List"/>
    <w:basedOn w:val="Normal"/>
    <w:rsid w:val="005352E6"/>
    <w:pPr>
      <w:numPr>
        <w:numId w:val="15"/>
      </w:numPr>
    </w:pPr>
  </w:style>
  <w:style w:type="character" w:styleId="CommentReference">
    <w:name w:val="annotation reference"/>
    <w:basedOn w:val="DefaultParagraphFont"/>
    <w:semiHidden/>
    <w:rsid w:val="00183718"/>
    <w:rPr>
      <w:sz w:val="16"/>
      <w:szCs w:val="16"/>
    </w:rPr>
  </w:style>
  <w:style w:type="paragraph" w:styleId="CommentText">
    <w:name w:val="annotation text"/>
    <w:basedOn w:val="Normal"/>
    <w:semiHidden/>
    <w:rsid w:val="00183718"/>
    <w:rPr>
      <w:szCs w:val="20"/>
    </w:rPr>
  </w:style>
  <w:style w:type="paragraph" w:styleId="CommentSubject">
    <w:name w:val="annotation subject"/>
    <w:basedOn w:val="CommentText"/>
    <w:next w:val="CommentText"/>
    <w:semiHidden/>
    <w:rsid w:val="00183718"/>
    <w:rPr>
      <w:b/>
      <w:bCs/>
    </w:rPr>
  </w:style>
  <w:style w:type="paragraph" w:customStyle="1" w:styleId="ColumnHeading">
    <w:name w:val="Column Heading"/>
    <w:rsid w:val="00FC32F0"/>
    <w:pPr>
      <w:keepNext/>
      <w:spacing w:before="113" w:after="113"/>
    </w:pPr>
    <w:rPr>
      <w:rFonts w:ascii="Tahoma" w:hAnsi="Tahoma"/>
      <w:b/>
      <w:color w:val="FFFFFF"/>
      <w:szCs w:val="24"/>
    </w:rPr>
  </w:style>
  <w:style w:type="paragraph" w:styleId="TOC6">
    <w:name w:val="toc 6"/>
    <w:basedOn w:val="Normal"/>
    <w:next w:val="Normal"/>
    <w:autoRedefine/>
    <w:semiHidden/>
    <w:rsid w:val="00D45E4C"/>
    <w:pPr>
      <w:ind w:left="1000"/>
    </w:pPr>
  </w:style>
  <w:style w:type="paragraph" w:styleId="TOC7">
    <w:name w:val="toc 7"/>
    <w:basedOn w:val="Normal"/>
    <w:next w:val="Normal"/>
    <w:autoRedefine/>
    <w:semiHidden/>
    <w:rsid w:val="00D45E4C"/>
    <w:pPr>
      <w:ind w:left="1200"/>
    </w:pPr>
  </w:style>
  <w:style w:type="paragraph" w:styleId="TOC8">
    <w:name w:val="toc 8"/>
    <w:basedOn w:val="Normal"/>
    <w:next w:val="Normal"/>
    <w:autoRedefine/>
    <w:semiHidden/>
    <w:rsid w:val="00D45E4C"/>
    <w:pPr>
      <w:ind w:left="1400"/>
    </w:pPr>
  </w:style>
  <w:style w:type="paragraph" w:styleId="TOC9">
    <w:name w:val="toc 9"/>
    <w:basedOn w:val="Normal"/>
    <w:next w:val="Normal"/>
    <w:autoRedefine/>
    <w:semiHidden/>
    <w:rsid w:val="00D45E4C"/>
    <w:pPr>
      <w:ind w:left="1600"/>
    </w:pPr>
  </w:style>
  <w:style w:type="character" w:customStyle="1" w:styleId="ListNumberChar">
    <w:name w:val="List Number Char"/>
    <w:basedOn w:val="DefaultParagraphFont"/>
    <w:link w:val="ListNumber"/>
    <w:rsid w:val="00DA4EB1"/>
    <w:rPr>
      <w:rFonts w:ascii="Tahoma" w:hAnsi="Tahoma"/>
      <w:sz w:val="24"/>
      <w:szCs w:val="24"/>
    </w:rPr>
  </w:style>
  <w:style w:type="character" w:customStyle="1" w:styleId="ListNumber2Char">
    <w:name w:val="List Number 2 Char"/>
    <w:basedOn w:val="DefaultParagraphFont"/>
    <w:link w:val="ListNumber2"/>
    <w:rsid w:val="00DA4EB1"/>
    <w:rPr>
      <w:rFonts w:ascii="Tahoma" w:hAnsi="Tahoma"/>
      <w:sz w:val="24"/>
      <w:szCs w:val="24"/>
    </w:rPr>
  </w:style>
  <w:style w:type="paragraph" w:customStyle="1" w:styleId="InthisDoc">
    <w:name w:val="In this Doc"/>
    <w:basedOn w:val="Heading8"/>
    <w:rsid w:val="002072E1"/>
    <w:pPr>
      <w:ind w:left="0" w:firstLine="0"/>
    </w:pPr>
  </w:style>
  <w:style w:type="character" w:styleId="Hyperlink">
    <w:name w:val="Hyperlink"/>
    <w:basedOn w:val="DefaultParagraphFont"/>
    <w:rsid w:val="00D814C5"/>
    <w:rPr>
      <w:rFonts w:ascii="Tahoma" w:hAnsi="Tahoma"/>
      <w:color w:val="008DA8"/>
      <w:sz w:val="20"/>
      <w:u w:val="single"/>
    </w:rPr>
  </w:style>
  <w:style w:type="paragraph" w:customStyle="1" w:styleId="About">
    <w:name w:val="About"/>
    <w:basedOn w:val="InthisDoc"/>
    <w:rsid w:val="00DA4EB1"/>
    <w:pPr>
      <w:pBdr>
        <w:top w:val="single" w:sz="48" w:space="1" w:color="9A4D9E"/>
        <w:left w:val="single" w:sz="48" w:space="4" w:color="9A4D9E"/>
        <w:bottom w:val="single" w:sz="48" w:space="1" w:color="9A4D9E"/>
        <w:right w:val="single" w:sz="48" w:space="4" w:color="9A4D9E"/>
      </w:pBdr>
      <w:shd w:val="clear" w:color="auto" w:fill="9A4D9E"/>
      <w:tabs>
        <w:tab w:val="right" w:pos="7811"/>
      </w:tabs>
      <w:spacing w:before="240"/>
    </w:pPr>
  </w:style>
  <w:style w:type="paragraph" w:styleId="BalloonText">
    <w:name w:val="Balloon Text"/>
    <w:basedOn w:val="Normal"/>
    <w:semiHidden/>
    <w:rsid w:val="000A2B29"/>
    <w:rPr>
      <w:rFonts w:cs="Tahoma"/>
      <w:sz w:val="16"/>
      <w:szCs w:val="16"/>
    </w:rPr>
  </w:style>
  <w:style w:type="paragraph" w:customStyle="1" w:styleId="Question">
    <w:name w:val="Question"/>
    <w:basedOn w:val="Tabletext"/>
    <w:rsid w:val="00003B9E"/>
    <w:rPr>
      <w:b/>
      <w:color w:val="FFFFFF"/>
    </w:rPr>
  </w:style>
  <w:style w:type="character" w:customStyle="1" w:styleId="ListBullet2Char">
    <w:name w:val="List Bullet 2 Char"/>
    <w:basedOn w:val="DefaultParagraphFont"/>
    <w:link w:val="ListBullet2"/>
    <w:rsid w:val="007D6117"/>
    <w:rPr>
      <w:rFonts w:ascii="Tahoma" w:hAnsi="Tahoma"/>
      <w:szCs w:val="24"/>
    </w:rPr>
  </w:style>
  <w:style w:type="character" w:customStyle="1" w:styleId="TablebodycopyChar">
    <w:name w:val="Table body copy Char"/>
    <w:basedOn w:val="DefaultParagraphFont"/>
    <w:link w:val="Tablebodycopy"/>
    <w:rsid w:val="002635C9"/>
    <w:rPr>
      <w:rFonts w:ascii="Tahoma" w:hAnsi="Tahoma"/>
      <w:color w:val="008576"/>
      <w:spacing w:val="-8"/>
      <w:szCs w:val="24"/>
      <w:lang w:val="en-GB" w:eastAsia="en-GB" w:bidi="ar-SA"/>
    </w:rPr>
  </w:style>
  <w:style w:type="paragraph" w:customStyle="1" w:styleId="Default">
    <w:name w:val="Default"/>
    <w:rsid w:val="0018543C"/>
    <w:pPr>
      <w:autoSpaceDE w:val="0"/>
      <w:autoSpaceDN w:val="0"/>
      <w:adjustRightInd w:val="0"/>
    </w:pPr>
    <w:rPr>
      <w:rFonts w:ascii="Tahoma" w:hAnsi="Tahoma" w:cs="Tahoma"/>
      <w:color w:val="000000"/>
      <w:sz w:val="24"/>
      <w:szCs w:val="24"/>
    </w:rPr>
  </w:style>
  <w:style w:type="paragraph" w:styleId="FootnoteText">
    <w:name w:val="footnote text"/>
    <w:basedOn w:val="Normal"/>
    <w:link w:val="FootnoteTextChar"/>
    <w:uiPriority w:val="99"/>
    <w:semiHidden/>
    <w:unhideWhenUsed/>
    <w:rsid w:val="00C37A59"/>
    <w:rPr>
      <w:szCs w:val="20"/>
    </w:rPr>
  </w:style>
  <w:style w:type="character" w:customStyle="1" w:styleId="FootnoteTextChar">
    <w:name w:val="Footnote Text Char"/>
    <w:basedOn w:val="DefaultParagraphFont"/>
    <w:link w:val="FootnoteText"/>
    <w:uiPriority w:val="99"/>
    <w:semiHidden/>
    <w:rsid w:val="00C37A59"/>
    <w:rPr>
      <w:rFonts w:ascii="Tahoma" w:hAnsi="Tahoma"/>
    </w:rPr>
  </w:style>
  <w:style w:type="character" w:styleId="FootnoteReference">
    <w:name w:val="footnote reference"/>
    <w:basedOn w:val="DefaultParagraphFont"/>
    <w:uiPriority w:val="99"/>
    <w:semiHidden/>
    <w:unhideWhenUsed/>
    <w:rsid w:val="00C37A5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semiHidden="0" w:uiPriority="9" w:unhideWhenUsed="0"/>
    <w:lsdException w:name="heading 4" w:semiHidden="0" w:uiPriority="9" w:unhideWhenUsed="0" w:qFormat="1"/>
    <w:lsdException w:name="heading 5" w:semiHidden="0" w:uiPriority="9" w:unhideWhenUsed="0"/>
    <w:lsdException w:name="heading 6" w:semiHidden="0" w:uiPriority="9" w:unhideWhenUsed="0"/>
    <w:lsdException w:name="heading 7" w:semiHidden="0" w:uiPriority="9" w:unhideWhenUsed="0"/>
    <w:lsdException w:name="heading 8" w:semiHidden="0" w:uiPriority="9" w:unhideWhenUsed="0" w:qFormat="1"/>
    <w:lsdException w:name="heading 9" w:semiHidden="0" w:uiPriority="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qFormat="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AF4485"/>
    <w:pPr>
      <w:spacing w:line="300" w:lineRule="atLeast"/>
    </w:pPr>
    <w:rPr>
      <w:rFonts w:ascii="Tahoma" w:hAnsi="Tahoma"/>
      <w:szCs w:val="24"/>
    </w:rPr>
  </w:style>
  <w:style w:type="paragraph" w:styleId="Heading1">
    <w:name w:val="heading 1"/>
    <w:basedOn w:val="Normal"/>
    <w:next w:val="Normal"/>
    <w:link w:val="Heading1Char"/>
    <w:rsid w:val="00ED5D6E"/>
    <w:pPr>
      <w:keepNext/>
      <w:pBdr>
        <w:top w:val="single" w:sz="48" w:space="7" w:color="008DA8"/>
        <w:left w:val="single" w:sz="48" w:space="4" w:color="008DA8"/>
        <w:bottom w:val="single" w:sz="48" w:space="7" w:color="008DA8"/>
        <w:right w:val="single" w:sz="48" w:space="7" w:color="008DA8"/>
      </w:pBdr>
      <w:shd w:val="clear" w:color="auto" w:fill="008DA8"/>
      <w:spacing w:line="336" w:lineRule="atLeast"/>
      <w:ind w:left="-28" w:right="295" w:firstLine="14"/>
      <w:outlineLvl w:val="0"/>
    </w:pPr>
    <w:rPr>
      <w:rFonts w:cs="Arial"/>
      <w:bCs/>
      <w:color w:val="FFFFFF"/>
      <w:kern w:val="32"/>
      <w:sz w:val="28"/>
      <w:szCs w:val="32"/>
    </w:rPr>
  </w:style>
  <w:style w:type="paragraph" w:styleId="Heading2">
    <w:name w:val="heading 2"/>
    <w:basedOn w:val="Normal"/>
    <w:next w:val="Normal"/>
    <w:rsid w:val="00DD40F9"/>
    <w:pPr>
      <w:keepNext/>
      <w:spacing w:line="420" w:lineRule="atLeast"/>
      <w:outlineLvl w:val="1"/>
    </w:pPr>
    <w:rPr>
      <w:rFonts w:cs="Arial"/>
      <w:bCs/>
      <w:iCs/>
      <w:color w:val="008576"/>
      <w:sz w:val="36"/>
      <w:szCs w:val="28"/>
    </w:rPr>
  </w:style>
  <w:style w:type="paragraph" w:styleId="Heading3">
    <w:name w:val="heading 3"/>
    <w:basedOn w:val="Normal"/>
    <w:next w:val="Normal"/>
    <w:rsid w:val="00627C95"/>
    <w:pPr>
      <w:keepNext/>
      <w:spacing w:before="240" w:after="60"/>
      <w:outlineLvl w:val="2"/>
    </w:pPr>
    <w:rPr>
      <w:rFonts w:ascii="Arial" w:hAnsi="Arial" w:cs="Arial"/>
      <w:b/>
      <w:bCs/>
      <w:sz w:val="26"/>
      <w:szCs w:val="26"/>
    </w:rPr>
  </w:style>
  <w:style w:type="paragraph" w:styleId="Heading4">
    <w:name w:val="heading 4"/>
    <w:aliases w:val="Heading"/>
    <w:basedOn w:val="Normal"/>
    <w:next w:val="Normal"/>
    <w:qFormat/>
    <w:rsid w:val="008F6BED"/>
    <w:pPr>
      <w:keepNext/>
      <w:spacing w:before="120" w:after="120"/>
      <w:outlineLvl w:val="3"/>
    </w:pPr>
    <w:rPr>
      <w:b/>
      <w:bCs/>
      <w:color w:val="008576"/>
      <w:sz w:val="24"/>
      <w:szCs w:val="28"/>
    </w:rPr>
  </w:style>
  <w:style w:type="paragraph" w:styleId="Heading5">
    <w:name w:val="heading 5"/>
    <w:basedOn w:val="Heading1"/>
    <w:next w:val="Normal"/>
    <w:link w:val="Heading5Char"/>
    <w:rsid w:val="00EE064B"/>
    <w:pPr>
      <w:spacing w:after="120"/>
      <w:ind w:firstLine="11"/>
      <w:outlineLvl w:val="4"/>
    </w:pPr>
  </w:style>
  <w:style w:type="paragraph" w:styleId="Heading6">
    <w:name w:val="heading 6"/>
    <w:basedOn w:val="Heading1"/>
    <w:next w:val="Normal"/>
    <w:link w:val="Heading6Char"/>
    <w:rsid w:val="00EE064B"/>
    <w:pPr>
      <w:spacing w:before="120" w:after="120"/>
      <w:ind w:firstLine="11"/>
      <w:outlineLvl w:val="5"/>
    </w:pPr>
  </w:style>
  <w:style w:type="paragraph" w:styleId="Heading7">
    <w:name w:val="heading 7"/>
    <w:basedOn w:val="Heading4"/>
    <w:next w:val="Normal"/>
    <w:rsid w:val="000B4A62"/>
    <w:pPr>
      <w:pBdr>
        <w:top w:val="single" w:sz="4" w:space="6" w:color="008576"/>
      </w:pBdr>
      <w:outlineLvl w:val="6"/>
    </w:pPr>
  </w:style>
  <w:style w:type="paragraph" w:styleId="Heading8">
    <w:name w:val="heading 8"/>
    <w:aliases w:val="Section Header"/>
    <w:basedOn w:val="Heading1"/>
    <w:next w:val="Normal"/>
    <w:link w:val="Heading8Char"/>
    <w:qFormat/>
    <w:rsid w:val="00ED5D6E"/>
    <w:pPr>
      <w:pageBreakBefore/>
      <w:pBdr>
        <w:top w:val="single" w:sz="48" w:space="1" w:color="008DA8"/>
        <w:bottom w:val="single" w:sz="48" w:space="1" w:color="008DA8"/>
        <w:right w:val="single" w:sz="48" w:space="4" w:color="008DA8"/>
      </w:pBdr>
      <w:spacing w:after="120" w:line="320" w:lineRule="atLeast"/>
      <w:ind w:right="238" w:firstLine="11"/>
      <w:outlineLvl w:val="7"/>
    </w:pPr>
    <w:rPr>
      <w:color w:val="FFFFFF" w:themeColor="background1"/>
      <w:sz w:val="26"/>
    </w:rPr>
  </w:style>
  <w:style w:type="paragraph" w:styleId="Heading9">
    <w:name w:val="heading 9"/>
    <w:basedOn w:val="Heading8"/>
    <w:next w:val="Normal"/>
    <w:link w:val="Heading9Char"/>
    <w:rsid w:val="00DA4EB1"/>
    <w:pPr>
      <w:spacing w:before="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A0EE9"/>
    <w:pPr>
      <w:tabs>
        <w:tab w:val="center" w:pos="4153"/>
        <w:tab w:val="right" w:pos="8306"/>
      </w:tabs>
    </w:pPr>
  </w:style>
  <w:style w:type="paragraph" w:styleId="Footer">
    <w:name w:val="footer"/>
    <w:basedOn w:val="Normal"/>
    <w:link w:val="FooterChar"/>
    <w:rsid w:val="00FA1126"/>
    <w:pPr>
      <w:tabs>
        <w:tab w:val="center" w:pos="4153"/>
        <w:tab w:val="right" w:pos="8306"/>
      </w:tabs>
      <w:spacing w:line="220" w:lineRule="atLeast"/>
    </w:pPr>
    <w:rPr>
      <w:color w:val="008576"/>
      <w:sz w:val="18"/>
    </w:rPr>
  </w:style>
  <w:style w:type="paragraph" w:styleId="BlockText">
    <w:name w:val="Block Text"/>
    <w:basedOn w:val="Footer"/>
    <w:link w:val="BlockTextChar"/>
    <w:semiHidden/>
    <w:rsid w:val="00A010B5"/>
    <w:rPr>
      <w:color w:val="FFFFFF"/>
    </w:rPr>
  </w:style>
  <w:style w:type="table" w:styleId="TableGrid">
    <w:name w:val="Table Grid"/>
    <w:aliases w:val="Elexon Table."/>
    <w:basedOn w:val="TableNormal"/>
    <w:uiPriority w:val="59"/>
    <w:rsid w:val="00B7784F"/>
    <w:pPr>
      <w:spacing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7B2BBD"/>
    <w:pPr>
      <w:spacing w:line="360" w:lineRule="atLeast"/>
    </w:pPr>
    <w:rPr>
      <w:sz w:val="28"/>
    </w:rPr>
  </w:style>
  <w:style w:type="paragraph" w:styleId="BodyText3">
    <w:name w:val="Body Text 3"/>
    <w:basedOn w:val="Normal"/>
    <w:rsid w:val="00A13842"/>
    <w:pPr>
      <w:spacing w:line="280" w:lineRule="atLeast"/>
    </w:pPr>
    <w:rPr>
      <w:sz w:val="24"/>
      <w:szCs w:val="16"/>
    </w:rPr>
  </w:style>
  <w:style w:type="paragraph" w:customStyle="1" w:styleId="BodyText4">
    <w:name w:val="Body Text 4"/>
    <w:basedOn w:val="BodyText3"/>
    <w:rsid w:val="000B7267"/>
    <w:pPr>
      <w:spacing w:before="120"/>
    </w:pPr>
  </w:style>
  <w:style w:type="paragraph" w:styleId="ListNumber">
    <w:name w:val="List Number"/>
    <w:basedOn w:val="Normal"/>
    <w:link w:val="ListNumberChar"/>
    <w:rsid w:val="00DA4EB1"/>
    <w:pPr>
      <w:numPr>
        <w:numId w:val="2"/>
      </w:numPr>
      <w:spacing w:before="120"/>
    </w:pPr>
    <w:rPr>
      <w:sz w:val="24"/>
    </w:rPr>
  </w:style>
  <w:style w:type="numbering" w:styleId="111111">
    <w:name w:val="Outline List 2"/>
    <w:basedOn w:val="NoList"/>
    <w:semiHidden/>
    <w:rsid w:val="00627C95"/>
    <w:pPr>
      <w:numPr>
        <w:numId w:val="3"/>
      </w:numPr>
    </w:pPr>
  </w:style>
  <w:style w:type="numbering" w:styleId="1ai">
    <w:name w:val="Outline List 1"/>
    <w:basedOn w:val="NoList"/>
    <w:semiHidden/>
    <w:rsid w:val="00627C95"/>
    <w:pPr>
      <w:numPr>
        <w:numId w:val="4"/>
      </w:numPr>
    </w:pPr>
  </w:style>
  <w:style w:type="numbering" w:styleId="ArticleSection">
    <w:name w:val="Outline List 3"/>
    <w:basedOn w:val="NoList"/>
    <w:semiHidden/>
    <w:rsid w:val="00627C95"/>
    <w:pPr>
      <w:numPr>
        <w:numId w:val="5"/>
      </w:numPr>
    </w:pPr>
  </w:style>
  <w:style w:type="paragraph" w:styleId="BodyText">
    <w:name w:val="Body Text"/>
    <w:basedOn w:val="Normal"/>
    <w:qFormat/>
    <w:rsid w:val="00E21367"/>
    <w:pPr>
      <w:spacing w:after="180"/>
    </w:pPr>
  </w:style>
  <w:style w:type="paragraph" w:styleId="BodyTextFirstIndent">
    <w:name w:val="Body Text First Indent"/>
    <w:basedOn w:val="BodyText"/>
    <w:semiHidden/>
    <w:rsid w:val="00627C95"/>
    <w:pPr>
      <w:ind w:firstLine="210"/>
    </w:pPr>
  </w:style>
  <w:style w:type="paragraph" w:styleId="BodyTextIndent">
    <w:name w:val="Body Text Indent"/>
    <w:basedOn w:val="Normal"/>
    <w:semiHidden/>
    <w:rsid w:val="00627C95"/>
    <w:pPr>
      <w:spacing w:after="120"/>
      <w:ind w:left="283"/>
    </w:pPr>
  </w:style>
  <w:style w:type="paragraph" w:styleId="BodyTextFirstIndent2">
    <w:name w:val="Body Text First Indent 2"/>
    <w:basedOn w:val="BodyTextIndent"/>
    <w:semiHidden/>
    <w:rsid w:val="00627C95"/>
    <w:pPr>
      <w:ind w:firstLine="210"/>
    </w:pPr>
  </w:style>
  <w:style w:type="paragraph" w:styleId="BodyTextIndent2">
    <w:name w:val="Body Text Indent 2"/>
    <w:basedOn w:val="Normal"/>
    <w:semiHidden/>
    <w:rsid w:val="00627C95"/>
    <w:pPr>
      <w:spacing w:after="120" w:line="480" w:lineRule="auto"/>
      <w:ind w:left="283"/>
    </w:pPr>
  </w:style>
  <w:style w:type="paragraph" w:styleId="BodyTextIndent3">
    <w:name w:val="Body Text Indent 3"/>
    <w:basedOn w:val="Normal"/>
    <w:semiHidden/>
    <w:rsid w:val="00627C95"/>
    <w:pPr>
      <w:spacing w:after="120"/>
      <w:ind w:left="283"/>
    </w:pPr>
    <w:rPr>
      <w:sz w:val="16"/>
      <w:szCs w:val="16"/>
    </w:rPr>
  </w:style>
  <w:style w:type="paragraph" w:styleId="Closing">
    <w:name w:val="Closing"/>
    <w:basedOn w:val="Normal"/>
    <w:semiHidden/>
    <w:rsid w:val="00627C95"/>
    <w:pPr>
      <w:ind w:left="4252"/>
    </w:pPr>
  </w:style>
  <w:style w:type="paragraph" w:styleId="Date">
    <w:name w:val="Date"/>
    <w:basedOn w:val="Normal"/>
    <w:next w:val="Normal"/>
    <w:semiHidden/>
    <w:rsid w:val="00627C95"/>
  </w:style>
  <w:style w:type="paragraph" w:styleId="E-mailSignature">
    <w:name w:val="E-mail Signature"/>
    <w:basedOn w:val="Normal"/>
    <w:semiHidden/>
    <w:rsid w:val="00627C95"/>
  </w:style>
  <w:style w:type="character" w:styleId="Emphasis">
    <w:name w:val="Emphasis"/>
    <w:basedOn w:val="DefaultParagraphFont"/>
    <w:rsid w:val="00627C95"/>
    <w:rPr>
      <w:i/>
      <w:iCs/>
    </w:rPr>
  </w:style>
  <w:style w:type="paragraph" w:styleId="EnvelopeAddress">
    <w:name w:val="envelope address"/>
    <w:basedOn w:val="Normal"/>
    <w:semiHidden/>
    <w:rsid w:val="00627C95"/>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semiHidden/>
    <w:rsid w:val="00627C95"/>
    <w:rPr>
      <w:rFonts w:ascii="Arial" w:hAnsi="Arial" w:cs="Arial"/>
      <w:szCs w:val="20"/>
    </w:rPr>
  </w:style>
  <w:style w:type="character" w:styleId="HTMLAcronym">
    <w:name w:val="HTML Acronym"/>
    <w:basedOn w:val="DefaultParagraphFont"/>
    <w:semiHidden/>
    <w:rsid w:val="00627C95"/>
  </w:style>
  <w:style w:type="paragraph" w:styleId="HTMLAddress">
    <w:name w:val="HTML Address"/>
    <w:basedOn w:val="Normal"/>
    <w:semiHidden/>
    <w:rsid w:val="00627C95"/>
    <w:rPr>
      <w:i/>
      <w:iCs/>
    </w:rPr>
  </w:style>
  <w:style w:type="character" w:styleId="HTMLCite">
    <w:name w:val="HTML Cite"/>
    <w:basedOn w:val="DefaultParagraphFont"/>
    <w:semiHidden/>
    <w:rsid w:val="00627C95"/>
    <w:rPr>
      <w:i/>
      <w:iCs/>
    </w:rPr>
  </w:style>
  <w:style w:type="character" w:styleId="HTMLCode">
    <w:name w:val="HTML Code"/>
    <w:basedOn w:val="DefaultParagraphFont"/>
    <w:semiHidden/>
    <w:rsid w:val="00627C95"/>
    <w:rPr>
      <w:rFonts w:ascii="Courier New" w:hAnsi="Courier New" w:cs="Courier New"/>
      <w:sz w:val="20"/>
      <w:szCs w:val="20"/>
    </w:rPr>
  </w:style>
  <w:style w:type="character" w:styleId="HTMLDefinition">
    <w:name w:val="HTML Definition"/>
    <w:basedOn w:val="DefaultParagraphFont"/>
    <w:semiHidden/>
    <w:rsid w:val="00627C95"/>
    <w:rPr>
      <w:i/>
      <w:iCs/>
    </w:rPr>
  </w:style>
  <w:style w:type="character" w:styleId="HTMLKeyboard">
    <w:name w:val="HTML Keyboard"/>
    <w:basedOn w:val="DefaultParagraphFont"/>
    <w:semiHidden/>
    <w:rsid w:val="00627C95"/>
    <w:rPr>
      <w:rFonts w:ascii="Courier New" w:hAnsi="Courier New" w:cs="Courier New"/>
      <w:sz w:val="20"/>
      <w:szCs w:val="20"/>
    </w:rPr>
  </w:style>
  <w:style w:type="paragraph" w:styleId="HTMLPreformatted">
    <w:name w:val="HTML Preformatted"/>
    <w:basedOn w:val="Normal"/>
    <w:semiHidden/>
    <w:rsid w:val="00627C95"/>
    <w:rPr>
      <w:rFonts w:ascii="Courier New" w:hAnsi="Courier New" w:cs="Courier New"/>
      <w:szCs w:val="20"/>
    </w:rPr>
  </w:style>
  <w:style w:type="character" w:styleId="HTMLSample">
    <w:name w:val="HTML Sample"/>
    <w:basedOn w:val="DefaultParagraphFont"/>
    <w:semiHidden/>
    <w:rsid w:val="00627C95"/>
    <w:rPr>
      <w:rFonts w:ascii="Courier New" w:hAnsi="Courier New" w:cs="Courier New"/>
    </w:rPr>
  </w:style>
  <w:style w:type="character" w:styleId="HTMLTypewriter">
    <w:name w:val="HTML Typewriter"/>
    <w:basedOn w:val="DefaultParagraphFont"/>
    <w:semiHidden/>
    <w:rsid w:val="00627C95"/>
    <w:rPr>
      <w:rFonts w:ascii="Courier New" w:hAnsi="Courier New" w:cs="Courier New"/>
      <w:sz w:val="20"/>
      <w:szCs w:val="20"/>
    </w:rPr>
  </w:style>
  <w:style w:type="character" w:styleId="HTMLVariable">
    <w:name w:val="HTML Variable"/>
    <w:basedOn w:val="DefaultParagraphFont"/>
    <w:semiHidden/>
    <w:rsid w:val="00627C95"/>
    <w:rPr>
      <w:i/>
      <w:iCs/>
    </w:rPr>
  </w:style>
  <w:style w:type="character" w:styleId="LineNumber">
    <w:name w:val="line number"/>
    <w:basedOn w:val="DefaultParagraphFont"/>
    <w:semiHidden/>
    <w:rsid w:val="00627C95"/>
  </w:style>
  <w:style w:type="paragraph" w:styleId="MessageHeader">
    <w:name w:val="Message Header"/>
    <w:basedOn w:val="Normal"/>
    <w:semiHidden/>
    <w:rsid w:val="00627C9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lWeb">
    <w:name w:val="Normal (Web)"/>
    <w:basedOn w:val="Normal"/>
    <w:semiHidden/>
    <w:rsid w:val="00627C95"/>
    <w:rPr>
      <w:rFonts w:ascii="Times New Roman" w:hAnsi="Times New Roman"/>
      <w:sz w:val="24"/>
    </w:rPr>
  </w:style>
  <w:style w:type="paragraph" w:styleId="NoteHeading">
    <w:name w:val="Note Heading"/>
    <w:basedOn w:val="Normal"/>
    <w:next w:val="Normal"/>
    <w:semiHidden/>
    <w:rsid w:val="00627C95"/>
  </w:style>
  <w:style w:type="paragraph" w:styleId="PlainText">
    <w:name w:val="Plain Text"/>
    <w:basedOn w:val="Normal"/>
    <w:semiHidden/>
    <w:rsid w:val="00627C95"/>
    <w:rPr>
      <w:rFonts w:ascii="Courier New" w:hAnsi="Courier New" w:cs="Courier New"/>
      <w:szCs w:val="20"/>
    </w:rPr>
  </w:style>
  <w:style w:type="paragraph" w:styleId="Salutation">
    <w:name w:val="Salutation"/>
    <w:basedOn w:val="Normal"/>
    <w:next w:val="Normal"/>
    <w:semiHidden/>
    <w:rsid w:val="00627C95"/>
  </w:style>
  <w:style w:type="paragraph" w:styleId="Signature">
    <w:name w:val="Signature"/>
    <w:basedOn w:val="Normal"/>
    <w:semiHidden/>
    <w:rsid w:val="00627C95"/>
    <w:pPr>
      <w:ind w:left="4252"/>
    </w:pPr>
  </w:style>
  <w:style w:type="character" w:styleId="Strong">
    <w:name w:val="Strong"/>
    <w:basedOn w:val="DefaultParagraphFont"/>
    <w:rsid w:val="00627C95"/>
    <w:rPr>
      <w:b/>
      <w:bCs/>
    </w:rPr>
  </w:style>
  <w:style w:type="table" w:styleId="Table3Deffects1">
    <w:name w:val="Table 3D effects 1"/>
    <w:basedOn w:val="TableNormal"/>
    <w:semiHidden/>
    <w:rsid w:val="00627C95"/>
    <w:pPr>
      <w:spacing w:line="30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627C95"/>
    <w:pPr>
      <w:spacing w:line="30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627C95"/>
    <w:pPr>
      <w:spacing w:line="30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627C95"/>
    <w:pPr>
      <w:spacing w:line="30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627C95"/>
    <w:pPr>
      <w:spacing w:line="30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627C95"/>
    <w:pPr>
      <w:spacing w:line="30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627C95"/>
    <w:pPr>
      <w:spacing w:line="30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627C95"/>
    <w:pPr>
      <w:spacing w:line="30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627C95"/>
    <w:pPr>
      <w:spacing w:line="30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627C95"/>
    <w:pPr>
      <w:spacing w:line="30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627C95"/>
    <w:pPr>
      <w:spacing w:line="30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627C95"/>
    <w:pPr>
      <w:spacing w:line="30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627C95"/>
    <w:pPr>
      <w:spacing w:line="30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627C95"/>
    <w:pPr>
      <w:spacing w:line="30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627C95"/>
    <w:pPr>
      <w:spacing w:line="30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627C95"/>
    <w:pPr>
      <w:spacing w:line="30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627C95"/>
    <w:pPr>
      <w:spacing w:line="30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627C95"/>
    <w:pPr>
      <w:spacing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627C95"/>
    <w:pPr>
      <w:spacing w:line="30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627C95"/>
    <w:pPr>
      <w:spacing w:line="30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627C95"/>
    <w:pPr>
      <w:spacing w:line="30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627C95"/>
    <w:pPr>
      <w:spacing w:line="30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627C95"/>
    <w:pPr>
      <w:spacing w:line="30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627C95"/>
    <w:pPr>
      <w:spacing w:line="30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627C95"/>
    <w:pPr>
      <w:spacing w:line="30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627C95"/>
    <w:pPr>
      <w:spacing w:line="30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627C95"/>
    <w:pPr>
      <w:spacing w:line="30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627C95"/>
    <w:pPr>
      <w:spacing w:line="30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627C95"/>
    <w:pPr>
      <w:spacing w:line="30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627C95"/>
    <w:pPr>
      <w:spacing w:line="30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627C95"/>
    <w:pPr>
      <w:spacing w:line="30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627C95"/>
    <w:pPr>
      <w:spacing w:line="30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627C95"/>
    <w:pPr>
      <w:spacing w:line="30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627C95"/>
    <w:pPr>
      <w:spacing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627C95"/>
    <w:pPr>
      <w:spacing w:line="30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627C95"/>
    <w:pPr>
      <w:spacing w:line="30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627C95"/>
    <w:pPr>
      <w:spacing w:line="30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627C95"/>
    <w:pPr>
      <w:spacing w:line="30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627C95"/>
    <w:pPr>
      <w:spacing w:line="30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627C95"/>
    <w:pPr>
      <w:spacing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627C95"/>
    <w:pPr>
      <w:spacing w:line="30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627C95"/>
    <w:pPr>
      <w:spacing w:line="30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627C95"/>
    <w:pPr>
      <w:spacing w:line="30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Number2">
    <w:name w:val="List Number 2"/>
    <w:basedOn w:val="Normal"/>
    <w:link w:val="ListNumber2Char"/>
    <w:rsid w:val="00DA4EB1"/>
    <w:pPr>
      <w:numPr>
        <w:numId w:val="14"/>
      </w:numPr>
      <w:spacing w:before="120"/>
    </w:pPr>
    <w:rPr>
      <w:sz w:val="24"/>
    </w:rPr>
  </w:style>
  <w:style w:type="paragraph" w:customStyle="1" w:styleId="BodyTest5">
    <w:name w:val="Body Test 5"/>
    <w:basedOn w:val="BodyText4"/>
    <w:rsid w:val="00DA4EB1"/>
    <w:rPr>
      <w:b/>
      <w:color w:val="9A4D9E"/>
    </w:rPr>
  </w:style>
  <w:style w:type="character" w:customStyle="1" w:styleId="Heading1Char">
    <w:name w:val="Heading 1 Char"/>
    <w:basedOn w:val="DefaultParagraphFont"/>
    <w:link w:val="Heading1"/>
    <w:rsid w:val="00ED5D6E"/>
    <w:rPr>
      <w:rFonts w:ascii="Tahoma" w:hAnsi="Tahoma" w:cs="Arial"/>
      <w:bCs/>
      <w:color w:val="FFFFFF"/>
      <w:kern w:val="32"/>
      <w:sz w:val="28"/>
      <w:szCs w:val="32"/>
      <w:shd w:val="clear" w:color="auto" w:fill="008DA8"/>
    </w:rPr>
  </w:style>
  <w:style w:type="character" w:customStyle="1" w:styleId="Heading5Char">
    <w:name w:val="Heading 5 Char"/>
    <w:basedOn w:val="Heading1Char"/>
    <w:link w:val="Heading5"/>
    <w:rsid w:val="00EE064B"/>
    <w:rPr>
      <w:rFonts w:ascii="Tahoma" w:hAnsi="Tahoma" w:cs="Arial"/>
      <w:bCs/>
      <w:color w:val="FFFFFF"/>
      <w:kern w:val="32"/>
      <w:sz w:val="28"/>
      <w:szCs w:val="32"/>
      <w:shd w:val="clear" w:color="auto" w:fill="65C7C2"/>
      <w:lang w:val="en-GB" w:eastAsia="en-GB" w:bidi="ar-SA"/>
    </w:rPr>
  </w:style>
  <w:style w:type="character" w:customStyle="1" w:styleId="Heading6Char">
    <w:name w:val="Heading 6 Char"/>
    <w:basedOn w:val="Heading1Char"/>
    <w:link w:val="Heading6"/>
    <w:rsid w:val="00EE064B"/>
    <w:rPr>
      <w:rFonts w:ascii="Tahoma" w:hAnsi="Tahoma" w:cs="Arial"/>
      <w:bCs/>
      <w:color w:val="FFFFFF"/>
      <w:kern w:val="32"/>
      <w:sz w:val="28"/>
      <w:szCs w:val="32"/>
      <w:shd w:val="clear" w:color="auto" w:fill="65C7C2"/>
      <w:lang w:val="en-GB" w:eastAsia="en-GB" w:bidi="ar-SA"/>
    </w:rPr>
  </w:style>
  <w:style w:type="paragraph" w:styleId="ListBullet">
    <w:name w:val="List Bullet"/>
    <w:basedOn w:val="Normal"/>
    <w:link w:val="ListBulletChar"/>
    <w:rsid w:val="00DA4EB1"/>
    <w:pPr>
      <w:tabs>
        <w:tab w:val="left" w:pos="266"/>
      </w:tabs>
    </w:pPr>
    <w:rPr>
      <w:color w:val="9A4D96"/>
    </w:rPr>
  </w:style>
  <w:style w:type="paragraph" w:styleId="ListBullet2">
    <w:name w:val="List Bullet 2"/>
    <w:basedOn w:val="Normal"/>
    <w:link w:val="ListBullet2Char"/>
    <w:rsid w:val="00796AD6"/>
    <w:pPr>
      <w:numPr>
        <w:numId w:val="1"/>
      </w:numPr>
      <w:tabs>
        <w:tab w:val="clear" w:pos="2835"/>
      </w:tabs>
      <w:ind w:left="280" w:hanging="280"/>
    </w:pPr>
  </w:style>
  <w:style w:type="paragraph" w:styleId="ListBullet3">
    <w:name w:val="List Bullet 3"/>
    <w:basedOn w:val="ListBullet"/>
    <w:link w:val="ListBullet3Char"/>
    <w:rsid w:val="003C7070"/>
    <w:pPr>
      <w:numPr>
        <w:numId w:val="7"/>
      </w:numPr>
    </w:pPr>
    <w:rPr>
      <w:color w:val="auto"/>
    </w:rPr>
  </w:style>
  <w:style w:type="character" w:customStyle="1" w:styleId="ListBulletChar">
    <w:name w:val="List Bullet Char"/>
    <w:basedOn w:val="DefaultParagraphFont"/>
    <w:link w:val="ListBullet"/>
    <w:rsid w:val="00DA4EB1"/>
    <w:rPr>
      <w:rFonts w:ascii="Tahoma" w:hAnsi="Tahoma"/>
      <w:color w:val="9A4D96"/>
      <w:szCs w:val="24"/>
      <w:lang w:val="en-GB" w:eastAsia="en-GB" w:bidi="ar-SA"/>
    </w:rPr>
  </w:style>
  <w:style w:type="character" w:customStyle="1" w:styleId="ListBullet3Char">
    <w:name w:val="List Bullet 3 Char"/>
    <w:basedOn w:val="ListBulletChar"/>
    <w:link w:val="ListBullet3"/>
    <w:rsid w:val="003C7070"/>
    <w:rPr>
      <w:rFonts w:ascii="Tahoma" w:hAnsi="Tahoma"/>
      <w:color w:val="9A4D96"/>
      <w:szCs w:val="24"/>
      <w:lang w:val="en-GB" w:eastAsia="en-GB" w:bidi="ar-SA"/>
    </w:rPr>
  </w:style>
  <w:style w:type="paragraph" w:styleId="ListBullet4">
    <w:name w:val="List Bullet 4"/>
    <w:basedOn w:val="ListBullet3"/>
    <w:rsid w:val="003C7070"/>
    <w:pPr>
      <w:numPr>
        <w:numId w:val="9"/>
      </w:numPr>
    </w:pPr>
  </w:style>
  <w:style w:type="paragraph" w:styleId="ListBullet5">
    <w:name w:val="List Bullet 5"/>
    <w:basedOn w:val="ListBullet4"/>
    <w:rsid w:val="003C7070"/>
    <w:pPr>
      <w:numPr>
        <w:numId w:val="8"/>
      </w:numPr>
    </w:pPr>
  </w:style>
  <w:style w:type="paragraph" w:styleId="ListContinue">
    <w:name w:val="List Continue"/>
    <w:basedOn w:val="ListBullet"/>
    <w:link w:val="ListContinueChar"/>
    <w:rsid w:val="00DA4EB1"/>
    <w:pPr>
      <w:numPr>
        <w:numId w:val="6"/>
      </w:numPr>
      <w:pBdr>
        <w:bottom w:val="single" w:sz="4" w:space="6" w:color="008576"/>
      </w:pBdr>
    </w:pPr>
  </w:style>
  <w:style w:type="paragraph" w:styleId="ListContinue2">
    <w:name w:val="List Continue 2"/>
    <w:basedOn w:val="Normal"/>
    <w:rsid w:val="00EF2D94"/>
    <w:pPr>
      <w:numPr>
        <w:numId w:val="10"/>
      </w:numPr>
      <w:spacing w:after="120"/>
    </w:pPr>
    <w:rPr>
      <w:b/>
    </w:rPr>
  </w:style>
  <w:style w:type="paragraph" w:styleId="ListContinue3">
    <w:name w:val="List Continue 3"/>
    <w:basedOn w:val="ListBullet2"/>
    <w:rsid w:val="00684238"/>
    <w:pPr>
      <w:pBdr>
        <w:bottom w:val="single" w:sz="4" w:space="4" w:color="008576"/>
      </w:pBdr>
    </w:pPr>
  </w:style>
  <w:style w:type="character" w:customStyle="1" w:styleId="ListContinueChar">
    <w:name w:val="List Continue Char"/>
    <w:basedOn w:val="ListBulletChar"/>
    <w:link w:val="ListContinue"/>
    <w:rsid w:val="00DA4EB1"/>
    <w:rPr>
      <w:rFonts w:ascii="Tahoma" w:hAnsi="Tahoma"/>
      <w:color w:val="9A4D96"/>
      <w:szCs w:val="24"/>
      <w:lang w:val="en-GB" w:eastAsia="en-GB" w:bidi="ar-SA"/>
    </w:rPr>
  </w:style>
  <w:style w:type="character" w:customStyle="1" w:styleId="Heading8Char">
    <w:name w:val="Heading 8 Char"/>
    <w:aliases w:val="Section Header Char"/>
    <w:basedOn w:val="Heading1Char"/>
    <w:link w:val="Heading8"/>
    <w:rsid w:val="00ED5D6E"/>
    <w:rPr>
      <w:rFonts w:ascii="Tahoma" w:hAnsi="Tahoma" w:cs="Arial"/>
      <w:bCs/>
      <w:color w:val="FFFFFF" w:themeColor="background1"/>
      <w:kern w:val="32"/>
      <w:sz w:val="26"/>
      <w:szCs w:val="32"/>
      <w:shd w:val="clear" w:color="auto" w:fill="008DA8"/>
    </w:rPr>
  </w:style>
  <w:style w:type="character" w:customStyle="1" w:styleId="Heading9Char">
    <w:name w:val="Heading 9 Char"/>
    <w:basedOn w:val="Heading8Char"/>
    <w:link w:val="Heading9"/>
    <w:rsid w:val="00DA4EB1"/>
    <w:rPr>
      <w:rFonts w:ascii="Tahoma" w:hAnsi="Tahoma" w:cs="Arial"/>
      <w:bCs/>
      <w:color w:val="FFFFFF"/>
      <w:kern w:val="32"/>
      <w:sz w:val="26"/>
      <w:szCs w:val="32"/>
      <w:shd w:val="clear" w:color="auto" w:fill="9A4D96"/>
      <w:lang w:val="en-GB" w:eastAsia="en-GB" w:bidi="ar-SA"/>
    </w:rPr>
  </w:style>
  <w:style w:type="paragraph" w:customStyle="1" w:styleId="Tabletext">
    <w:name w:val="Table text"/>
    <w:basedOn w:val="Normal"/>
    <w:qFormat/>
    <w:rsid w:val="00330FF2"/>
    <w:pPr>
      <w:spacing w:after="180"/>
      <w:ind w:left="57" w:right="57"/>
    </w:pPr>
  </w:style>
  <w:style w:type="paragraph" w:customStyle="1" w:styleId="Tablesubheading">
    <w:name w:val="Table subheading"/>
    <w:basedOn w:val="Normal"/>
    <w:qFormat/>
    <w:rsid w:val="00153E31"/>
    <w:pPr>
      <w:keepNext/>
      <w:spacing w:line="240" w:lineRule="auto"/>
      <w:ind w:left="57" w:right="57"/>
    </w:pPr>
    <w:rPr>
      <w:b/>
      <w:color w:val="FFFFFF"/>
    </w:rPr>
  </w:style>
  <w:style w:type="paragraph" w:customStyle="1" w:styleId="Tablebodycopy">
    <w:name w:val="Table body copy"/>
    <w:basedOn w:val="Normal"/>
    <w:link w:val="TablebodycopyChar"/>
    <w:rsid w:val="00F256CD"/>
    <w:pPr>
      <w:spacing w:before="40" w:after="40" w:line="220" w:lineRule="atLeast"/>
    </w:pPr>
    <w:rPr>
      <w:color w:val="008576"/>
      <w:spacing w:val="-8"/>
    </w:rPr>
  </w:style>
  <w:style w:type="paragraph" w:styleId="ListContinue4">
    <w:name w:val="List Continue 4"/>
    <w:basedOn w:val="Normal"/>
    <w:rsid w:val="00250A17"/>
    <w:pPr>
      <w:numPr>
        <w:numId w:val="11"/>
      </w:numPr>
      <w:tabs>
        <w:tab w:val="clear" w:pos="3967"/>
      </w:tabs>
      <w:ind w:left="413" w:hanging="280"/>
    </w:pPr>
    <w:rPr>
      <w:color w:val="008576"/>
    </w:rPr>
  </w:style>
  <w:style w:type="paragraph" w:styleId="ListContinue5">
    <w:name w:val="List Continue 5"/>
    <w:basedOn w:val="Normal"/>
    <w:next w:val="ListContinue4"/>
    <w:rsid w:val="00250A17"/>
    <w:pPr>
      <w:numPr>
        <w:numId w:val="13"/>
      </w:numPr>
      <w:tabs>
        <w:tab w:val="clear" w:pos="2835"/>
      </w:tabs>
      <w:ind w:left="427" w:hanging="294"/>
    </w:pPr>
    <w:rPr>
      <w:color w:val="008576"/>
    </w:rPr>
  </w:style>
  <w:style w:type="paragraph" w:customStyle="1" w:styleId="ListContinue6">
    <w:name w:val="List Continue 6"/>
    <w:basedOn w:val="ListContinue5"/>
    <w:rsid w:val="00250A17"/>
    <w:pPr>
      <w:numPr>
        <w:numId w:val="12"/>
      </w:numPr>
      <w:tabs>
        <w:tab w:val="clear" w:pos="2968"/>
      </w:tabs>
      <w:ind w:left="441" w:hanging="308"/>
    </w:pPr>
  </w:style>
  <w:style w:type="character" w:customStyle="1" w:styleId="FooterChar">
    <w:name w:val="Footer Char"/>
    <w:basedOn w:val="DefaultParagraphFont"/>
    <w:link w:val="Footer"/>
    <w:rsid w:val="00A017A0"/>
    <w:rPr>
      <w:rFonts w:ascii="Tahoma" w:hAnsi="Tahoma"/>
      <w:color w:val="008576"/>
      <w:sz w:val="18"/>
      <w:szCs w:val="24"/>
      <w:lang w:val="en-GB" w:eastAsia="en-GB" w:bidi="ar-SA"/>
    </w:rPr>
  </w:style>
  <w:style w:type="character" w:customStyle="1" w:styleId="BlockTextChar">
    <w:name w:val="Block Text Char"/>
    <w:basedOn w:val="FooterChar"/>
    <w:link w:val="BlockText"/>
    <w:rsid w:val="00A017A0"/>
    <w:rPr>
      <w:rFonts w:ascii="Tahoma" w:hAnsi="Tahoma"/>
      <w:color w:val="FFFFFF"/>
      <w:sz w:val="18"/>
      <w:szCs w:val="24"/>
      <w:lang w:val="en-GB" w:eastAsia="en-GB" w:bidi="ar-SA"/>
    </w:rPr>
  </w:style>
  <w:style w:type="paragraph" w:styleId="ListNumber3">
    <w:name w:val="List Number 3"/>
    <w:basedOn w:val="ListBullet2"/>
    <w:rsid w:val="00E13CCD"/>
    <w:pPr>
      <w:tabs>
        <w:tab w:val="left" w:pos="840"/>
      </w:tabs>
      <w:spacing w:before="120"/>
      <w:ind w:left="838" w:hanging="278"/>
    </w:pPr>
  </w:style>
  <w:style w:type="paragraph" w:styleId="List">
    <w:name w:val="List"/>
    <w:basedOn w:val="Normal"/>
    <w:rsid w:val="005352E6"/>
    <w:pPr>
      <w:numPr>
        <w:numId w:val="15"/>
      </w:numPr>
    </w:pPr>
  </w:style>
  <w:style w:type="character" w:styleId="CommentReference">
    <w:name w:val="annotation reference"/>
    <w:basedOn w:val="DefaultParagraphFont"/>
    <w:semiHidden/>
    <w:rsid w:val="00183718"/>
    <w:rPr>
      <w:sz w:val="16"/>
      <w:szCs w:val="16"/>
    </w:rPr>
  </w:style>
  <w:style w:type="paragraph" w:styleId="CommentText">
    <w:name w:val="annotation text"/>
    <w:basedOn w:val="Normal"/>
    <w:semiHidden/>
    <w:rsid w:val="00183718"/>
    <w:rPr>
      <w:szCs w:val="20"/>
    </w:rPr>
  </w:style>
  <w:style w:type="paragraph" w:styleId="CommentSubject">
    <w:name w:val="annotation subject"/>
    <w:basedOn w:val="CommentText"/>
    <w:next w:val="CommentText"/>
    <w:semiHidden/>
    <w:rsid w:val="00183718"/>
    <w:rPr>
      <w:b/>
      <w:bCs/>
    </w:rPr>
  </w:style>
  <w:style w:type="paragraph" w:customStyle="1" w:styleId="ColumnHeading">
    <w:name w:val="Column Heading"/>
    <w:rsid w:val="00FC32F0"/>
    <w:pPr>
      <w:keepNext/>
      <w:spacing w:before="113" w:after="113"/>
    </w:pPr>
    <w:rPr>
      <w:rFonts w:ascii="Tahoma" w:hAnsi="Tahoma"/>
      <w:b/>
      <w:color w:val="FFFFFF"/>
      <w:szCs w:val="24"/>
    </w:rPr>
  </w:style>
  <w:style w:type="paragraph" w:styleId="TOC6">
    <w:name w:val="toc 6"/>
    <w:basedOn w:val="Normal"/>
    <w:next w:val="Normal"/>
    <w:autoRedefine/>
    <w:semiHidden/>
    <w:rsid w:val="00D45E4C"/>
    <w:pPr>
      <w:ind w:left="1000"/>
    </w:pPr>
  </w:style>
  <w:style w:type="paragraph" w:styleId="TOC7">
    <w:name w:val="toc 7"/>
    <w:basedOn w:val="Normal"/>
    <w:next w:val="Normal"/>
    <w:autoRedefine/>
    <w:semiHidden/>
    <w:rsid w:val="00D45E4C"/>
    <w:pPr>
      <w:ind w:left="1200"/>
    </w:pPr>
  </w:style>
  <w:style w:type="paragraph" w:styleId="TOC8">
    <w:name w:val="toc 8"/>
    <w:basedOn w:val="Normal"/>
    <w:next w:val="Normal"/>
    <w:autoRedefine/>
    <w:semiHidden/>
    <w:rsid w:val="00D45E4C"/>
    <w:pPr>
      <w:ind w:left="1400"/>
    </w:pPr>
  </w:style>
  <w:style w:type="paragraph" w:styleId="TOC9">
    <w:name w:val="toc 9"/>
    <w:basedOn w:val="Normal"/>
    <w:next w:val="Normal"/>
    <w:autoRedefine/>
    <w:semiHidden/>
    <w:rsid w:val="00D45E4C"/>
    <w:pPr>
      <w:ind w:left="1600"/>
    </w:pPr>
  </w:style>
  <w:style w:type="character" w:customStyle="1" w:styleId="ListNumberChar">
    <w:name w:val="List Number Char"/>
    <w:basedOn w:val="DefaultParagraphFont"/>
    <w:link w:val="ListNumber"/>
    <w:rsid w:val="00DA4EB1"/>
    <w:rPr>
      <w:rFonts w:ascii="Tahoma" w:hAnsi="Tahoma"/>
      <w:sz w:val="24"/>
      <w:szCs w:val="24"/>
    </w:rPr>
  </w:style>
  <w:style w:type="character" w:customStyle="1" w:styleId="ListNumber2Char">
    <w:name w:val="List Number 2 Char"/>
    <w:basedOn w:val="DefaultParagraphFont"/>
    <w:link w:val="ListNumber2"/>
    <w:rsid w:val="00DA4EB1"/>
    <w:rPr>
      <w:rFonts w:ascii="Tahoma" w:hAnsi="Tahoma"/>
      <w:sz w:val="24"/>
      <w:szCs w:val="24"/>
    </w:rPr>
  </w:style>
  <w:style w:type="paragraph" w:customStyle="1" w:styleId="InthisDoc">
    <w:name w:val="In this Doc"/>
    <w:basedOn w:val="Heading8"/>
    <w:rsid w:val="002072E1"/>
    <w:pPr>
      <w:ind w:left="0" w:firstLine="0"/>
    </w:pPr>
  </w:style>
  <w:style w:type="character" w:styleId="Hyperlink">
    <w:name w:val="Hyperlink"/>
    <w:basedOn w:val="DefaultParagraphFont"/>
    <w:rsid w:val="00D814C5"/>
    <w:rPr>
      <w:rFonts w:ascii="Tahoma" w:hAnsi="Tahoma"/>
      <w:color w:val="008DA8"/>
      <w:sz w:val="20"/>
      <w:u w:val="single"/>
    </w:rPr>
  </w:style>
  <w:style w:type="paragraph" w:customStyle="1" w:styleId="About">
    <w:name w:val="About"/>
    <w:basedOn w:val="InthisDoc"/>
    <w:rsid w:val="00DA4EB1"/>
    <w:pPr>
      <w:pBdr>
        <w:top w:val="single" w:sz="48" w:space="1" w:color="9A4D9E"/>
        <w:left w:val="single" w:sz="48" w:space="4" w:color="9A4D9E"/>
        <w:bottom w:val="single" w:sz="48" w:space="1" w:color="9A4D9E"/>
        <w:right w:val="single" w:sz="48" w:space="4" w:color="9A4D9E"/>
      </w:pBdr>
      <w:shd w:val="clear" w:color="auto" w:fill="9A4D9E"/>
      <w:tabs>
        <w:tab w:val="right" w:pos="7811"/>
      </w:tabs>
      <w:spacing w:before="240"/>
    </w:pPr>
  </w:style>
  <w:style w:type="paragraph" w:styleId="BalloonText">
    <w:name w:val="Balloon Text"/>
    <w:basedOn w:val="Normal"/>
    <w:semiHidden/>
    <w:rsid w:val="000A2B29"/>
    <w:rPr>
      <w:rFonts w:cs="Tahoma"/>
      <w:sz w:val="16"/>
      <w:szCs w:val="16"/>
    </w:rPr>
  </w:style>
  <w:style w:type="paragraph" w:customStyle="1" w:styleId="Question">
    <w:name w:val="Question"/>
    <w:basedOn w:val="Tabletext"/>
    <w:rsid w:val="00003B9E"/>
    <w:rPr>
      <w:b/>
      <w:color w:val="FFFFFF"/>
    </w:rPr>
  </w:style>
  <w:style w:type="character" w:customStyle="1" w:styleId="ListBullet2Char">
    <w:name w:val="List Bullet 2 Char"/>
    <w:basedOn w:val="DefaultParagraphFont"/>
    <w:link w:val="ListBullet2"/>
    <w:rsid w:val="007D6117"/>
    <w:rPr>
      <w:rFonts w:ascii="Tahoma" w:hAnsi="Tahoma"/>
      <w:szCs w:val="24"/>
    </w:rPr>
  </w:style>
  <w:style w:type="character" w:customStyle="1" w:styleId="TablebodycopyChar">
    <w:name w:val="Table body copy Char"/>
    <w:basedOn w:val="DefaultParagraphFont"/>
    <w:link w:val="Tablebodycopy"/>
    <w:rsid w:val="002635C9"/>
    <w:rPr>
      <w:rFonts w:ascii="Tahoma" w:hAnsi="Tahoma"/>
      <w:color w:val="008576"/>
      <w:spacing w:val="-8"/>
      <w:szCs w:val="24"/>
      <w:lang w:val="en-GB" w:eastAsia="en-GB" w:bidi="ar-SA"/>
    </w:rPr>
  </w:style>
  <w:style w:type="paragraph" w:customStyle="1" w:styleId="Default">
    <w:name w:val="Default"/>
    <w:rsid w:val="0018543C"/>
    <w:pPr>
      <w:autoSpaceDE w:val="0"/>
      <w:autoSpaceDN w:val="0"/>
      <w:adjustRightInd w:val="0"/>
    </w:pPr>
    <w:rPr>
      <w:rFonts w:ascii="Tahoma" w:hAnsi="Tahoma" w:cs="Tahoma"/>
      <w:color w:val="000000"/>
      <w:sz w:val="24"/>
      <w:szCs w:val="24"/>
    </w:rPr>
  </w:style>
  <w:style w:type="paragraph" w:styleId="FootnoteText">
    <w:name w:val="footnote text"/>
    <w:basedOn w:val="Normal"/>
    <w:link w:val="FootnoteTextChar"/>
    <w:uiPriority w:val="99"/>
    <w:semiHidden/>
    <w:unhideWhenUsed/>
    <w:rsid w:val="00C37A59"/>
    <w:rPr>
      <w:szCs w:val="20"/>
    </w:rPr>
  </w:style>
  <w:style w:type="character" w:customStyle="1" w:styleId="FootnoteTextChar">
    <w:name w:val="Footnote Text Char"/>
    <w:basedOn w:val="DefaultParagraphFont"/>
    <w:link w:val="FootnoteText"/>
    <w:uiPriority w:val="99"/>
    <w:semiHidden/>
    <w:rsid w:val="00C37A59"/>
    <w:rPr>
      <w:rFonts w:ascii="Tahoma" w:hAnsi="Tahoma"/>
    </w:rPr>
  </w:style>
  <w:style w:type="character" w:styleId="FootnoteReference">
    <w:name w:val="footnote reference"/>
    <w:basedOn w:val="DefaultParagraphFont"/>
    <w:uiPriority w:val="99"/>
    <w:semiHidden/>
    <w:unhideWhenUsed/>
    <w:rsid w:val="00C37A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4048">
      <w:bodyDiv w:val="1"/>
      <w:marLeft w:val="0"/>
      <w:marRight w:val="0"/>
      <w:marTop w:val="0"/>
      <w:marBottom w:val="0"/>
      <w:divBdr>
        <w:top w:val="none" w:sz="0" w:space="0" w:color="auto"/>
        <w:left w:val="none" w:sz="0" w:space="0" w:color="auto"/>
        <w:bottom w:val="none" w:sz="0" w:space="0" w:color="auto"/>
        <w:right w:val="none" w:sz="0" w:space="0" w:color="auto"/>
      </w:divBdr>
    </w:div>
    <w:div w:id="37634342">
      <w:bodyDiv w:val="1"/>
      <w:marLeft w:val="0"/>
      <w:marRight w:val="0"/>
      <w:marTop w:val="0"/>
      <w:marBottom w:val="0"/>
      <w:divBdr>
        <w:top w:val="none" w:sz="0" w:space="0" w:color="auto"/>
        <w:left w:val="none" w:sz="0" w:space="0" w:color="auto"/>
        <w:bottom w:val="none" w:sz="0" w:space="0" w:color="auto"/>
        <w:right w:val="none" w:sz="0" w:space="0" w:color="auto"/>
      </w:divBdr>
    </w:div>
    <w:div w:id="71972588">
      <w:bodyDiv w:val="1"/>
      <w:marLeft w:val="0"/>
      <w:marRight w:val="0"/>
      <w:marTop w:val="0"/>
      <w:marBottom w:val="0"/>
      <w:divBdr>
        <w:top w:val="none" w:sz="0" w:space="0" w:color="auto"/>
        <w:left w:val="none" w:sz="0" w:space="0" w:color="auto"/>
        <w:bottom w:val="none" w:sz="0" w:space="0" w:color="auto"/>
        <w:right w:val="none" w:sz="0" w:space="0" w:color="auto"/>
      </w:divBdr>
    </w:div>
    <w:div w:id="91171838">
      <w:bodyDiv w:val="1"/>
      <w:marLeft w:val="0"/>
      <w:marRight w:val="0"/>
      <w:marTop w:val="0"/>
      <w:marBottom w:val="0"/>
      <w:divBdr>
        <w:top w:val="none" w:sz="0" w:space="0" w:color="auto"/>
        <w:left w:val="none" w:sz="0" w:space="0" w:color="auto"/>
        <w:bottom w:val="none" w:sz="0" w:space="0" w:color="auto"/>
        <w:right w:val="none" w:sz="0" w:space="0" w:color="auto"/>
      </w:divBdr>
    </w:div>
    <w:div w:id="122620126">
      <w:bodyDiv w:val="1"/>
      <w:marLeft w:val="0"/>
      <w:marRight w:val="0"/>
      <w:marTop w:val="0"/>
      <w:marBottom w:val="0"/>
      <w:divBdr>
        <w:top w:val="none" w:sz="0" w:space="0" w:color="auto"/>
        <w:left w:val="none" w:sz="0" w:space="0" w:color="auto"/>
        <w:bottom w:val="none" w:sz="0" w:space="0" w:color="auto"/>
        <w:right w:val="none" w:sz="0" w:space="0" w:color="auto"/>
      </w:divBdr>
    </w:div>
    <w:div w:id="177669638">
      <w:bodyDiv w:val="1"/>
      <w:marLeft w:val="0"/>
      <w:marRight w:val="0"/>
      <w:marTop w:val="0"/>
      <w:marBottom w:val="0"/>
      <w:divBdr>
        <w:top w:val="none" w:sz="0" w:space="0" w:color="auto"/>
        <w:left w:val="none" w:sz="0" w:space="0" w:color="auto"/>
        <w:bottom w:val="none" w:sz="0" w:space="0" w:color="auto"/>
        <w:right w:val="none" w:sz="0" w:space="0" w:color="auto"/>
      </w:divBdr>
    </w:div>
    <w:div w:id="178200468">
      <w:bodyDiv w:val="1"/>
      <w:marLeft w:val="0"/>
      <w:marRight w:val="0"/>
      <w:marTop w:val="0"/>
      <w:marBottom w:val="0"/>
      <w:divBdr>
        <w:top w:val="none" w:sz="0" w:space="0" w:color="auto"/>
        <w:left w:val="none" w:sz="0" w:space="0" w:color="auto"/>
        <w:bottom w:val="none" w:sz="0" w:space="0" w:color="auto"/>
        <w:right w:val="none" w:sz="0" w:space="0" w:color="auto"/>
      </w:divBdr>
    </w:div>
    <w:div w:id="187111963">
      <w:bodyDiv w:val="1"/>
      <w:marLeft w:val="0"/>
      <w:marRight w:val="0"/>
      <w:marTop w:val="0"/>
      <w:marBottom w:val="0"/>
      <w:divBdr>
        <w:top w:val="none" w:sz="0" w:space="0" w:color="auto"/>
        <w:left w:val="none" w:sz="0" w:space="0" w:color="auto"/>
        <w:bottom w:val="none" w:sz="0" w:space="0" w:color="auto"/>
        <w:right w:val="none" w:sz="0" w:space="0" w:color="auto"/>
      </w:divBdr>
    </w:div>
    <w:div w:id="220479116">
      <w:bodyDiv w:val="1"/>
      <w:marLeft w:val="0"/>
      <w:marRight w:val="0"/>
      <w:marTop w:val="0"/>
      <w:marBottom w:val="0"/>
      <w:divBdr>
        <w:top w:val="none" w:sz="0" w:space="0" w:color="auto"/>
        <w:left w:val="none" w:sz="0" w:space="0" w:color="auto"/>
        <w:bottom w:val="none" w:sz="0" w:space="0" w:color="auto"/>
        <w:right w:val="none" w:sz="0" w:space="0" w:color="auto"/>
      </w:divBdr>
    </w:div>
    <w:div w:id="250554179">
      <w:bodyDiv w:val="1"/>
      <w:marLeft w:val="0"/>
      <w:marRight w:val="0"/>
      <w:marTop w:val="0"/>
      <w:marBottom w:val="0"/>
      <w:divBdr>
        <w:top w:val="none" w:sz="0" w:space="0" w:color="auto"/>
        <w:left w:val="none" w:sz="0" w:space="0" w:color="auto"/>
        <w:bottom w:val="none" w:sz="0" w:space="0" w:color="auto"/>
        <w:right w:val="none" w:sz="0" w:space="0" w:color="auto"/>
      </w:divBdr>
    </w:div>
    <w:div w:id="296767700">
      <w:bodyDiv w:val="1"/>
      <w:marLeft w:val="0"/>
      <w:marRight w:val="0"/>
      <w:marTop w:val="0"/>
      <w:marBottom w:val="0"/>
      <w:divBdr>
        <w:top w:val="none" w:sz="0" w:space="0" w:color="auto"/>
        <w:left w:val="none" w:sz="0" w:space="0" w:color="auto"/>
        <w:bottom w:val="none" w:sz="0" w:space="0" w:color="auto"/>
        <w:right w:val="none" w:sz="0" w:space="0" w:color="auto"/>
      </w:divBdr>
    </w:div>
    <w:div w:id="450318574">
      <w:bodyDiv w:val="1"/>
      <w:marLeft w:val="0"/>
      <w:marRight w:val="0"/>
      <w:marTop w:val="0"/>
      <w:marBottom w:val="0"/>
      <w:divBdr>
        <w:top w:val="none" w:sz="0" w:space="0" w:color="auto"/>
        <w:left w:val="none" w:sz="0" w:space="0" w:color="auto"/>
        <w:bottom w:val="none" w:sz="0" w:space="0" w:color="auto"/>
        <w:right w:val="none" w:sz="0" w:space="0" w:color="auto"/>
      </w:divBdr>
    </w:div>
    <w:div w:id="508448994">
      <w:bodyDiv w:val="1"/>
      <w:marLeft w:val="0"/>
      <w:marRight w:val="0"/>
      <w:marTop w:val="0"/>
      <w:marBottom w:val="0"/>
      <w:divBdr>
        <w:top w:val="none" w:sz="0" w:space="0" w:color="auto"/>
        <w:left w:val="none" w:sz="0" w:space="0" w:color="auto"/>
        <w:bottom w:val="none" w:sz="0" w:space="0" w:color="auto"/>
        <w:right w:val="none" w:sz="0" w:space="0" w:color="auto"/>
      </w:divBdr>
    </w:div>
    <w:div w:id="559249558">
      <w:bodyDiv w:val="1"/>
      <w:marLeft w:val="0"/>
      <w:marRight w:val="0"/>
      <w:marTop w:val="0"/>
      <w:marBottom w:val="0"/>
      <w:divBdr>
        <w:top w:val="none" w:sz="0" w:space="0" w:color="auto"/>
        <w:left w:val="none" w:sz="0" w:space="0" w:color="auto"/>
        <w:bottom w:val="none" w:sz="0" w:space="0" w:color="auto"/>
        <w:right w:val="none" w:sz="0" w:space="0" w:color="auto"/>
      </w:divBdr>
    </w:div>
    <w:div w:id="560481067">
      <w:bodyDiv w:val="1"/>
      <w:marLeft w:val="0"/>
      <w:marRight w:val="0"/>
      <w:marTop w:val="0"/>
      <w:marBottom w:val="0"/>
      <w:divBdr>
        <w:top w:val="none" w:sz="0" w:space="0" w:color="auto"/>
        <w:left w:val="none" w:sz="0" w:space="0" w:color="auto"/>
        <w:bottom w:val="none" w:sz="0" w:space="0" w:color="auto"/>
        <w:right w:val="none" w:sz="0" w:space="0" w:color="auto"/>
      </w:divBdr>
    </w:div>
    <w:div w:id="599800646">
      <w:bodyDiv w:val="1"/>
      <w:marLeft w:val="0"/>
      <w:marRight w:val="0"/>
      <w:marTop w:val="0"/>
      <w:marBottom w:val="0"/>
      <w:divBdr>
        <w:top w:val="none" w:sz="0" w:space="0" w:color="auto"/>
        <w:left w:val="none" w:sz="0" w:space="0" w:color="auto"/>
        <w:bottom w:val="none" w:sz="0" w:space="0" w:color="auto"/>
        <w:right w:val="none" w:sz="0" w:space="0" w:color="auto"/>
      </w:divBdr>
    </w:div>
    <w:div w:id="624654809">
      <w:bodyDiv w:val="1"/>
      <w:marLeft w:val="0"/>
      <w:marRight w:val="0"/>
      <w:marTop w:val="0"/>
      <w:marBottom w:val="0"/>
      <w:divBdr>
        <w:top w:val="none" w:sz="0" w:space="0" w:color="auto"/>
        <w:left w:val="none" w:sz="0" w:space="0" w:color="auto"/>
        <w:bottom w:val="none" w:sz="0" w:space="0" w:color="auto"/>
        <w:right w:val="none" w:sz="0" w:space="0" w:color="auto"/>
      </w:divBdr>
    </w:div>
    <w:div w:id="633027984">
      <w:bodyDiv w:val="1"/>
      <w:marLeft w:val="0"/>
      <w:marRight w:val="0"/>
      <w:marTop w:val="0"/>
      <w:marBottom w:val="0"/>
      <w:divBdr>
        <w:top w:val="none" w:sz="0" w:space="0" w:color="auto"/>
        <w:left w:val="none" w:sz="0" w:space="0" w:color="auto"/>
        <w:bottom w:val="none" w:sz="0" w:space="0" w:color="auto"/>
        <w:right w:val="none" w:sz="0" w:space="0" w:color="auto"/>
      </w:divBdr>
    </w:div>
    <w:div w:id="686248243">
      <w:bodyDiv w:val="1"/>
      <w:marLeft w:val="0"/>
      <w:marRight w:val="0"/>
      <w:marTop w:val="0"/>
      <w:marBottom w:val="0"/>
      <w:divBdr>
        <w:top w:val="none" w:sz="0" w:space="0" w:color="auto"/>
        <w:left w:val="none" w:sz="0" w:space="0" w:color="auto"/>
        <w:bottom w:val="none" w:sz="0" w:space="0" w:color="auto"/>
        <w:right w:val="none" w:sz="0" w:space="0" w:color="auto"/>
      </w:divBdr>
    </w:div>
    <w:div w:id="688219916">
      <w:bodyDiv w:val="1"/>
      <w:marLeft w:val="0"/>
      <w:marRight w:val="0"/>
      <w:marTop w:val="0"/>
      <w:marBottom w:val="0"/>
      <w:divBdr>
        <w:top w:val="none" w:sz="0" w:space="0" w:color="auto"/>
        <w:left w:val="none" w:sz="0" w:space="0" w:color="auto"/>
        <w:bottom w:val="none" w:sz="0" w:space="0" w:color="auto"/>
        <w:right w:val="none" w:sz="0" w:space="0" w:color="auto"/>
      </w:divBdr>
    </w:div>
    <w:div w:id="735398385">
      <w:bodyDiv w:val="1"/>
      <w:marLeft w:val="0"/>
      <w:marRight w:val="0"/>
      <w:marTop w:val="0"/>
      <w:marBottom w:val="0"/>
      <w:divBdr>
        <w:top w:val="none" w:sz="0" w:space="0" w:color="auto"/>
        <w:left w:val="none" w:sz="0" w:space="0" w:color="auto"/>
        <w:bottom w:val="none" w:sz="0" w:space="0" w:color="auto"/>
        <w:right w:val="none" w:sz="0" w:space="0" w:color="auto"/>
      </w:divBdr>
    </w:div>
    <w:div w:id="779689361">
      <w:bodyDiv w:val="1"/>
      <w:marLeft w:val="0"/>
      <w:marRight w:val="0"/>
      <w:marTop w:val="0"/>
      <w:marBottom w:val="0"/>
      <w:divBdr>
        <w:top w:val="none" w:sz="0" w:space="0" w:color="auto"/>
        <w:left w:val="none" w:sz="0" w:space="0" w:color="auto"/>
        <w:bottom w:val="none" w:sz="0" w:space="0" w:color="auto"/>
        <w:right w:val="none" w:sz="0" w:space="0" w:color="auto"/>
      </w:divBdr>
    </w:div>
    <w:div w:id="781002350">
      <w:bodyDiv w:val="1"/>
      <w:marLeft w:val="0"/>
      <w:marRight w:val="0"/>
      <w:marTop w:val="0"/>
      <w:marBottom w:val="0"/>
      <w:divBdr>
        <w:top w:val="none" w:sz="0" w:space="0" w:color="auto"/>
        <w:left w:val="none" w:sz="0" w:space="0" w:color="auto"/>
        <w:bottom w:val="none" w:sz="0" w:space="0" w:color="auto"/>
        <w:right w:val="none" w:sz="0" w:space="0" w:color="auto"/>
      </w:divBdr>
    </w:div>
    <w:div w:id="806627450">
      <w:bodyDiv w:val="1"/>
      <w:marLeft w:val="0"/>
      <w:marRight w:val="0"/>
      <w:marTop w:val="0"/>
      <w:marBottom w:val="0"/>
      <w:divBdr>
        <w:top w:val="none" w:sz="0" w:space="0" w:color="auto"/>
        <w:left w:val="none" w:sz="0" w:space="0" w:color="auto"/>
        <w:bottom w:val="none" w:sz="0" w:space="0" w:color="auto"/>
        <w:right w:val="none" w:sz="0" w:space="0" w:color="auto"/>
      </w:divBdr>
    </w:div>
    <w:div w:id="843713372">
      <w:bodyDiv w:val="1"/>
      <w:marLeft w:val="0"/>
      <w:marRight w:val="0"/>
      <w:marTop w:val="0"/>
      <w:marBottom w:val="0"/>
      <w:divBdr>
        <w:top w:val="none" w:sz="0" w:space="0" w:color="auto"/>
        <w:left w:val="none" w:sz="0" w:space="0" w:color="auto"/>
        <w:bottom w:val="none" w:sz="0" w:space="0" w:color="auto"/>
        <w:right w:val="none" w:sz="0" w:space="0" w:color="auto"/>
      </w:divBdr>
    </w:div>
    <w:div w:id="866255986">
      <w:bodyDiv w:val="1"/>
      <w:marLeft w:val="0"/>
      <w:marRight w:val="0"/>
      <w:marTop w:val="0"/>
      <w:marBottom w:val="0"/>
      <w:divBdr>
        <w:top w:val="none" w:sz="0" w:space="0" w:color="auto"/>
        <w:left w:val="none" w:sz="0" w:space="0" w:color="auto"/>
        <w:bottom w:val="none" w:sz="0" w:space="0" w:color="auto"/>
        <w:right w:val="none" w:sz="0" w:space="0" w:color="auto"/>
      </w:divBdr>
    </w:div>
    <w:div w:id="885945372">
      <w:bodyDiv w:val="1"/>
      <w:marLeft w:val="0"/>
      <w:marRight w:val="0"/>
      <w:marTop w:val="0"/>
      <w:marBottom w:val="0"/>
      <w:divBdr>
        <w:top w:val="none" w:sz="0" w:space="0" w:color="auto"/>
        <w:left w:val="none" w:sz="0" w:space="0" w:color="auto"/>
        <w:bottom w:val="none" w:sz="0" w:space="0" w:color="auto"/>
        <w:right w:val="none" w:sz="0" w:space="0" w:color="auto"/>
      </w:divBdr>
    </w:div>
    <w:div w:id="913121803">
      <w:bodyDiv w:val="1"/>
      <w:marLeft w:val="0"/>
      <w:marRight w:val="0"/>
      <w:marTop w:val="0"/>
      <w:marBottom w:val="0"/>
      <w:divBdr>
        <w:top w:val="none" w:sz="0" w:space="0" w:color="auto"/>
        <w:left w:val="none" w:sz="0" w:space="0" w:color="auto"/>
        <w:bottom w:val="none" w:sz="0" w:space="0" w:color="auto"/>
        <w:right w:val="none" w:sz="0" w:space="0" w:color="auto"/>
      </w:divBdr>
    </w:div>
    <w:div w:id="937719489">
      <w:bodyDiv w:val="1"/>
      <w:marLeft w:val="0"/>
      <w:marRight w:val="0"/>
      <w:marTop w:val="0"/>
      <w:marBottom w:val="0"/>
      <w:divBdr>
        <w:top w:val="none" w:sz="0" w:space="0" w:color="auto"/>
        <w:left w:val="none" w:sz="0" w:space="0" w:color="auto"/>
        <w:bottom w:val="none" w:sz="0" w:space="0" w:color="auto"/>
        <w:right w:val="none" w:sz="0" w:space="0" w:color="auto"/>
      </w:divBdr>
    </w:div>
    <w:div w:id="949237103">
      <w:bodyDiv w:val="1"/>
      <w:marLeft w:val="0"/>
      <w:marRight w:val="0"/>
      <w:marTop w:val="0"/>
      <w:marBottom w:val="0"/>
      <w:divBdr>
        <w:top w:val="none" w:sz="0" w:space="0" w:color="auto"/>
        <w:left w:val="none" w:sz="0" w:space="0" w:color="auto"/>
        <w:bottom w:val="none" w:sz="0" w:space="0" w:color="auto"/>
        <w:right w:val="none" w:sz="0" w:space="0" w:color="auto"/>
      </w:divBdr>
    </w:div>
    <w:div w:id="986130763">
      <w:bodyDiv w:val="1"/>
      <w:marLeft w:val="0"/>
      <w:marRight w:val="0"/>
      <w:marTop w:val="0"/>
      <w:marBottom w:val="0"/>
      <w:divBdr>
        <w:top w:val="none" w:sz="0" w:space="0" w:color="auto"/>
        <w:left w:val="none" w:sz="0" w:space="0" w:color="auto"/>
        <w:bottom w:val="none" w:sz="0" w:space="0" w:color="auto"/>
        <w:right w:val="none" w:sz="0" w:space="0" w:color="auto"/>
      </w:divBdr>
    </w:div>
    <w:div w:id="1018117898">
      <w:bodyDiv w:val="1"/>
      <w:marLeft w:val="0"/>
      <w:marRight w:val="0"/>
      <w:marTop w:val="0"/>
      <w:marBottom w:val="0"/>
      <w:divBdr>
        <w:top w:val="none" w:sz="0" w:space="0" w:color="auto"/>
        <w:left w:val="none" w:sz="0" w:space="0" w:color="auto"/>
        <w:bottom w:val="none" w:sz="0" w:space="0" w:color="auto"/>
        <w:right w:val="none" w:sz="0" w:space="0" w:color="auto"/>
      </w:divBdr>
    </w:div>
    <w:div w:id="1022710334">
      <w:bodyDiv w:val="1"/>
      <w:marLeft w:val="0"/>
      <w:marRight w:val="0"/>
      <w:marTop w:val="0"/>
      <w:marBottom w:val="0"/>
      <w:divBdr>
        <w:top w:val="none" w:sz="0" w:space="0" w:color="auto"/>
        <w:left w:val="none" w:sz="0" w:space="0" w:color="auto"/>
        <w:bottom w:val="none" w:sz="0" w:space="0" w:color="auto"/>
        <w:right w:val="none" w:sz="0" w:space="0" w:color="auto"/>
      </w:divBdr>
    </w:div>
    <w:div w:id="1048990855">
      <w:bodyDiv w:val="1"/>
      <w:marLeft w:val="0"/>
      <w:marRight w:val="0"/>
      <w:marTop w:val="0"/>
      <w:marBottom w:val="0"/>
      <w:divBdr>
        <w:top w:val="none" w:sz="0" w:space="0" w:color="auto"/>
        <w:left w:val="none" w:sz="0" w:space="0" w:color="auto"/>
        <w:bottom w:val="none" w:sz="0" w:space="0" w:color="auto"/>
        <w:right w:val="none" w:sz="0" w:space="0" w:color="auto"/>
      </w:divBdr>
    </w:div>
    <w:div w:id="1066564008">
      <w:bodyDiv w:val="1"/>
      <w:marLeft w:val="0"/>
      <w:marRight w:val="0"/>
      <w:marTop w:val="0"/>
      <w:marBottom w:val="0"/>
      <w:divBdr>
        <w:top w:val="none" w:sz="0" w:space="0" w:color="auto"/>
        <w:left w:val="none" w:sz="0" w:space="0" w:color="auto"/>
        <w:bottom w:val="none" w:sz="0" w:space="0" w:color="auto"/>
        <w:right w:val="none" w:sz="0" w:space="0" w:color="auto"/>
      </w:divBdr>
    </w:div>
    <w:div w:id="1107582654">
      <w:bodyDiv w:val="1"/>
      <w:marLeft w:val="0"/>
      <w:marRight w:val="0"/>
      <w:marTop w:val="0"/>
      <w:marBottom w:val="0"/>
      <w:divBdr>
        <w:top w:val="none" w:sz="0" w:space="0" w:color="auto"/>
        <w:left w:val="none" w:sz="0" w:space="0" w:color="auto"/>
        <w:bottom w:val="none" w:sz="0" w:space="0" w:color="auto"/>
        <w:right w:val="none" w:sz="0" w:space="0" w:color="auto"/>
      </w:divBdr>
    </w:div>
    <w:div w:id="1110128432">
      <w:bodyDiv w:val="1"/>
      <w:marLeft w:val="0"/>
      <w:marRight w:val="0"/>
      <w:marTop w:val="0"/>
      <w:marBottom w:val="0"/>
      <w:divBdr>
        <w:top w:val="none" w:sz="0" w:space="0" w:color="auto"/>
        <w:left w:val="none" w:sz="0" w:space="0" w:color="auto"/>
        <w:bottom w:val="none" w:sz="0" w:space="0" w:color="auto"/>
        <w:right w:val="none" w:sz="0" w:space="0" w:color="auto"/>
      </w:divBdr>
    </w:div>
    <w:div w:id="1174414323">
      <w:bodyDiv w:val="1"/>
      <w:marLeft w:val="0"/>
      <w:marRight w:val="0"/>
      <w:marTop w:val="0"/>
      <w:marBottom w:val="0"/>
      <w:divBdr>
        <w:top w:val="none" w:sz="0" w:space="0" w:color="auto"/>
        <w:left w:val="none" w:sz="0" w:space="0" w:color="auto"/>
        <w:bottom w:val="none" w:sz="0" w:space="0" w:color="auto"/>
        <w:right w:val="none" w:sz="0" w:space="0" w:color="auto"/>
      </w:divBdr>
    </w:div>
    <w:div w:id="1196195232">
      <w:bodyDiv w:val="1"/>
      <w:marLeft w:val="0"/>
      <w:marRight w:val="0"/>
      <w:marTop w:val="0"/>
      <w:marBottom w:val="0"/>
      <w:divBdr>
        <w:top w:val="none" w:sz="0" w:space="0" w:color="auto"/>
        <w:left w:val="none" w:sz="0" w:space="0" w:color="auto"/>
        <w:bottom w:val="none" w:sz="0" w:space="0" w:color="auto"/>
        <w:right w:val="none" w:sz="0" w:space="0" w:color="auto"/>
      </w:divBdr>
    </w:div>
    <w:div w:id="1207790671">
      <w:bodyDiv w:val="1"/>
      <w:marLeft w:val="0"/>
      <w:marRight w:val="0"/>
      <w:marTop w:val="0"/>
      <w:marBottom w:val="0"/>
      <w:divBdr>
        <w:top w:val="none" w:sz="0" w:space="0" w:color="auto"/>
        <w:left w:val="none" w:sz="0" w:space="0" w:color="auto"/>
        <w:bottom w:val="none" w:sz="0" w:space="0" w:color="auto"/>
        <w:right w:val="none" w:sz="0" w:space="0" w:color="auto"/>
      </w:divBdr>
    </w:div>
    <w:div w:id="1221987027">
      <w:bodyDiv w:val="1"/>
      <w:marLeft w:val="0"/>
      <w:marRight w:val="0"/>
      <w:marTop w:val="0"/>
      <w:marBottom w:val="0"/>
      <w:divBdr>
        <w:top w:val="none" w:sz="0" w:space="0" w:color="auto"/>
        <w:left w:val="none" w:sz="0" w:space="0" w:color="auto"/>
        <w:bottom w:val="none" w:sz="0" w:space="0" w:color="auto"/>
        <w:right w:val="none" w:sz="0" w:space="0" w:color="auto"/>
      </w:divBdr>
    </w:div>
    <w:div w:id="1285843924">
      <w:bodyDiv w:val="1"/>
      <w:marLeft w:val="0"/>
      <w:marRight w:val="0"/>
      <w:marTop w:val="0"/>
      <w:marBottom w:val="0"/>
      <w:divBdr>
        <w:top w:val="none" w:sz="0" w:space="0" w:color="auto"/>
        <w:left w:val="none" w:sz="0" w:space="0" w:color="auto"/>
        <w:bottom w:val="none" w:sz="0" w:space="0" w:color="auto"/>
        <w:right w:val="none" w:sz="0" w:space="0" w:color="auto"/>
      </w:divBdr>
    </w:div>
    <w:div w:id="1302887208">
      <w:bodyDiv w:val="1"/>
      <w:marLeft w:val="0"/>
      <w:marRight w:val="0"/>
      <w:marTop w:val="0"/>
      <w:marBottom w:val="0"/>
      <w:divBdr>
        <w:top w:val="none" w:sz="0" w:space="0" w:color="auto"/>
        <w:left w:val="none" w:sz="0" w:space="0" w:color="auto"/>
        <w:bottom w:val="none" w:sz="0" w:space="0" w:color="auto"/>
        <w:right w:val="none" w:sz="0" w:space="0" w:color="auto"/>
      </w:divBdr>
    </w:div>
    <w:div w:id="1316228742">
      <w:bodyDiv w:val="1"/>
      <w:marLeft w:val="0"/>
      <w:marRight w:val="0"/>
      <w:marTop w:val="0"/>
      <w:marBottom w:val="0"/>
      <w:divBdr>
        <w:top w:val="none" w:sz="0" w:space="0" w:color="auto"/>
        <w:left w:val="none" w:sz="0" w:space="0" w:color="auto"/>
        <w:bottom w:val="none" w:sz="0" w:space="0" w:color="auto"/>
        <w:right w:val="none" w:sz="0" w:space="0" w:color="auto"/>
      </w:divBdr>
    </w:div>
    <w:div w:id="1328434094">
      <w:bodyDiv w:val="1"/>
      <w:marLeft w:val="0"/>
      <w:marRight w:val="0"/>
      <w:marTop w:val="0"/>
      <w:marBottom w:val="0"/>
      <w:divBdr>
        <w:top w:val="none" w:sz="0" w:space="0" w:color="auto"/>
        <w:left w:val="none" w:sz="0" w:space="0" w:color="auto"/>
        <w:bottom w:val="none" w:sz="0" w:space="0" w:color="auto"/>
        <w:right w:val="none" w:sz="0" w:space="0" w:color="auto"/>
      </w:divBdr>
    </w:div>
    <w:div w:id="1341003283">
      <w:bodyDiv w:val="1"/>
      <w:marLeft w:val="0"/>
      <w:marRight w:val="0"/>
      <w:marTop w:val="0"/>
      <w:marBottom w:val="0"/>
      <w:divBdr>
        <w:top w:val="none" w:sz="0" w:space="0" w:color="auto"/>
        <w:left w:val="none" w:sz="0" w:space="0" w:color="auto"/>
        <w:bottom w:val="none" w:sz="0" w:space="0" w:color="auto"/>
        <w:right w:val="none" w:sz="0" w:space="0" w:color="auto"/>
      </w:divBdr>
    </w:div>
    <w:div w:id="1359619026">
      <w:bodyDiv w:val="1"/>
      <w:marLeft w:val="0"/>
      <w:marRight w:val="0"/>
      <w:marTop w:val="0"/>
      <w:marBottom w:val="0"/>
      <w:divBdr>
        <w:top w:val="none" w:sz="0" w:space="0" w:color="auto"/>
        <w:left w:val="none" w:sz="0" w:space="0" w:color="auto"/>
        <w:bottom w:val="none" w:sz="0" w:space="0" w:color="auto"/>
        <w:right w:val="none" w:sz="0" w:space="0" w:color="auto"/>
      </w:divBdr>
    </w:div>
    <w:div w:id="1367636077">
      <w:bodyDiv w:val="1"/>
      <w:marLeft w:val="0"/>
      <w:marRight w:val="0"/>
      <w:marTop w:val="0"/>
      <w:marBottom w:val="0"/>
      <w:divBdr>
        <w:top w:val="none" w:sz="0" w:space="0" w:color="auto"/>
        <w:left w:val="none" w:sz="0" w:space="0" w:color="auto"/>
        <w:bottom w:val="none" w:sz="0" w:space="0" w:color="auto"/>
        <w:right w:val="none" w:sz="0" w:space="0" w:color="auto"/>
      </w:divBdr>
    </w:div>
    <w:div w:id="1421486488">
      <w:bodyDiv w:val="1"/>
      <w:marLeft w:val="0"/>
      <w:marRight w:val="0"/>
      <w:marTop w:val="0"/>
      <w:marBottom w:val="0"/>
      <w:divBdr>
        <w:top w:val="none" w:sz="0" w:space="0" w:color="auto"/>
        <w:left w:val="none" w:sz="0" w:space="0" w:color="auto"/>
        <w:bottom w:val="none" w:sz="0" w:space="0" w:color="auto"/>
        <w:right w:val="none" w:sz="0" w:space="0" w:color="auto"/>
      </w:divBdr>
    </w:div>
    <w:div w:id="1464883579">
      <w:bodyDiv w:val="1"/>
      <w:marLeft w:val="0"/>
      <w:marRight w:val="0"/>
      <w:marTop w:val="0"/>
      <w:marBottom w:val="0"/>
      <w:divBdr>
        <w:top w:val="none" w:sz="0" w:space="0" w:color="auto"/>
        <w:left w:val="none" w:sz="0" w:space="0" w:color="auto"/>
        <w:bottom w:val="none" w:sz="0" w:space="0" w:color="auto"/>
        <w:right w:val="none" w:sz="0" w:space="0" w:color="auto"/>
      </w:divBdr>
    </w:div>
    <w:div w:id="1484084867">
      <w:bodyDiv w:val="1"/>
      <w:marLeft w:val="0"/>
      <w:marRight w:val="0"/>
      <w:marTop w:val="0"/>
      <w:marBottom w:val="0"/>
      <w:divBdr>
        <w:top w:val="none" w:sz="0" w:space="0" w:color="auto"/>
        <w:left w:val="none" w:sz="0" w:space="0" w:color="auto"/>
        <w:bottom w:val="none" w:sz="0" w:space="0" w:color="auto"/>
        <w:right w:val="none" w:sz="0" w:space="0" w:color="auto"/>
      </w:divBdr>
    </w:div>
    <w:div w:id="1490553953">
      <w:bodyDiv w:val="1"/>
      <w:marLeft w:val="0"/>
      <w:marRight w:val="0"/>
      <w:marTop w:val="0"/>
      <w:marBottom w:val="0"/>
      <w:divBdr>
        <w:top w:val="none" w:sz="0" w:space="0" w:color="auto"/>
        <w:left w:val="none" w:sz="0" w:space="0" w:color="auto"/>
        <w:bottom w:val="none" w:sz="0" w:space="0" w:color="auto"/>
        <w:right w:val="none" w:sz="0" w:space="0" w:color="auto"/>
      </w:divBdr>
    </w:div>
    <w:div w:id="1559511485">
      <w:bodyDiv w:val="1"/>
      <w:marLeft w:val="0"/>
      <w:marRight w:val="0"/>
      <w:marTop w:val="0"/>
      <w:marBottom w:val="0"/>
      <w:divBdr>
        <w:top w:val="none" w:sz="0" w:space="0" w:color="auto"/>
        <w:left w:val="none" w:sz="0" w:space="0" w:color="auto"/>
        <w:bottom w:val="none" w:sz="0" w:space="0" w:color="auto"/>
        <w:right w:val="none" w:sz="0" w:space="0" w:color="auto"/>
      </w:divBdr>
    </w:div>
    <w:div w:id="1576427259">
      <w:bodyDiv w:val="1"/>
      <w:marLeft w:val="0"/>
      <w:marRight w:val="0"/>
      <w:marTop w:val="0"/>
      <w:marBottom w:val="0"/>
      <w:divBdr>
        <w:top w:val="none" w:sz="0" w:space="0" w:color="auto"/>
        <w:left w:val="none" w:sz="0" w:space="0" w:color="auto"/>
        <w:bottom w:val="none" w:sz="0" w:space="0" w:color="auto"/>
        <w:right w:val="none" w:sz="0" w:space="0" w:color="auto"/>
      </w:divBdr>
    </w:div>
    <w:div w:id="1596326547">
      <w:bodyDiv w:val="1"/>
      <w:marLeft w:val="0"/>
      <w:marRight w:val="0"/>
      <w:marTop w:val="0"/>
      <w:marBottom w:val="0"/>
      <w:divBdr>
        <w:top w:val="none" w:sz="0" w:space="0" w:color="auto"/>
        <w:left w:val="none" w:sz="0" w:space="0" w:color="auto"/>
        <w:bottom w:val="none" w:sz="0" w:space="0" w:color="auto"/>
        <w:right w:val="none" w:sz="0" w:space="0" w:color="auto"/>
      </w:divBdr>
    </w:div>
    <w:div w:id="1602101291">
      <w:bodyDiv w:val="1"/>
      <w:marLeft w:val="0"/>
      <w:marRight w:val="0"/>
      <w:marTop w:val="0"/>
      <w:marBottom w:val="0"/>
      <w:divBdr>
        <w:top w:val="none" w:sz="0" w:space="0" w:color="auto"/>
        <w:left w:val="none" w:sz="0" w:space="0" w:color="auto"/>
        <w:bottom w:val="none" w:sz="0" w:space="0" w:color="auto"/>
        <w:right w:val="none" w:sz="0" w:space="0" w:color="auto"/>
      </w:divBdr>
    </w:div>
    <w:div w:id="1656690111">
      <w:bodyDiv w:val="1"/>
      <w:marLeft w:val="0"/>
      <w:marRight w:val="0"/>
      <w:marTop w:val="0"/>
      <w:marBottom w:val="0"/>
      <w:divBdr>
        <w:top w:val="none" w:sz="0" w:space="0" w:color="auto"/>
        <w:left w:val="none" w:sz="0" w:space="0" w:color="auto"/>
        <w:bottom w:val="none" w:sz="0" w:space="0" w:color="auto"/>
        <w:right w:val="none" w:sz="0" w:space="0" w:color="auto"/>
      </w:divBdr>
    </w:div>
    <w:div w:id="1660230583">
      <w:bodyDiv w:val="1"/>
      <w:marLeft w:val="0"/>
      <w:marRight w:val="0"/>
      <w:marTop w:val="0"/>
      <w:marBottom w:val="0"/>
      <w:divBdr>
        <w:top w:val="none" w:sz="0" w:space="0" w:color="auto"/>
        <w:left w:val="none" w:sz="0" w:space="0" w:color="auto"/>
        <w:bottom w:val="none" w:sz="0" w:space="0" w:color="auto"/>
        <w:right w:val="none" w:sz="0" w:space="0" w:color="auto"/>
      </w:divBdr>
    </w:div>
    <w:div w:id="1686715093">
      <w:bodyDiv w:val="1"/>
      <w:marLeft w:val="0"/>
      <w:marRight w:val="0"/>
      <w:marTop w:val="0"/>
      <w:marBottom w:val="0"/>
      <w:divBdr>
        <w:top w:val="none" w:sz="0" w:space="0" w:color="auto"/>
        <w:left w:val="none" w:sz="0" w:space="0" w:color="auto"/>
        <w:bottom w:val="none" w:sz="0" w:space="0" w:color="auto"/>
        <w:right w:val="none" w:sz="0" w:space="0" w:color="auto"/>
      </w:divBdr>
    </w:div>
    <w:div w:id="1689023732">
      <w:bodyDiv w:val="1"/>
      <w:marLeft w:val="0"/>
      <w:marRight w:val="0"/>
      <w:marTop w:val="0"/>
      <w:marBottom w:val="0"/>
      <w:divBdr>
        <w:top w:val="none" w:sz="0" w:space="0" w:color="auto"/>
        <w:left w:val="none" w:sz="0" w:space="0" w:color="auto"/>
        <w:bottom w:val="none" w:sz="0" w:space="0" w:color="auto"/>
        <w:right w:val="none" w:sz="0" w:space="0" w:color="auto"/>
      </w:divBdr>
    </w:div>
    <w:div w:id="1708021623">
      <w:bodyDiv w:val="1"/>
      <w:marLeft w:val="0"/>
      <w:marRight w:val="0"/>
      <w:marTop w:val="0"/>
      <w:marBottom w:val="0"/>
      <w:divBdr>
        <w:top w:val="none" w:sz="0" w:space="0" w:color="auto"/>
        <w:left w:val="none" w:sz="0" w:space="0" w:color="auto"/>
        <w:bottom w:val="none" w:sz="0" w:space="0" w:color="auto"/>
        <w:right w:val="none" w:sz="0" w:space="0" w:color="auto"/>
      </w:divBdr>
    </w:div>
    <w:div w:id="1713378314">
      <w:bodyDiv w:val="1"/>
      <w:marLeft w:val="0"/>
      <w:marRight w:val="0"/>
      <w:marTop w:val="0"/>
      <w:marBottom w:val="0"/>
      <w:divBdr>
        <w:top w:val="none" w:sz="0" w:space="0" w:color="auto"/>
        <w:left w:val="none" w:sz="0" w:space="0" w:color="auto"/>
        <w:bottom w:val="none" w:sz="0" w:space="0" w:color="auto"/>
        <w:right w:val="none" w:sz="0" w:space="0" w:color="auto"/>
      </w:divBdr>
    </w:div>
    <w:div w:id="1719434113">
      <w:bodyDiv w:val="1"/>
      <w:marLeft w:val="0"/>
      <w:marRight w:val="0"/>
      <w:marTop w:val="0"/>
      <w:marBottom w:val="0"/>
      <w:divBdr>
        <w:top w:val="none" w:sz="0" w:space="0" w:color="auto"/>
        <w:left w:val="none" w:sz="0" w:space="0" w:color="auto"/>
        <w:bottom w:val="none" w:sz="0" w:space="0" w:color="auto"/>
        <w:right w:val="none" w:sz="0" w:space="0" w:color="auto"/>
      </w:divBdr>
    </w:div>
    <w:div w:id="1737432599">
      <w:bodyDiv w:val="1"/>
      <w:marLeft w:val="0"/>
      <w:marRight w:val="0"/>
      <w:marTop w:val="0"/>
      <w:marBottom w:val="0"/>
      <w:divBdr>
        <w:top w:val="none" w:sz="0" w:space="0" w:color="auto"/>
        <w:left w:val="none" w:sz="0" w:space="0" w:color="auto"/>
        <w:bottom w:val="none" w:sz="0" w:space="0" w:color="auto"/>
        <w:right w:val="none" w:sz="0" w:space="0" w:color="auto"/>
      </w:divBdr>
    </w:div>
    <w:div w:id="1739207845">
      <w:bodyDiv w:val="1"/>
      <w:marLeft w:val="0"/>
      <w:marRight w:val="0"/>
      <w:marTop w:val="0"/>
      <w:marBottom w:val="0"/>
      <w:divBdr>
        <w:top w:val="none" w:sz="0" w:space="0" w:color="auto"/>
        <w:left w:val="none" w:sz="0" w:space="0" w:color="auto"/>
        <w:bottom w:val="none" w:sz="0" w:space="0" w:color="auto"/>
        <w:right w:val="none" w:sz="0" w:space="0" w:color="auto"/>
      </w:divBdr>
    </w:div>
    <w:div w:id="1763598834">
      <w:bodyDiv w:val="1"/>
      <w:marLeft w:val="0"/>
      <w:marRight w:val="0"/>
      <w:marTop w:val="0"/>
      <w:marBottom w:val="0"/>
      <w:divBdr>
        <w:top w:val="none" w:sz="0" w:space="0" w:color="auto"/>
        <w:left w:val="none" w:sz="0" w:space="0" w:color="auto"/>
        <w:bottom w:val="none" w:sz="0" w:space="0" w:color="auto"/>
        <w:right w:val="none" w:sz="0" w:space="0" w:color="auto"/>
      </w:divBdr>
    </w:div>
    <w:div w:id="1764378073">
      <w:bodyDiv w:val="1"/>
      <w:marLeft w:val="0"/>
      <w:marRight w:val="0"/>
      <w:marTop w:val="0"/>
      <w:marBottom w:val="0"/>
      <w:divBdr>
        <w:top w:val="none" w:sz="0" w:space="0" w:color="auto"/>
        <w:left w:val="none" w:sz="0" w:space="0" w:color="auto"/>
        <w:bottom w:val="none" w:sz="0" w:space="0" w:color="auto"/>
        <w:right w:val="none" w:sz="0" w:space="0" w:color="auto"/>
      </w:divBdr>
    </w:div>
    <w:div w:id="1802917897">
      <w:bodyDiv w:val="1"/>
      <w:marLeft w:val="0"/>
      <w:marRight w:val="0"/>
      <w:marTop w:val="0"/>
      <w:marBottom w:val="0"/>
      <w:divBdr>
        <w:top w:val="none" w:sz="0" w:space="0" w:color="auto"/>
        <w:left w:val="none" w:sz="0" w:space="0" w:color="auto"/>
        <w:bottom w:val="none" w:sz="0" w:space="0" w:color="auto"/>
        <w:right w:val="none" w:sz="0" w:space="0" w:color="auto"/>
      </w:divBdr>
    </w:div>
    <w:div w:id="1832984300">
      <w:bodyDiv w:val="1"/>
      <w:marLeft w:val="0"/>
      <w:marRight w:val="0"/>
      <w:marTop w:val="0"/>
      <w:marBottom w:val="0"/>
      <w:divBdr>
        <w:top w:val="none" w:sz="0" w:space="0" w:color="auto"/>
        <w:left w:val="none" w:sz="0" w:space="0" w:color="auto"/>
        <w:bottom w:val="none" w:sz="0" w:space="0" w:color="auto"/>
        <w:right w:val="none" w:sz="0" w:space="0" w:color="auto"/>
      </w:divBdr>
    </w:div>
    <w:div w:id="1846162309">
      <w:bodyDiv w:val="1"/>
      <w:marLeft w:val="0"/>
      <w:marRight w:val="0"/>
      <w:marTop w:val="0"/>
      <w:marBottom w:val="0"/>
      <w:divBdr>
        <w:top w:val="none" w:sz="0" w:space="0" w:color="auto"/>
        <w:left w:val="none" w:sz="0" w:space="0" w:color="auto"/>
        <w:bottom w:val="none" w:sz="0" w:space="0" w:color="auto"/>
        <w:right w:val="none" w:sz="0" w:space="0" w:color="auto"/>
      </w:divBdr>
    </w:div>
    <w:div w:id="1892155430">
      <w:bodyDiv w:val="1"/>
      <w:marLeft w:val="0"/>
      <w:marRight w:val="0"/>
      <w:marTop w:val="0"/>
      <w:marBottom w:val="0"/>
      <w:divBdr>
        <w:top w:val="none" w:sz="0" w:space="0" w:color="auto"/>
        <w:left w:val="none" w:sz="0" w:space="0" w:color="auto"/>
        <w:bottom w:val="none" w:sz="0" w:space="0" w:color="auto"/>
        <w:right w:val="none" w:sz="0" w:space="0" w:color="auto"/>
      </w:divBdr>
    </w:div>
    <w:div w:id="1905094496">
      <w:bodyDiv w:val="1"/>
      <w:marLeft w:val="0"/>
      <w:marRight w:val="0"/>
      <w:marTop w:val="0"/>
      <w:marBottom w:val="0"/>
      <w:divBdr>
        <w:top w:val="none" w:sz="0" w:space="0" w:color="auto"/>
        <w:left w:val="none" w:sz="0" w:space="0" w:color="auto"/>
        <w:bottom w:val="none" w:sz="0" w:space="0" w:color="auto"/>
        <w:right w:val="none" w:sz="0" w:space="0" w:color="auto"/>
      </w:divBdr>
    </w:div>
    <w:div w:id="1906648386">
      <w:bodyDiv w:val="1"/>
      <w:marLeft w:val="0"/>
      <w:marRight w:val="0"/>
      <w:marTop w:val="0"/>
      <w:marBottom w:val="0"/>
      <w:divBdr>
        <w:top w:val="none" w:sz="0" w:space="0" w:color="auto"/>
        <w:left w:val="none" w:sz="0" w:space="0" w:color="auto"/>
        <w:bottom w:val="none" w:sz="0" w:space="0" w:color="auto"/>
        <w:right w:val="none" w:sz="0" w:space="0" w:color="auto"/>
      </w:divBdr>
    </w:div>
    <w:div w:id="1918972579">
      <w:bodyDiv w:val="1"/>
      <w:marLeft w:val="0"/>
      <w:marRight w:val="0"/>
      <w:marTop w:val="0"/>
      <w:marBottom w:val="0"/>
      <w:divBdr>
        <w:top w:val="none" w:sz="0" w:space="0" w:color="auto"/>
        <w:left w:val="none" w:sz="0" w:space="0" w:color="auto"/>
        <w:bottom w:val="none" w:sz="0" w:space="0" w:color="auto"/>
        <w:right w:val="none" w:sz="0" w:space="0" w:color="auto"/>
      </w:divBdr>
    </w:div>
    <w:div w:id="1920408903">
      <w:bodyDiv w:val="1"/>
      <w:marLeft w:val="0"/>
      <w:marRight w:val="0"/>
      <w:marTop w:val="0"/>
      <w:marBottom w:val="0"/>
      <w:divBdr>
        <w:top w:val="none" w:sz="0" w:space="0" w:color="auto"/>
        <w:left w:val="none" w:sz="0" w:space="0" w:color="auto"/>
        <w:bottom w:val="none" w:sz="0" w:space="0" w:color="auto"/>
        <w:right w:val="none" w:sz="0" w:space="0" w:color="auto"/>
      </w:divBdr>
    </w:div>
    <w:div w:id="1929843640">
      <w:bodyDiv w:val="1"/>
      <w:marLeft w:val="0"/>
      <w:marRight w:val="0"/>
      <w:marTop w:val="0"/>
      <w:marBottom w:val="0"/>
      <w:divBdr>
        <w:top w:val="none" w:sz="0" w:space="0" w:color="auto"/>
        <w:left w:val="none" w:sz="0" w:space="0" w:color="auto"/>
        <w:bottom w:val="none" w:sz="0" w:space="0" w:color="auto"/>
        <w:right w:val="none" w:sz="0" w:space="0" w:color="auto"/>
      </w:divBdr>
    </w:div>
    <w:div w:id="2022850836">
      <w:bodyDiv w:val="1"/>
      <w:marLeft w:val="0"/>
      <w:marRight w:val="0"/>
      <w:marTop w:val="0"/>
      <w:marBottom w:val="0"/>
      <w:divBdr>
        <w:top w:val="none" w:sz="0" w:space="0" w:color="auto"/>
        <w:left w:val="none" w:sz="0" w:space="0" w:color="auto"/>
        <w:bottom w:val="none" w:sz="0" w:space="0" w:color="auto"/>
        <w:right w:val="none" w:sz="0" w:space="0" w:color="auto"/>
      </w:divBdr>
    </w:div>
    <w:div w:id="2076076833">
      <w:bodyDiv w:val="1"/>
      <w:marLeft w:val="0"/>
      <w:marRight w:val="0"/>
      <w:marTop w:val="0"/>
      <w:marBottom w:val="0"/>
      <w:divBdr>
        <w:top w:val="none" w:sz="0" w:space="0" w:color="auto"/>
        <w:left w:val="none" w:sz="0" w:space="0" w:color="auto"/>
        <w:bottom w:val="none" w:sz="0" w:space="0" w:color="auto"/>
        <w:right w:val="none" w:sz="0" w:space="0" w:color="auto"/>
      </w:divBdr>
    </w:div>
    <w:div w:id="2089231481">
      <w:bodyDiv w:val="1"/>
      <w:marLeft w:val="0"/>
      <w:marRight w:val="0"/>
      <w:marTop w:val="0"/>
      <w:marBottom w:val="0"/>
      <w:divBdr>
        <w:top w:val="none" w:sz="0" w:space="0" w:color="auto"/>
        <w:left w:val="none" w:sz="0" w:space="0" w:color="auto"/>
        <w:bottom w:val="none" w:sz="0" w:space="0" w:color="auto"/>
        <w:right w:val="none" w:sz="0" w:space="0" w:color="auto"/>
      </w:divBdr>
    </w:div>
    <w:div w:id="2100515480">
      <w:bodyDiv w:val="1"/>
      <w:marLeft w:val="0"/>
      <w:marRight w:val="0"/>
      <w:marTop w:val="0"/>
      <w:marBottom w:val="0"/>
      <w:divBdr>
        <w:top w:val="none" w:sz="0" w:space="0" w:color="auto"/>
        <w:left w:val="none" w:sz="0" w:space="0" w:color="auto"/>
        <w:bottom w:val="none" w:sz="0" w:space="0" w:color="auto"/>
        <w:right w:val="none" w:sz="0" w:space="0" w:color="auto"/>
      </w:divBdr>
    </w:div>
    <w:div w:id="2119908487">
      <w:bodyDiv w:val="1"/>
      <w:marLeft w:val="0"/>
      <w:marRight w:val="0"/>
      <w:marTop w:val="0"/>
      <w:marBottom w:val="0"/>
      <w:divBdr>
        <w:top w:val="none" w:sz="0" w:space="0" w:color="auto"/>
        <w:left w:val="none" w:sz="0" w:space="0" w:color="auto"/>
        <w:bottom w:val="none" w:sz="0" w:space="0" w:color="auto"/>
        <w:right w:val="none" w:sz="0" w:space="0" w:color="auto"/>
      </w:divBdr>
    </w:div>
    <w:div w:id="212284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Change%20Proposal%20Documents\2%20-%20CP%20Consultation\CPXXXX_CPC%20-%20CP%20Consultation%20Responses%20vX.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9CEDE-33E5-4382-8AED-944DBF98F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CPXXXX_CPC - CP Consultation Responses vX.X.dotx</Template>
  <TotalTime>28</TotalTime>
  <Pages>8</Pages>
  <Words>672</Words>
  <Characters>3311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CP1465 CP Consultation Responses</vt:lpstr>
    </vt:vector>
  </TitlesOfParts>
  <Company/>
  <LinksUpToDate>false</LinksUpToDate>
  <CharactersWithSpaces>3976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CP1465 CP Consultation Responses</dc:title>
  <dc:subject>CP1465 CP Consultation Responses</dc:subject>
  <dc:creator>Simon Fox-Mella</dc:creator>
  <cp:keywords>CP1465 CP Consultation Responses</cp:keywords>
  <cp:lastModifiedBy>Simon Fox-Mella</cp:lastModifiedBy>
  <cp:revision>1</cp:revision>
  <cp:lastPrinted>2013-05-28T10:14:00Z</cp:lastPrinted>
  <dcterms:created xsi:type="dcterms:W3CDTF">2016-08-11T13:32:00Z</dcterms:created>
  <dcterms:modified xsi:type="dcterms:W3CDTF">2016-08-11T14:07:00Z</dcterms:modified>
  <cp:category>CP1465 CP Consultation Responses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vt:lpwstr>CP Consultation Responses</vt:lpwstr>
  </property>
  <property fmtid="{D5CDD505-2E9C-101B-9397-08002B2CF9AE}" pid="3" name="Subject">
    <vt:lpwstr>CP1465</vt:lpwstr>
  </property>
  <property fmtid="{D5CDD505-2E9C-101B-9397-08002B2CF9AE}" pid="4" name="Date">
    <vt:lpwstr>11 August 2016</vt:lpwstr>
  </property>
  <property fmtid="{D5CDD505-2E9C-101B-9397-08002B2CF9AE}" pid="5" name="Version">
    <vt:lpwstr>1.0</vt:lpwstr>
  </property>
</Properties>
</file>