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EBD83" w14:textId="77777777" w:rsidR="0084518C" w:rsidRPr="00845767" w:rsidRDefault="0084518C" w:rsidP="0084518C">
      <w:pPr>
        <w:rPr>
          <w:b/>
          <w:sz w:val="32"/>
          <w:szCs w:val="32"/>
        </w:rPr>
      </w:pPr>
      <w:bookmarkStart w:id="0" w:name="_Toc137412323"/>
      <w:bookmarkStart w:id="1" w:name="_Toc137412528"/>
      <w:bookmarkStart w:id="2" w:name="_Toc137412608"/>
      <w:bookmarkStart w:id="3" w:name="_Toc156835479"/>
      <w:bookmarkStart w:id="4" w:name="_Toc156246870"/>
      <w:r>
        <w:rPr>
          <w:b/>
          <w:sz w:val="32"/>
          <w:szCs w:val="32"/>
        </w:rPr>
        <w:t>DSD002</w:t>
      </w:r>
      <w:r w:rsidRPr="00845767">
        <w:rPr>
          <w:b/>
          <w:sz w:val="32"/>
          <w:szCs w:val="32"/>
        </w:rPr>
        <w:t xml:space="preserve"> Annex One – </w:t>
      </w:r>
      <w:r w:rsidRPr="0084518C">
        <w:rPr>
          <w:b/>
          <w:sz w:val="32"/>
          <w:szCs w:val="32"/>
        </w:rPr>
        <w:t>DIP On-Boarding Non-Functional Checks</w:t>
      </w:r>
    </w:p>
    <w:p w14:paraId="4C58F0CE" w14:textId="77777777" w:rsidR="0084518C" w:rsidRPr="00845767" w:rsidRDefault="0084518C" w:rsidP="0084518C">
      <w:pPr>
        <w:rPr>
          <w:b/>
          <w:sz w:val="32"/>
          <w:szCs w:val="32"/>
        </w:rPr>
      </w:pPr>
      <w:r w:rsidRPr="00845767">
        <w:rPr>
          <w:b/>
          <w:sz w:val="32"/>
          <w:szCs w:val="32"/>
        </w:rPr>
        <w:t>Amendment Record</w:t>
      </w:r>
      <w:bookmarkEnd w:id="0"/>
      <w:bookmarkEnd w:id="1"/>
      <w:bookmarkEnd w:id="2"/>
      <w:bookmarkEnd w:id="3"/>
    </w:p>
    <w:tbl>
      <w:tblPr>
        <w:tblStyle w:val="TableGrid"/>
        <w:tblW w:w="5000" w:type="pct"/>
        <w:tblLayout w:type="fixed"/>
        <w:tblLook w:val="01E0" w:firstRow="1" w:lastRow="1" w:firstColumn="1" w:lastColumn="1" w:noHBand="0" w:noVBand="0"/>
      </w:tblPr>
      <w:tblGrid>
        <w:gridCol w:w="1007"/>
        <w:gridCol w:w="1180"/>
        <w:gridCol w:w="4021"/>
        <w:gridCol w:w="3420"/>
      </w:tblGrid>
      <w:tr w:rsidR="0084518C" w14:paraId="582D644D" w14:textId="77777777" w:rsidTr="00682019">
        <w:trPr>
          <w:cantSplit/>
          <w:trHeight w:val="350"/>
        </w:trPr>
        <w:tc>
          <w:tcPr>
            <w:tcW w:w="523" w:type="pct"/>
            <w:shd w:val="clear" w:color="auto" w:fill="auto"/>
            <w:tcMar>
              <w:top w:w="85" w:type="dxa"/>
              <w:left w:w="85" w:type="dxa"/>
              <w:bottom w:w="85" w:type="dxa"/>
              <w:right w:w="85" w:type="dxa"/>
            </w:tcMar>
          </w:tcPr>
          <w:p w14:paraId="0B1ADABE" w14:textId="77777777" w:rsidR="0084518C" w:rsidRDefault="0084518C" w:rsidP="00BC3662">
            <w:pPr>
              <w:spacing w:after="120"/>
              <w:jc w:val="left"/>
            </w:pPr>
            <w:r>
              <w:t>Version</w:t>
            </w:r>
          </w:p>
        </w:tc>
        <w:tc>
          <w:tcPr>
            <w:tcW w:w="613" w:type="pct"/>
            <w:shd w:val="clear" w:color="auto" w:fill="auto"/>
            <w:tcMar>
              <w:top w:w="85" w:type="dxa"/>
              <w:left w:w="85" w:type="dxa"/>
              <w:bottom w:w="85" w:type="dxa"/>
              <w:right w:w="85" w:type="dxa"/>
            </w:tcMar>
          </w:tcPr>
          <w:p w14:paraId="20465E94" w14:textId="77777777" w:rsidR="0084518C" w:rsidRDefault="0084518C" w:rsidP="00BC3662">
            <w:pPr>
              <w:spacing w:after="120"/>
              <w:jc w:val="left"/>
            </w:pPr>
            <w:r>
              <w:t>Date</w:t>
            </w:r>
          </w:p>
        </w:tc>
        <w:tc>
          <w:tcPr>
            <w:tcW w:w="2088" w:type="pct"/>
            <w:shd w:val="clear" w:color="auto" w:fill="auto"/>
            <w:tcMar>
              <w:top w:w="85" w:type="dxa"/>
              <w:left w:w="85" w:type="dxa"/>
              <w:bottom w:w="85" w:type="dxa"/>
              <w:right w:w="85" w:type="dxa"/>
            </w:tcMar>
          </w:tcPr>
          <w:p w14:paraId="46A7060B" w14:textId="77777777" w:rsidR="0084518C" w:rsidRDefault="0084518C" w:rsidP="00BC3662">
            <w:pPr>
              <w:spacing w:after="120"/>
              <w:jc w:val="left"/>
            </w:pPr>
            <w:r>
              <w:t>Description of Change</w:t>
            </w:r>
          </w:p>
        </w:tc>
        <w:tc>
          <w:tcPr>
            <w:tcW w:w="1776" w:type="pct"/>
            <w:shd w:val="clear" w:color="auto" w:fill="auto"/>
            <w:tcMar>
              <w:top w:w="85" w:type="dxa"/>
              <w:left w:w="85" w:type="dxa"/>
              <w:bottom w:w="85" w:type="dxa"/>
              <w:right w:w="85" w:type="dxa"/>
            </w:tcMar>
          </w:tcPr>
          <w:p w14:paraId="109FA945" w14:textId="77777777" w:rsidR="0084518C" w:rsidRDefault="0084518C" w:rsidP="00BC3662">
            <w:pPr>
              <w:spacing w:after="120"/>
              <w:jc w:val="left"/>
            </w:pPr>
            <w:r>
              <w:t>Approval Reference</w:t>
            </w:r>
          </w:p>
        </w:tc>
      </w:tr>
      <w:tr w:rsidR="0084518C" w14:paraId="0CEAD878" w14:textId="77777777" w:rsidTr="00682019">
        <w:trPr>
          <w:cantSplit/>
        </w:trPr>
        <w:tc>
          <w:tcPr>
            <w:tcW w:w="523" w:type="pct"/>
            <w:tcMar>
              <w:top w:w="85" w:type="dxa"/>
              <w:left w:w="85" w:type="dxa"/>
              <w:bottom w:w="85" w:type="dxa"/>
              <w:right w:w="85" w:type="dxa"/>
            </w:tcMar>
          </w:tcPr>
          <w:p w14:paraId="606DCC91" w14:textId="77777777" w:rsidR="0084518C" w:rsidRDefault="0084518C" w:rsidP="00BC3662">
            <w:pPr>
              <w:spacing w:after="120"/>
              <w:jc w:val="left"/>
            </w:pPr>
            <w:r>
              <w:t>0.1</w:t>
            </w:r>
          </w:p>
        </w:tc>
        <w:tc>
          <w:tcPr>
            <w:tcW w:w="613" w:type="pct"/>
            <w:tcMar>
              <w:top w:w="85" w:type="dxa"/>
              <w:left w:w="85" w:type="dxa"/>
              <w:bottom w:w="85" w:type="dxa"/>
              <w:right w:w="85" w:type="dxa"/>
            </w:tcMar>
          </w:tcPr>
          <w:p w14:paraId="6F4DB469" w14:textId="77777777" w:rsidR="0084518C" w:rsidRDefault="0084518C" w:rsidP="00BC3662">
            <w:pPr>
              <w:spacing w:after="120"/>
              <w:jc w:val="left"/>
            </w:pPr>
          </w:p>
        </w:tc>
        <w:tc>
          <w:tcPr>
            <w:tcW w:w="2088" w:type="pct"/>
            <w:tcMar>
              <w:top w:w="85" w:type="dxa"/>
              <w:left w:w="85" w:type="dxa"/>
              <w:bottom w:w="85" w:type="dxa"/>
              <w:right w:w="85" w:type="dxa"/>
            </w:tcMar>
          </w:tcPr>
          <w:p w14:paraId="4D07AE7E" w14:textId="44CB3E9F" w:rsidR="0084518C" w:rsidRPr="00663554" w:rsidRDefault="0084518C" w:rsidP="00682019">
            <w:pPr>
              <w:spacing w:after="120"/>
              <w:jc w:val="left"/>
            </w:pPr>
            <w:r>
              <w:t>Issue 101 Consultation</w:t>
            </w:r>
          </w:p>
        </w:tc>
        <w:tc>
          <w:tcPr>
            <w:tcW w:w="1776" w:type="pct"/>
            <w:tcMar>
              <w:top w:w="85" w:type="dxa"/>
              <w:left w:w="85" w:type="dxa"/>
              <w:bottom w:w="85" w:type="dxa"/>
              <w:right w:w="85" w:type="dxa"/>
            </w:tcMar>
          </w:tcPr>
          <w:p w14:paraId="41EF1AFB" w14:textId="32CA3FA6" w:rsidR="0084518C" w:rsidRDefault="00F95B6C" w:rsidP="00BC3662">
            <w:pPr>
              <w:spacing w:after="120"/>
              <w:jc w:val="left"/>
            </w:pPr>
            <w:r>
              <w:t>-</w:t>
            </w:r>
          </w:p>
        </w:tc>
      </w:tr>
      <w:tr w:rsidR="00F95B6C" w14:paraId="0662852C" w14:textId="77777777" w:rsidTr="00682019">
        <w:trPr>
          <w:cantSplit/>
        </w:trPr>
        <w:tc>
          <w:tcPr>
            <w:tcW w:w="523" w:type="pct"/>
            <w:tcMar>
              <w:top w:w="85" w:type="dxa"/>
              <w:left w:w="85" w:type="dxa"/>
              <w:bottom w:w="85" w:type="dxa"/>
              <w:right w:w="85" w:type="dxa"/>
            </w:tcMar>
          </w:tcPr>
          <w:p w14:paraId="114742EE" w14:textId="0A99283C" w:rsidR="00F95B6C" w:rsidRDefault="00F95B6C" w:rsidP="00BC3662">
            <w:pPr>
              <w:spacing w:after="120"/>
              <w:jc w:val="left"/>
            </w:pPr>
            <w:r>
              <w:t>0.2</w:t>
            </w:r>
          </w:p>
        </w:tc>
        <w:tc>
          <w:tcPr>
            <w:tcW w:w="613" w:type="pct"/>
            <w:tcMar>
              <w:top w:w="85" w:type="dxa"/>
              <w:left w:w="85" w:type="dxa"/>
              <w:bottom w:w="85" w:type="dxa"/>
              <w:right w:w="85" w:type="dxa"/>
            </w:tcMar>
          </w:tcPr>
          <w:p w14:paraId="75DF6A5E" w14:textId="77777777" w:rsidR="00F95B6C" w:rsidRDefault="00F95B6C" w:rsidP="00BC3662">
            <w:pPr>
              <w:spacing w:after="120"/>
              <w:jc w:val="left"/>
            </w:pPr>
          </w:p>
        </w:tc>
        <w:tc>
          <w:tcPr>
            <w:tcW w:w="2088" w:type="pct"/>
            <w:tcMar>
              <w:top w:w="85" w:type="dxa"/>
              <w:left w:w="85" w:type="dxa"/>
              <w:bottom w:w="85" w:type="dxa"/>
              <w:right w:w="85" w:type="dxa"/>
            </w:tcMar>
          </w:tcPr>
          <w:p w14:paraId="20CAADF7" w14:textId="02D5DDF9" w:rsidR="00F95B6C" w:rsidRPr="00663554" w:rsidRDefault="00F95B6C" w:rsidP="00682019">
            <w:pPr>
              <w:spacing w:after="120"/>
              <w:jc w:val="left"/>
            </w:pPr>
            <w:r>
              <w:t>Issue 101 Report</w:t>
            </w:r>
          </w:p>
        </w:tc>
        <w:tc>
          <w:tcPr>
            <w:tcW w:w="1776" w:type="pct"/>
            <w:tcMar>
              <w:top w:w="85" w:type="dxa"/>
              <w:left w:w="85" w:type="dxa"/>
              <w:bottom w:w="85" w:type="dxa"/>
              <w:right w:w="85" w:type="dxa"/>
            </w:tcMar>
          </w:tcPr>
          <w:p w14:paraId="09D6896B" w14:textId="3265520F" w:rsidR="00F95B6C" w:rsidRDefault="00F95B6C" w:rsidP="00BC3662">
            <w:pPr>
              <w:spacing w:after="120"/>
              <w:jc w:val="left"/>
            </w:pPr>
            <w:r>
              <w:t>-</w:t>
            </w:r>
          </w:p>
        </w:tc>
      </w:tr>
      <w:tr w:rsidR="00682019" w14:paraId="10F7614B" w14:textId="77777777" w:rsidTr="00682019">
        <w:trPr>
          <w:cantSplit/>
        </w:trPr>
        <w:tc>
          <w:tcPr>
            <w:tcW w:w="523" w:type="pct"/>
            <w:tcMar>
              <w:top w:w="85" w:type="dxa"/>
              <w:left w:w="85" w:type="dxa"/>
              <w:bottom w:w="85" w:type="dxa"/>
              <w:right w:w="85" w:type="dxa"/>
            </w:tcMar>
          </w:tcPr>
          <w:p w14:paraId="5B2F8636" w14:textId="1ABF5071" w:rsidR="00682019" w:rsidRDefault="00682019" w:rsidP="00BC3662">
            <w:pPr>
              <w:spacing w:after="120"/>
              <w:jc w:val="left"/>
            </w:pPr>
            <w:r>
              <w:t>0.3</w:t>
            </w:r>
          </w:p>
        </w:tc>
        <w:tc>
          <w:tcPr>
            <w:tcW w:w="613" w:type="pct"/>
            <w:tcMar>
              <w:top w:w="85" w:type="dxa"/>
              <w:left w:w="85" w:type="dxa"/>
              <w:bottom w:w="85" w:type="dxa"/>
              <w:right w:w="85" w:type="dxa"/>
            </w:tcMar>
          </w:tcPr>
          <w:p w14:paraId="493C9F9B" w14:textId="77777777" w:rsidR="00682019" w:rsidRDefault="00682019" w:rsidP="00BC3662">
            <w:pPr>
              <w:spacing w:after="120"/>
              <w:jc w:val="left"/>
            </w:pPr>
          </w:p>
        </w:tc>
        <w:tc>
          <w:tcPr>
            <w:tcW w:w="2088" w:type="pct"/>
            <w:tcMar>
              <w:top w:w="85" w:type="dxa"/>
              <w:left w:w="85" w:type="dxa"/>
              <w:bottom w:w="85" w:type="dxa"/>
              <w:right w:w="85" w:type="dxa"/>
            </w:tcMar>
          </w:tcPr>
          <w:p w14:paraId="35C3DCEB" w14:textId="77881CAE" w:rsidR="00682019" w:rsidRDefault="00682019" w:rsidP="00682019">
            <w:pPr>
              <w:spacing w:after="120"/>
              <w:jc w:val="left"/>
            </w:pPr>
            <w:r>
              <w:t xml:space="preserve">Shared with </w:t>
            </w:r>
            <w:proofErr w:type="spellStart"/>
            <w:r>
              <w:t>Ofgem</w:t>
            </w:r>
            <w:proofErr w:type="spellEnd"/>
          </w:p>
        </w:tc>
        <w:tc>
          <w:tcPr>
            <w:tcW w:w="1776" w:type="pct"/>
            <w:tcMar>
              <w:top w:w="85" w:type="dxa"/>
              <w:left w:w="85" w:type="dxa"/>
              <w:bottom w:w="85" w:type="dxa"/>
              <w:right w:w="85" w:type="dxa"/>
            </w:tcMar>
          </w:tcPr>
          <w:p w14:paraId="35FEF485" w14:textId="77777777" w:rsidR="00682019" w:rsidRDefault="00682019" w:rsidP="00BC3662">
            <w:pPr>
              <w:spacing w:after="120"/>
              <w:jc w:val="left"/>
            </w:pPr>
          </w:p>
        </w:tc>
      </w:tr>
      <w:tr w:rsidR="00682019" w14:paraId="6E6B8EB1" w14:textId="77777777" w:rsidTr="00682019">
        <w:trPr>
          <w:cantSplit/>
        </w:trPr>
        <w:tc>
          <w:tcPr>
            <w:tcW w:w="523" w:type="pct"/>
            <w:tcMar>
              <w:top w:w="85" w:type="dxa"/>
              <w:left w:w="85" w:type="dxa"/>
              <w:bottom w:w="85" w:type="dxa"/>
              <w:right w:w="85" w:type="dxa"/>
            </w:tcMar>
          </w:tcPr>
          <w:p w14:paraId="14F8DDA5" w14:textId="65256B2B" w:rsidR="00682019" w:rsidRDefault="00682019" w:rsidP="00BC3662">
            <w:pPr>
              <w:spacing w:after="120"/>
              <w:jc w:val="left"/>
            </w:pPr>
            <w:r>
              <w:t>0.4</w:t>
            </w:r>
          </w:p>
        </w:tc>
        <w:tc>
          <w:tcPr>
            <w:tcW w:w="613" w:type="pct"/>
            <w:tcMar>
              <w:top w:w="85" w:type="dxa"/>
              <w:left w:w="85" w:type="dxa"/>
              <w:bottom w:w="85" w:type="dxa"/>
              <w:right w:w="85" w:type="dxa"/>
            </w:tcMar>
          </w:tcPr>
          <w:p w14:paraId="2A5BCC39" w14:textId="77777777" w:rsidR="00682019" w:rsidRDefault="00682019" w:rsidP="00BC3662">
            <w:pPr>
              <w:spacing w:after="120"/>
              <w:jc w:val="left"/>
            </w:pPr>
          </w:p>
        </w:tc>
        <w:tc>
          <w:tcPr>
            <w:tcW w:w="2088" w:type="pct"/>
            <w:tcMar>
              <w:top w:w="85" w:type="dxa"/>
              <w:left w:w="85" w:type="dxa"/>
              <w:bottom w:w="85" w:type="dxa"/>
              <w:right w:w="85" w:type="dxa"/>
            </w:tcMar>
          </w:tcPr>
          <w:p w14:paraId="1EB672E9" w14:textId="673589AE" w:rsidR="00682019" w:rsidRDefault="00682019" w:rsidP="00682019">
            <w:pPr>
              <w:spacing w:after="120"/>
              <w:jc w:val="left"/>
            </w:pPr>
            <w:r>
              <w:t>P474</w:t>
            </w:r>
            <w:bookmarkStart w:id="5" w:name="_GoBack"/>
            <w:bookmarkEnd w:id="5"/>
          </w:p>
        </w:tc>
        <w:tc>
          <w:tcPr>
            <w:tcW w:w="1776" w:type="pct"/>
            <w:tcMar>
              <w:top w:w="85" w:type="dxa"/>
              <w:left w:w="85" w:type="dxa"/>
              <w:bottom w:w="85" w:type="dxa"/>
              <w:right w:w="85" w:type="dxa"/>
            </w:tcMar>
          </w:tcPr>
          <w:p w14:paraId="58632411" w14:textId="77777777" w:rsidR="00682019" w:rsidRDefault="00682019" w:rsidP="00BC3662">
            <w:pPr>
              <w:spacing w:after="120"/>
              <w:jc w:val="left"/>
            </w:pPr>
          </w:p>
        </w:tc>
      </w:tr>
    </w:tbl>
    <w:p w14:paraId="4093067F" w14:textId="63293DC4" w:rsidR="0084518C" w:rsidRPr="00845767" w:rsidRDefault="0084518C" w:rsidP="0084518C">
      <w:pPr>
        <w:pageBreakBefore/>
        <w:rPr>
          <w:b/>
          <w:sz w:val="32"/>
          <w:szCs w:val="32"/>
        </w:rPr>
      </w:pPr>
      <w:r w:rsidRPr="00845767">
        <w:rPr>
          <w:b/>
          <w:sz w:val="32"/>
          <w:szCs w:val="32"/>
        </w:rPr>
        <w:lastRenderedPageBreak/>
        <w:t>Contents</w:t>
      </w:r>
    </w:p>
    <w:p w14:paraId="6E9D0E65" w14:textId="1DEDE2FB" w:rsidR="00F95B6C" w:rsidRDefault="004A53EF">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1132885" w:history="1">
        <w:r w:rsidR="00F95B6C" w:rsidRPr="00D7735D">
          <w:rPr>
            <w:rStyle w:val="Hyperlink"/>
            <w:noProof/>
          </w:rPr>
          <w:t>1</w:t>
        </w:r>
        <w:r w:rsidR="00F95B6C">
          <w:rPr>
            <w:rFonts w:asciiTheme="minorHAnsi" w:eastAsiaTheme="minorEastAsia" w:hAnsiTheme="minorHAnsi" w:cstheme="minorBidi"/>
            <w:b w:val="0"/>
            <w:noProof/>
            <w:sz w:val="22"/>
            <w:szCs w:val="22"/>
          </w:rPr>
          <w:tab/>
        </w:r>
        <w:r w:rsidR="00F95B6C" w:rsidRPr="00D7735D">
          <w:rPr>
            <w:rStyle w:val="Hyperlink"/>
            <w:noProof/>
          </w:rPr>
          <w:t>Non-Functional Checks</w:t>
        </w:r>
        <w:r w:rsidR="00F95B6C">
          <w:rPr>
            <w:noProof/>
            <w:webHidden/>
          </w:rPr>
          <w:tab/>
        </w:r>
        <w:r w:rsidR="00F95B6C">
          <w:rPr>
            <w:noProof/>
            <w:webHidden/>
          </w:rPr>
          <w:fldChar w:fldCharType="begin"/>
        </w:r>
        <w:r w:rsidR="00F95B6C">
          <w:rPr>
            <w:noProof/>
            <w:webHidden/>
          </w:rPr>
          <w:instrText xml:space="preserve"> PAGEREF _Toc161132885 \h </w:instrText>
        </w:r>
        <w:r w:rsidR="00F95B6C">
          <w:rPr>
            <w:noProof/>
            <w:webHidden/>
          </w:rPr>
        </w:r>
        <w:r w:rsidR="00F95B6C">
          <w:rPr>
            <w:noProof/>
            <w:webHidden/>
          </w:rPr>
          <w:fldChar w:fldCharType="separate"/>
        </w:r>
        <w:r w:rsidR="00F95B6C">
          <w:rPr>
            <w:noProof/>
            <w:webHidden/>
          </w:rPr>
          <w:t>3</w:t>
        </w:r>
        <w:r w:rsidR="00F95B6C">
          <w:rPr>
            <w:noProof/>
            <w:webHidden/>
          </w:rPr>
          <w:fldChar w:fldCharType="end"/>
        </w:r>
      </w:hyperlink>
    </w:p>
    <w:p w14:paraId="1146512E" w14:textId="03B5C040" w:rsidR="003455D3" w:rsidRDefault="004A53EF" w:rsidP="0084518C">
      <w:pPr>
        <w:pStyle w:val="Heading1"/>
      </w:pPr>
      <w:r>
        <w:lastRenderedPageBreak/>
        <w:fldChar w:fldCharType="end"/>
      </w:r>
      <w:bookmarkStart w:id="6" w:name="_Toc156246871"/>
      <w:bookmarkStart w:id="7" w:name="_Toc161132885"/>
      <w:bookmarkEnd w:id="4"/>
      <w:r w:rsidR="003455D3">
        <w:t>Non-Functional Checks</w:t>
      </w:r>
      <w:bookmarkEnd w:id="6"/>
      <w:bookmarkEnd w:id="7"/>
    </w:p>
    <w:p w14:paraId="51A50ABB" w14:textId="05939952" w:rsidR="003455D3" w:rsidRDefault="003455D3" w:rsidP="00A43E68">
      <w:pPr>
        <w:pStyle w:val="Paragraph"/>
      </w:pPr>
      <w:r>
        <w:t xml:space="preserve">The following shall be checked during DIP </w:t>
      </w:r>
      <w:r w:rsidR="00166311">
        <w:t>O</w:t>
      </w:r>
      <w:r>
        <w:t>n-</w:t>
      </w:r>
      <w:r w:rsidR="00166311">
        <w:t>B</w:t>
      </w:r>
      <w:r>
        <w:t xml:space="preserve">oarding and each year thereafter as part </w:t>
      </w:r>
      <w:r w:rsidR="007D7493">
        <w:t xml:space="preserve">of </w:t>
      </w:r>
      <w:r>
        <w:t xml:space="preserve">a </w:t>
      </w:r>
      <w:r w:rsidRPr="003145E0">
        <w:t>Code-of-Connection Self-Assessment Document (</w:t>
      </w:r>
      <w:proofErr w:type="spellStart"/>
      <w:r w:rsidRPr="003145E0">
        <w:t>CoCo</w:t>
      </w:r>
      <w:proofErr w:type="spellEnd"/>
      <w:r w:rsidRPr="003145E0">
        <w:t xml:space="preserve"> SAD</w:t>
      </w:r>
      <w:r>
        <w:t>):</w:t>
      </w:r>
    </w:p>
    <w:p w14:paraId="3B615E3C" w14:textId="701BF983" w:rsidR="00A43E68" w:rsidRDefault="00890541" w:rsidP="00D1586D">
      <w:pPr>
        <w:pStyle w:val="Bullets-letters"/>
        <w:numPr>
          <w:ilvl w:val="0"/>
          <w:numId w:val="26"/>
        </w:numPr>
        <w:ind w:left="709" w:hanging="425"/>
      </w:pPr>
      <w:r>
        <w:t>t</w:t>
      </w:r>
      <w:r w:rsidR="00A43E68">
        <w:t>he requirements of</w:t>
      </w:r>
      <w:r w:rsidR="00F86F8D">
        <w:t xml:space="preserve"> DSD002 Annex 2 ‘</w:t>
      </w:r>
      <w:r w:rsidR="00D1586D" w:rsidRPr="00D1586D">
        <w:t xml:space="preserve">Detailed </w:t>
      </w:r>
      <w:r w:rsidR="00E529D1">
        <w:t>DIP Operational</w:t>
      </w:r>
      <w:r w:rsidR="00D1586D" w:rsidRPr="00D1586D">
        <w:t xml:space="preserve"> Requirements</w:t>
      </w:r>
      <w:r w:rsidR="00107DB4">
        <w:t>’</w:t>
      </w:r>
      <w:r w:rsidR="00D1586D" w:rsidRPr="00D1586D">
        <w:t> </w:t>
      </w:r>
      <w:r w:rsidR="00F86F8D">
        <w:t>and DSD002</w:t>
      </w:r>
      <w:r w:rsidR="00A43E68">
        <w:t xml:space="preserve"> Annex 3 </w:t>
      </w:r>
      <w:r w:rsidR="00F86F8D">
        <w:t>‘The DIP-PKI (Public Key Infrastructure) Policy’</w:t>
      </w:r>
      <w:r w:rsidR="000429A9">
        <w:t xml:space="preserve"> </w:t>
      </w:r>
      <w:r w:rsidR="00A43E68">
        <w:t>are in place</w:t>
      </w:r>
      <w:r>
        <w:t>;</w:t>
      </w:r>
    </w:p>
    <w:p w14:paraId="7464AB78" w14:textId="77777777" w:rsidR="003455D3" w:rsidRDefault="003455D3" w:rsidP="003455D3">
      <w:pPr>
        <w:pStyle w:val="Bullets-letters"/>
        <w:numPr>
          <w:ilvl w:val="0"/>
          <w:numId w:val="26"/>
        </w:numPr>
        <w:ind w:left="709" w:hanging="425"/>
      </w:pPr>
      <w:r w:rsidRPr="000429A9">
        <w:t>Statements of Applicability demonstrating that all applicable ISO/IEC 27001 controls have been applied, where appropriate (where</w:t>
      </w:r>
      <w:r>
        <w:t xml:space="preserve"> an organisation is ISO 27001 certified);</w:t>
      </w:r>
    </w:p>
    <w:p w14:paraId="5513048B" w14:textId="2A32E57C" w:rsidR="003455D3" w:rsidRDefault="00890541" w:rsidP="003455D3">
      <w:pPr>
        <w:pStyle w:val="Bullets-letters"/>
        <w:numPr>
          <w:ilvl w:val="0"/>
          <w:numId w:val="26"/>
        </w:numPr>
        <w:ind w:left="709" w:hanging="425"/>
      </w:pPr>
      <w:r>
        <w:t>e</w:t>
      </w:r>
      <w:r w:rsidR="003455D3">
        <w:t xml:space="preserve">vidence of compliance with other recognised security frameworks such as </w:t>
      </w:r>
      <w:r w:rsidR="003455D3" w:rsidRPr="00C9720F">
        <w:t>Cyber Essentials</w:t>
      </w:r>
      <w:r w:rsidR="003455D3">
        <w:t xml:space="preserve"> or </w:t>
      </w:r>
      <w:r w:rsidR="003455D3" w:rsidRPr="00C9720F">
        <w:t>Cyber Essentials Plus</w:t>
      </w:r>
      <w:r w:rsidR="003455D3">
        <w:t>;</w:t>
      </w:r>
    </w:p>
    <w:p w14:paraId="55A21C57" w14:textId="479B7E06" w:rsidR="003455D3" w:rsidRDefault="00890541" w:rsidP="003455D3">
      <w:pPr>
        <w:pStyle w:val="Bullets-letters"/>
        <w:numPr>
          <w:ilvl w:val="0"/>
          <w:numId w:val="26"/>
        </w:numPr>
        <w:ind w:left="709" w:hanging="425"/>
      </w:pPr>
      <w:r>
        <w:t>w</w:t>
      </w:r>
      <w:r w:rsidR="003455D3">
        <w:t xml:space="preserve">ritten confirmation that </w:t>
      </w:r>
      <w:r w:rsidR="001D610C">
        <w:t>the DIP Rules</w:t>
      </w:r>
      <w:r w:rsidR="003455D3">
        <w:t xml:space="preserve"> ha</w:t>
      </w:r>
      <w:r w:rsidR="001D610C">
        <w:t>ve</w:t>
      </w:r>
      <w:r w:rsidR="003455D3">
        <w:t xml:space="preserve"> been read and understood</w:t>
      </w:r>
      <w:r w:rsidR="00A11599">
        <w:t>;</w:t>
      </w:r>
    </w:p>
    <w:p w14:paraId="47261943" w14:textId="45DA1E1D" w:rsidR="003455D3" w:rsidRDefault="00890541" w:rsidP="003455D3">
      <w:pPr>
        <w:pStyle w:val="Bullets-letters"/>
        <w:numPr>
          <w:ilvl w:val="0"/>
          <w:numId w:val="26"/>
        </w:numPr>
        <w:ind w:left="709" w:hanging="425"/>
      </w:pPr>
      <w:r>
        <w:t>d</w:t>
      </w:r>
      <w:r w:rsidR="003455D3">
        <w:t>ocuments and processes are in place to ensure compliance with Data Protection Legislation. The DIP User shall provide, on request, evidence of compliance including relevant data protection policies, processes and, where applicable, data protection impact assessments. D</w:t>
      </w:r>
      <w:r w:rsidR="005D040F">
        <w:t>IP</w:t>
      </w:r>
      <w:r w:rsidR="003455D3">
        <w:t xml:space="preserve"> Users acknowledge and agree that, notwithstanding the DIP Manager undertaking non-functional checks in accordance with this section, compliance with Data Protection Legislation remains the responsibility of the DIP User, and the DIP Manager checks shall not constitute validation of the completeness or correctness of a DIP User’s documentation or approach;</w:t>
      </w:r>
    </w:p>
    <w:p w14:paraId="1BA3E926" w14:textId="34A6E722" w:rsidR="003455D3" w:rsidRDefault="00890541" w:rsidP="003455D3">
      <w:pPr>
        <w:pStyle w:val="Bullets-letters"/>
        <w:numPr>
          <w:ilvl w:val="0"/>
          <w:numId w:val="26"/>
        </w:numPr>
        <w:ind w:left="709" w:hanging="425"/>
      </w:pPr>
      <w:r>
        <w:t>p</w:t>
      </w:r>
      <w:r w:rsidR="003455D3">
        <w:t>rocess for retain</w:t>
      </w:r>
      <w:r w:rsidR="00064B10">
        <w:t>ing</w:t>
      </w:r>
      <w:r w:rsidR="003455D3">
        <w:t xml:space="preserve"> all audit logs of basic user activities (e.g., logon, logoff, failed attempts) and security events for all information systems and services that interact with the DIP, within legal constraints, for a minimum of 3 months of live data and 12 month archived;</w:t>
      </w:r>
    </w:p>
    <w:p w14:paraId="4906AAC1" w14:textId="6935010E" w:rsidR="00363078" w:rsidRDefault="00890541" w:rsidP="00363078">
      <w:pPr>
        <w:pStyle w:val="Bullets-letters"/>
        <w:numPr>
          <w:ilvl w:val="0"/>
          <w:numId w:val="26"/>
        </w:numPr>
        <w:ind w:left="709" w:hanging="425"/>
      </w:pPr>
      <w:r>
        <w:t>d</w:t>
      </w:r>
      <w:r w:rsidR="00363078">
        <w:t>emonstration of logical network schematic of the information systems and services in scope that interact with the DIP, and include:</w:t>
      </w:r>
    </w:p>
    <w:p w14:paraId="7949044E" w14:textId="218E9779" w:rsidR="00363078" w:rsidRDefault="00890541" w:rsidP="00890541">
      <w:pPr>
        <w:pStyle w:val="Bullets-letters"/>
        <w:numPr>
          <w:ilvl w:val="0"/>
          <w:numId w:val="52"/>
        </w:numPr>
        <w:ind w:left="1276"/>
      </w:pPr>
      <w:r>
        <w:t>s</w:t>
      </w:r>
      <w:r w:rsidR="00363078">
        <w:t>ervices and functionality;</w:t>
      </w:r>
    </w:p>
    <w:p w14:paraId="01371867" w14:textId="559B3393" w:rsidR="00363078" w:rsidRDefault="00890541" w:rsidP="00890541">
      <w:pPr>
        <w:pStyle w:val="Bullets-letters"/>
        <w:numPr>
          <w:ilvl w:val="0"/>
          <w:numId w:val="52"/>
        </w:numPr>
        <w:ind w:left="1276"/>
      </w:pPr>
      <w:r>
        <w:t>g</w:t>
      </w:r>
      <w:r w:rsidR="00363078">
        <w:t>ateway/boundaries functionality;</w:t>
      </w:r>
    </w:p>
    <w:p w14:paraId="3F574BF5" w14:textId="47B9672F" w:rsidR="00442EEB" w:rsidRDefault="00890541" w:rsidP="00442EEB">
      <w:pPr>
        <w:pStyle w:val="Bullets-letters"/>
        <w:numPr>
          <w:ilvl w:val="0"/>
          <w:numId w:val="26"/>
        </w:numPr>
        <w:ind w:left="709" w:hanging="425"/>
        <w:rPr>
          <w:szCs w:val="24"/>
        </w:rPr>
      </w:pPr>
      <w:r>
        <w:rPr>
          <w:szCs w:val="24"/>
        </w:rPr>
        <w:t>p</w:t>
      </w:r>
      <w:r w:rsidR="00442EEB" w:rsidRPr="1026C3A4">
        <w:rPr>
          <w:szCs w:val="24"/>
        </w:rPr>
        <w:t xml:space="preserve">rocesses are in place for </w:t>
      </w:r>
      <w:r w:rsidR="00064B10">
        <w:rPr>
          <w:szCs w:val="24"/>
        </w:rPr>
        <w:t>k</w:t>
      </w:r>
      <w:r w:rsidR="00442EEB" w:rsidRPr="1026C3A4">
        <w:rPr>
          <w:szCs w:val="24"/>
        </w:rPr>
        <w:t xml:space="preserve">ey </w:t>
      </w:r>
      <w:r w:rsidR="00064B10">
        <w:rPr>
          <w:szCs w:val="24"/>
        </w:rPr>
        <w:t>m</w:t>
      </w:r>
      <w:r w:rsidR="00442EEB" w:rsidRPr="1026C3A4">
        <w:rPr>
          <w:szCs w:val="24"/>
        </w:rPr>
        <w:t xml:space="preserve">anagement – demonstrable by </w:t>
      </w:r>
      <w:r w:rsidR="00442EEB">
        <w:t>written processes, logical diagrams and, at DIP Manager’s discretion (if possible), demonstration of process to place messages in storage</w:t>
      </w:r>
      <w:r w:rsidR="00A11599">
        <w:t>;</w:t>
      </w:r>
    </w:p>
    <w:p w14:paraId="5335E881" w14:textId="1CAABFD9" w:rsidR="003455D3" w:rsidRDefault="00890541" w:rsidP="003455D3">
      <w:pPr>
        <w:pStyle w:val="Bullets-letters"/>
        <w:numPr>
          <w:ilvl w:val="0"/>
          <w:numId w:val="26"/>
        </w:numPr>
        <w:ind w:left="709" w:hanging="425"/>
      </w:pPr>
      <w:r w:rsidRPr="00890541">
        <w:t>p</w:t>
      </w:r>
      <w:r w:rsidR="003455D3" w:rsidRPr="00890541">
        <w:t>rocess</w:t>
      </w:r>
      <w:r w:rsidR="003455D3">
        <w:t xml:space="preserve"> for retention of </w:t>
      </w:r>
      <w:r w:rsidR="003455D3" w:rsidRPr="004524FE">
        <w:t>security events for all information systems and services that interact with the DIP</w:t>
      </w:r>
      <w:r w:rsidR="003455D3">
        <w:t xml:space="preserve"> – demonstrable by production of written process and, at DIP Manager’s discretion, demonstration of how record is accessed;</w:t>
      </w:r>
    </w:p>
    <w:p w14:paraId="56256CE3" w14:textId="77777777" w:rsidR="003455D3" w:rsidRDefault="003455D3" w:rsidP="003455D3">
      <w:pPr>
        <w:pStyle w:val="Bullets-letters"/>
        <w:numPr>
          <w:ilvl w:val="0"/>
          <w:numId w:val="26"/>
        </w:numPr>
        <w:ind w:left="709" w:hanging="425"/>
      </w:pPr>
      <w:r>
        <w:t>DIP Users systems are backed-up in accordance with best practice – demonstrable by adherence to ISO 27000 series processes and production of written process to back up systems, to include logical process diagrams;</w:t>
      </w:r>
    </w:p>
    <w:p w14:paraId="48257486" w14:textId="05E144C2" w:rsidR="003455D3" w:rsidRDefault="00890541" w:rsidP="003455D3">
      <w:pPr>
        <w:pStyle w:val="Bullets-letters"/>
        <w:numPr>
          <w:ilvl w:val="0"/>
          <w:numId w:val="26"/>
        </w:numPr>
        <w:ind w:left="709" w:hanging="425"/>
      </w:pPr>
      <w:r>
        <w:lastRenderedPageBreak/>
        <w:t>p</w:t>
      </w:r>
      <w:r w:rsidR="003455D3">
        <w:t>rocesses, protocols and liabilities between the DIP User and any third Party they have contracted with - demonstrable by production of written documents (within limits of confidentiality); DIP Manager may contact the third party directly for verification at their discretion;</w:t>
      </w:r>
    </w:p>
    <w:p w14:paraId="33E42E0E" w14:textId="70E20B85" w:rsidR="003455D3" w:rsidRDefault="003455D3" w:rsidP="003455D3">
      <w:pPr>
        <w:pStyle w:val="Bullets-letters"/>
        <w:numPr>
          <w:ilvl w:val="0"/>
          <w:numId w:val="26"/>
        </w:numPr>
        <w:ind w:left="709" w:hanging="425"/>
      </w:pPr>
      <w:r>
        <w:t xml:space="preserve">DIP User has a </w:t>
      </w:r>
      <w:r w:rsidR="00C9720F">
        <w:t>Cyber Incident Response Plan</w:t>
      </w:r>
      <w:r w:rsidR="00890541">
        <w:t xml:space="preserve"> </w:t>
      </w:r>
      <w:r>
        <w:t>– demonstrable by production of written documents;</w:t>
      </w:r>
    </w:p>
    <w:p w14:paraId="53C7A0AF" w14:textId="4F39942A" w:rsidR="003455D3" w:rsidRDefault="003455D3" w:rsidP="003455D3">
      <w:pPr>
        <w:pStyle w:val="Bullets-letters"/>
        <w:numPr>
          <w:ilvl w:val="0"/>
          <w:numId w:val="26"/>
        </w:numPr>
        <w:ind w:left="709" w:hanging="425"/>
      </w:pPr>
      <w:r>
        <w:t>DIP User is aware of their responsibilities as a Data Processor</w:t>
      </w:r>
      <w:r w:rsidR="008C28F3">
        <w:t>/Controller</w:t>
      </w:r>
      <w:r>
        <w:t xml:space="preserve"> in accordance with relevant </w:t>
      </w:r>
      <w:r w:rsidR="005D040F">
        <w:t xml:space="preserve">Data Protection </w:t>
      </w:r>
      <w:r w:rsidR="00890541">
        <w:t>Legislation</w:t>
      </w:r>
      <w:r>
        <w:t xml:space="preserve"> – demonstrable by production of applicable documentation detailing the DIP User’s responsibilities – this may be part of a wider document;</w:t>
      </w:r>
    </w:p>
    <w:p w14:paraId="2C6C2BFF" w14:textId="6BBC9549" w:rsidR="003455D3" w:rsidRDefault="003455D3" w:rsidP="003455D3">
      <w:pPr>
        <w:pStyle w:val="Bullets-letters"/>
        <w:numPr>
          <w:ilvl w:val="0"/>
          <w:numId w:val="26"/>
        </w:numPr>
        <w:ind w:left="709" w:hanging="425"/>
      </w:pPr>
      <w:r>
        <w:t>DIP User shall have processes in place to deal with breaches</w:t>
      </w:r>
      <w:r w:rsidR="00F76282">
        <w:t xml:space="preserve"> of DIP Data</w:t>
      </w:r>
      <w:r>
        <w:t>. This shall include process for informing relevant authorities and stakeholders, including the DIP Manager –demonstrable by production of written processes and, if applicable, any evidence that the DIP User has already carried out such processes;</w:t>
      </w:r>
      <w:r w:rsidR="00890541">
        <w:t xml:space="preserve"> and</w:t>
      </w:r>
    </w:p>
    <w:p w14:paraId="4CE0A7FC" w14:textId="199D82EC" w:rsidR="003455D3" w:rsidRDefault="00890541" w:rsidP="003455D3">
      <w:pPr>
        <w:pStyle w:val="Bullets-letters"/>
        <w:numPr>
          <w:ilvl w:val="0"/>
          <w:numId w:val="26"/>
        </w:numPr>
        <w:ind w:left="709" w:hanging="425"/>
      </w:pPr>
      <w:r>
        <w:t>a</w:t>
      </w:r>
      <w:r w:rsidR="003455D3">
        <w:t xml:space="preserve">dherence to the Authority’s </w:t>
      </w:r>
      <w:r w:rsidR="00C9720F">
        <w:t>d</w:t>
      </w:r>
      <w:r w:rsidR="003455D3">
        <w:t>ata best practice – demonstrable by production of written procedures and demonstration of examples of adherence</w:t>
      </w:r>
      <w:r w:rsidR="00B42DDE">
        <w:t>.</w:t>
      </w:r>
    </w:p>
    <w:p w14:paraId="619939EC" w14:textId="35965CE4" w:rsidR="003455D3" w:rsidRPr="00391B60" w:rsidRDefault="009B43E1" w:rsidP="003455D3">
      <w:pPr>
        <w:pStyle w:val="Paragraph"/>
      </w:pPr>
      <w:r>
        <w:t>DIP Users d</w:t>
      </w:r>
      <w:r w:rsidR="003455D3" w:rsidRPr="00890541">
        <w:t xml:space="preserve">o not need to have ISO 27000 series (or equivalent) certification – see </w:t>
      </w:r>
      <w:r w:rsidR="003455D3" w:rsidRPr="00F86F8D">
        <w:t>DSD00</w:t>
      </w:r>
      <w:r w:rsidR="00107DB4">
        <w:t xml:space="preserve">2 ‘DIP Connection </w:t>
      </w:r>
      <w:r w:rsidR="00E529D1">
        <w:t>and Operations</w:t>
      </w:r>
      <w:r w:rsidR="003455D3" w:rsidRPr="00890541">
        <w:t xml:space="preserve"> for further details.</w:t>
      </w:r>
    </w:p>
    <w:p w14:paraId="03FF9F5F" w14:textId="37A28C2A" w:rsidR="001D610C" w:rsidRDefault="00442CB3" w:rsidP="00890541">
      <w:pPr>
        <w:pStyle w:val="Paragraph"/>
      </w:pPr>
      <w:r>
        <w:t xml:space="preserve">The </w:t>
      </w:r>
      <w:proofErr w:type="spellStart"/>
      <w:r>
        <w:t>CoCo</w:t>
      </w:r>
      <w:proofErr w:type="spellEnd"/>
      <w:r>
        <w:t xml:space="preserve"> SAD will be a self-attestation by the DIP User that they remain compliant with the requir</w:t>
      </w:r>
      <w:r w:rsidR="00391B60">
        <w:t>e</w:t>
      </w:r>
      <w:r>
        <w:t xml:space="preserve">ments of </w:t>
      </w:r>
      <w:r w:rsidR="00D1586D">
        <w:t xml:space="preserve">DSD002 ‘DIP </w:t>
      </w:r>
      <w:r w:rsidR="00663554">
        <w:t>Connection and</w:t>
      </w:r>
      <w:r w:rsidR="00E529D1">
        <w:t xml:space="preserve"> Operations</w:t>
      </w:r>
      <w:r>
        <w:t xml:space="preserve"> and the </w:t>
      </w:r>
      <w:r w:rsidR="3C689F5F">
        <w:t>A</w:t>
      </w:r>
      <w:r>
        <w:t xml:space="preserve">nnexes in particular. </w:t>
      </w:r>
      <w:proofErr w:type="spellStart"/>
      <w:r w:rsidR="001D610C">
        <w:t>CoCo</w:t>
      </w:r>
      <w:proofErr w:type="spellEnd"/>
      <w:r w:rsidR="001D610C">
        <w:t xml:space="preserve"> SADs are required to be retained for a minimum of 5 years and shall be produced as required by the DIP Manager.</w:t>
      </w:r>
    </w:p>
    <w:p w14:paraId="6A01FAD6" w14:textId="3A21DA1B" w:rsidR="00C82E4B" w:rsidRDefault="003455D3" w:rsidP="00890541">
      <w:pPr>
        <w:pStyle w:val="Paragraph"/>
      </w:pPr>
      <w:r w:rsidRPr="002261DC">
        <w:t xml:space="preserve">The </w:t>
      </w:r>
      <w:r>
        <w:t xml:space="preserve">DIP Manager </w:t>
      </w:r>
      <w:r w:rsidR="00F86F8D">
        <w:t>p</w:t>
      </w:r>
      <w:r>
        <w:t>ublish</w:t>
      </w:r>
      <w:r w:rsidR="00442CB3">
        <w:t>es</w:t>
      </w:r>
      <w:r>
        <w:t xml:space="preserve"> guidance on completing the annual </w:t>
      </w:r>
      <w:proofErr w:type="spellStart"/>
      <w:r>
        <w:t>CoCo</w:t>
      </w:r>
      <w:proofErr w:type="spellEnd"/>
      <w:r>
        <w:t xml:space="preserve"> SAD, </w:t>
      </w:r>
      <w:r w:rsidR="00442CB3">
        <w:t>including</w:t>
      </w:r>
      <w:r>
        <w:t xml:space="preserve"> a template to be completed by DIP Users.</w:t>
      </w:r>
      <w:r w:rsidR="001D610C">
        <w:t xml:space="preserve"> </w:t>
      </w:r>
    </w:p>
    <w:p w14:paraId="7C0F8A4F" w14:textId="77777777" w:rsidR="001D610C" w:rsidRDefault="00391B60" w:rsidP="00F86F8D">
      <w:pPr>
        <w:pStyle w:val="Paragraph"/>
      </w:pPr>
      <w:r>
        <w:t>Where ISO numbers are used, they shall for the purposes of the DIP Rules be deemed to include references to updated ISO numbers and/or replacements and/or amendments to them.</w:t>
      </w:r>
    </w:p>
    <w:p w14:paraId="4EDAA380" w14:textId="24FD7E7E" w:rsidR="001330EC" w:rsidRPr="000429A9" w:rsidRDefault="00391B60" w:rsidP="003D4F4D">
      <w:pPr>
        <w:pStyle w:val="Paragraph"/>
      </w:pPr>
      <w:r>
        <w:t xml:space="preserve"> DIP Users will be expected to comply with all such ISO numbers applicable from time to time.</w:t>
      </w:r>
    </w:p>
    <w:sectPr w:rsidR="001330EC" w:rsidRPr="000429A9" w:rsidSect="007D01F0">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8DCB55" w16cex:dateUtc="2024-06-04T13:25:00Z"/>
  <w16cex:commentExtensible w16cex:durableId="72EBDB16" w16cex:dateUtc="2024-05-30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C52D31B" w16cid:durableId="548DCB55"/>
  <w16cid:commentId w16cid:paraId="02690D2D" w16cid:durableId="72EBDB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8CE66" w14:textId="77777777" w:rsidR="00BD294F" w:rsidRDefault="00BD294F" w:rsidP="004C70AD">
      <w:r>
        <w:separator/>
      </w:r>
    </w:p>
  </w:endnote>
  <w:endnote w:type="continuationSeparator" w:id="0">
    <w:p w14:paraId="21C29D74" w14:textId="77777777" w:rsidR="00BD294F" w:rsidRDefault="00BD294F" w:rsidP="004C70AD">
      <w:r>
        <w:continuationSeparator/>
      </w:r>
    </w:p>
  </w:endnote>
  <w:endnote w:type="continuationNotice" w:id="1">
    <w:p w14:paraId="42CEB811" w14:textId="77777777" w:rsidR="00BD294F" w:rsidRDefault="00BD294F"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ECD9" w14:textId="2E4C282D" w:rsidR="00ED75CA" w:rsidRDefault="00776880">
    <w:pPr>
      <w:pStyle w:val="Footer"/>
    </w:pPr>
    <w:r>
      <w:rPr>
        <w:noProof/>
      </w:rPr>
      <mc:AlternateContent>
        <mc:Choice Requires="wps">
          <w:drawing>
            <wp:anchor distT="0" distB="0" distL="0" distR="0" simplePos="0" relativeHeight="251657216" behindDoc="0" locked="0" layoutInCell="1" allowOverlap="1" wp14:anchorId="3AAE1001" wp14:editId="0A8A8DA8">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03E5B0BE" w14:textId="1DBA2E2F" w:rsidR="00776880" w:rsidRPr="00776880" w:rsidRDefault="00776880" w:rsidP="00776880">
                          <w:pPr>
                            <w:spacing w:after="0"/>
                            <w:rPr>
                              <w:rFonts w:ascii="Calibri" w:eastAsia="Calibri" w:hAnsi="Calibri" w:cs="Calibri"/>
                              <w:noProof/>
                              <w:color w:val="000000"/>
                              <w:sz w:val="20"/>
                              <w:szCs w:val="20"/>
                            </w:rPr>
                          </w:pPr>
                          <w:r w:rsidRPr="0077688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AE1001"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" filled="f" stroked="f">
              <v:textbox style="mso-fit-shape-to-text:t" inset="0,0,0,15pt">
                <w:txbxContent>
                  <w:p w14:paraId="03E5B0BE" w14:textId="1DBA2E2F" w:rsidR="00776880" w:rsidRPr="00776880" w:rsidRDefault="00776880" w:rsidP="00776880">
                    <w:pPr>
                      <w:spacing w:after="0"/>
                      <w:rPr>
                        <w:rFonts w:ascii="Calibri" w:eastAsia="Calibri" w:hAnsi="Calibri" w:cs="Calibri"/>
                        <w:noProof/>
                        <w:color w:val="000000"/>
                        <w:sz w:val="20"/>
                        <w:szCs w:val="20"/>
                      </w:rPr>
                    </w:pPr>
                    <w:r w:rsidRPr="0077688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C936" w14:textId="58EDB9F4" w:rsidR="00196823" w:rsidRDefault="00776880" w:rsidP="004C70AD">
    <w:pPr>
      <w:pStyle w:val="Footer"/>
    </w:pPr>
    <w:r>
      <w:rPr>
        <w:noProof/>
      </w:rPr>
      <mc:AlternateContent>
        <mc:Choice Requires="wps">
          <w:drawing>
            <wp:anchor distT="0" distB="0" distL="0" distR="0" simplePos="0" relativeHeight="251658240" behindDoc="0" locked="0" layoutInCell="1" allowOverlap="1" wp14:anchorId="33039E49" wp14:editId="53AC4638">
              <wp:simplePos x="635" y="635"/>
              <wp:positionH relativeFrom="page">
                <wp:align>center</wp:align>
              </wp:positionH>
              <wp:positionV relativeFrom="page">
                <wp:align>bottom</wp:align>
              </wp:positionV>
              <wp:extent cx="1133475" cy="33337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042D8C4" w14:textId="5F0CF86E" w:rsidR="00776880" w:rsidRPr="00776880" w:rsidRDefault="00776880" w:rsidP="00776880">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039E49"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aVW1cW8CAAC1BAAADgAAAAAAAAAAAAAAAAAu&#10;AgAAZHJzL2Uyb0RvYy54bWxQSwECLQAUAAYACAAAACEArc3lmtoAAAAEAQAADwAAAAAAAAAAAAAA&#10;AADJBAAAZHJzL2Rvd25yZXYueG1sUEsFBgAAAAAEAAQA8wAAANAFAAAAAA==&#10;" filled="f" stroked="f">
              <v:textbox style="mso-fit-shape-to-text:t" inset="0,0,0,15pt">
                <w:txbxContent>
                  <w:p w14:paraId="6042D8C4" w14:textId="5F0CF86E" w:rsidR="00776880" w:rsidRPr="00776880" w:rsidRDefault="00776880" w:rsidP="00776880">
                    <w:pPr>
                      <w:spacing w:after="0"/>
                      <w:rPr>
                        <w:rFonts w:ascii="Calibri" w:eastAsia="Calibri" w:hAnsi="Calibri" w:cs="Calibri"/>
                        <w:noProof/>
                        <w:color w:val="000000"/>
                        <w:sz w:val="20"/>
                        <w:szCs w:val="20"/>
                      </w:rPr>
                    </w:pPr>
                  </w:p>
                </w:txbxContent>
              </v:textbox>
              <w10:wrap anchorx="page" anchory="page"/>
            </v:shape>
          </w:pict>
        </mc:Fallback>
      </mc:AlternateContent>
    </w:r>
  </w:p>
  <w:p w14:paraId="257690AD" w14:textId="73C8E92B" w:rsidR="00196823" w:rsidRDefault="00196823" w:rsidP="004C70AD">
    <w:pPr>
      <w:pStyle w:val="Footer"/>
      <w:rPr>
        <w:rStyle w:val="PageNumber"/>
        <w:b/>
        <w:sz w:val="20"/>
        <w:szCs w:val="20"/>
      </w:rPr>
    </w:pPr>
    <w:r>
      <w:t xml:space="preserve">Data Integration </w:t>
    </w:r>
    <w:r w:rsidR="00890541">
      <w:t>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682019">
      <w:rPr>
        <w:rStyle w:val="PageNumber"/>
        <w:b/>
        <w:noProof/>
        <w:sz w:val="20"/>
        <w:szCs w:val="20"/>
      </w:rPr>
      <w:t>4</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82019">
      <w:rPr>
        <w:rStyle w:val="PageNumber"/>
        <w:b/>
        <w:noProof/>
        <w:sz w:val="20"/>
        <w:szCs w:val="20"/>
      </w:rPr>
      <w:t>4</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sidR="0084518C">
      <w:rPr>
        <w:rStyle w:val="PageNumber"/>
        <w:b/>
        <w:sz w:val="20"/>
        <w:szCs w:val="20"/>
      </w:rPr>
      <w:t>DD Month YYYY</w:t>
    </w:r>
    <w:r>
      <w:rPr>
        <w:rStyle w:val="PageNumber"/>
        <w:b/>
        <w:sz w:val="20"/>
        <w:szCs w:val="20"/>
      </w:rPr>
      <w:fldChar w:fldCharType="end"/>
    </w:r>
  </w:p>
  <w:p w14:paraId="03FCA408" w14:textId="2279B813" w:rsidR="00196823" w:rsidRDefault="00196823" w:rsidP="0084518C">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3824A" w14:textId="4CB30F4E" w:rsidR="00ED75CA" w:rsidRDefault="00776880">
    <w:pPr>
      <w:pStyle w:val="Footer"/>
    </w:pPr>
    <w:r>
      <w:rPr>
        <w:noProof/>
      </w:rPr>
      <mc:AlternateContent>
        <mc:Choice Requires="wps">
          <w:drawing>
            <wp:anchor distT="0" distB="0" distL="0" distR="0" simplePos="0" relativeHeight="251656192" behindDoc="0" locked="0" layoutInCell="1" allowOverlap="1" wp14:anchorId="0C5EFD1A" wp14:editId="4C6920C2">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0E9E0548" w14:textId="5F3D4411" w:rsidR="00776880" w:rsidRPr="00776880" w:rsidRDefault="00776880" w:rsidP="00776880">
                          <w:pPr>
                            <w:spacing w:after="0"/>
                            <w:rPr>
                              <w:rFonts w:ascii="Calibri" w:eastAsia="Calibri" w:hAnsi="Calibri" w:cs="Calibri"/>
                              <w:noProof/>
                              <w:color w:val="000000"/>
                              <w:sz w:val="20"/>
                              <w:szCs w:val="20"/>
                            </w:rPr>
                          </w:pPr>
                          <w:r w:rsidRPr="0077688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5EFD1A"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" filled="f" stroked="f">
              <v:textbox style="mso-fit-shape-to-text:t" inset="0,0,0,15pt">
                <w:txbxContent>
                  <w:p w14:paraId="0E9E0548" w14:textId="5F3D4411" w:rsidR="00776880" w:rsidRPr="00776880" w:rsidRDefault="00776880" w:rsidP="00776880">
                    <w:pPr>
                      <w:spacing w:after="0"/>
                      <w:rPr>
                        <w:rFonts w:ascii="Calibri" w:eastAsia="Calibri" w:hAnsi="Calibri" w:cs="Calibri"/>
                        <w:noProof/>
                        <w:color w:val="000000"/>
                        <w:sz w:val="20"/>
                        <w:szCs w:val="20"/>
                      </w:rPr>
                    </w:pPr>
                    <w:r w:rsidRPr="0077688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B481A" w14:textId="77777777" w:rsidR="00BD294F" w:rsidRPr="00FB2A13" w:rsidRDefault="00BD294F" w:rsidP="004C70AD">
      <w:r w:rsidRPr="00FB2A13">
        <w:separator/>
      </w:r>
    </w:p>
  </w:footnote>
  <w:footnote w:type="continuationSeparator" w:id="0">
    <w:p w14:paraId="2E1E4141" w14:textId="77777777" w:rsidR="00BD294F" w:rsidRDefault="00BD294F" w:rsidP="004C70AD">
      <w:r>
        <w:continuationSeparator/>
      </w:r>
    </w:p>
  </w:footnote>
  <w:footnote w:type="continuationNotice" w:id="1">
    <w:p w14:paraId="5667243A" w14:textId="77777777" w:rsidR="00BD294F" w:rsidRDefault="00BD294F"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A8D4C" w14:textId="3345DE61" w:rsidR="00196823" w:rsidRDefault="00682019" w:rsidP="0084518C">
    <w:pPr>
      <w:pStyle w:val="Header"/>
      <w:tabs>
        <w:tab w:val="clear" w:pos="4153"/>
        <w:tab w:val="clear" w:pos="8306"/>
        <w:tab w:val="center" w:pos="4962"/>
        <w:tab w:val="right" w:pos="9638"/>
      </w:tabs>
    </w:pPr>
    <w:sdt>
      <w:sdtPr>
        <w:id w:val="1621263497"/>
        <w:docPartObj>
          <w:docPartGallery w:val="Watermarks"/>
          <w:docPartUnique/>
        </w:docPartObj>
      </w:sdtPr>
      <w:sdtEndPr/>
      <w:sdtContent>
        <w:r>
          <w:rPr>
            <w:noProof/>
            <w:lang w:val="en-US" w:eastAsia="en-US"/>
          </w:rPr>
          <w:pict w14:anchorId="54D4A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96823">
      <w:t>DSD002</w:t>
    </w:r>
    <w:r w:rsidR="002C4B89">
      <w:t xml:space="preserve"> Annex 1</w:t>
    </w:r>
    <w:r w:rsidR="00196823">
      <w:tab/>
      <w:t xml:space="preserve">DIP </w:t>
    </w:r>
    <w:r w:rsidR="002C4B89">
      <w:t>On-Boarding Non-functional Checks</w:t>
    </w:r>
    <w:r w:rsidR="00196823">
      <w:t xml:space="preserve"> </w:t>
    </w:r>
    <w:r w:rsidR="00196823">
      <w:tab/>
    </w:r>
    <w:r w:rsidR="00E95DA4">
      <w:t>Version 0.4</w:t>
    </w:r>
  </w:p>
  <w:p w14:paraId="5FD999C8" w14:textId="77777777" w:rsidR="00196823" w:rsidRDefault="0019682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50AA"/>
    <w:multiLevelType w:val="hybridMultilevel"/>
    <w:tmpl w:val="55D075AE"/>
    <w:lvl w:ilvl="0" w:tplc="349A823A">
      <w:start w:val="1"/>
      <w:numFmt w:val="lowerRoman"/>
      <w:pStyle w:val="bulletsindent"/>
      <w:lvlText w:val="%1."/>
      <w:lvlJc w:val="righ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7171D4C"/>
    <w:multiLevelType w:val="multilevel"/>
    <w:tmpl w:val="30B60C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7725C0F"/>
    <w:multiLevelType w:val="hybridMultilevel"/>
    <w:tmpl w:val="F3942F3A"/>
    <w:lvl w:ilvl="0" w:tplc="08090017">
      <w:start w:val="1"/>
      <w:numFmt w:val="lowerLetter"/>
      <w:lvlText w:val="%1)"/>
      <w:lvlJc w:val="left"/>
      <w:pPr>
        <w:ind w:left="1571" w:hanging="360"/>
      </w:pPr>
      <w:rPr>
        <w:rFonts w:hint="default"/>
      </w:rPr>
    </w:lvl>
    <w:lvl w:ilvl="1" w:tplc="0809001B">
      <w:start w:val="1"/>
      <w:numFmt w:val="lowerRoman"/>
      <w:lvlText w:val="%2."/>
      <w:lvlJc w:val="right"/>
      <w:pPr>
        <w:ind w:left="2291" w:hanging="360"/>
      </w:pPr>
      <w:rPr>
        <w:rFonts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08B11B1A"/>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C927AE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0CD6100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0D994A2F"/>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13462511"/>
    <w:multiLevelType w:val="hybridMultilevel"/>
    <w:tmpl w:val="D332D4A4"/>
    <w:lvl w:ilvl="0" w:tplc="8820B3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D55150"/>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17C508B8"/>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0932D4"/>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19101E1D"/>
    <w:multiLevelType w:val="hybridMultilevel"/>
    <w:tmpl w:val="A822CA8E"/>
    <w:lvl w:ilvl="0" w:tplc="3D460594">
      <w:start w:val="1"/>
      <w:numFmt w:val="lowerLetter"/>
      <w:lvlText w:val="%1)"/>
      <w:lvlJc w:val="left"/>
      <w:pPr>
        <w:ind w:left="1571" w:hanging="360"/>
      </w:pPr>
      <w:rPr>
        <w:rFonts w:hint="default"/>
      </w:rPr>
    </w:lvl>
    <w:lvl w:ilvl="1" w:tplc="562ADF36">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4201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1F8327DB"/>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262B0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7877E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2C840D8C"/>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7" w15:restartNumberingAfterBreak="0">
    <w:nsid w:val="362F6E2C"/>
    <w:multiLevelType w:val="hybridMultilevel"/>
    <w:tmpl w:val="A3764F3C"/>
    <w:lvl w:ilvl="0" w:tplc="562ADF36">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7F64D4"/>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9" w15:restartNumberingAfterBreak="0">
    <w:nsid w:val="3D006586"/>
    <w:multiLevelType w:val="hybridMultilevel"/>
    <w:tmpl w:val="5C8E0C80"/>
    <w:lvl w:ilvl="0" w:tplc="08090017">
      <w:start w:val="1"/>
      <w:numFmt w:val="lowerLetter"/>
      <w:lvlText w:val="%1)"/>
      <w:lvlJc w:val="left"/>
      <w:pPr>
        <w:ind w:left="643" w:hanging="360"/>
      </w:pPr>
      <w:rPr>
        <w:rFonts w:hint="default"/>
      </w:rPr>
    </w:lvl>
    <w:lvl w:ilvl="1" w:tplc="08090003">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0" w15:restartNumberingAfterBreak="0">
    <w:nsid w:val="3F7068DE"/>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1" w15:restartNumberingAfterBreak="0">
    <w:nsid w:val="464A5920"/>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D476D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3" w15:restartNumberingAfterBreak="0">
    <w:nsid w:val="471A747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4" w15:restartNumberingAfterBreak="0">
    <w:nsid w:val="49004587"/>
    <w:multiLevelType w:val="hybridMultilevel"/>
    <w:tmpl w:val="09FA31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9365B9A"/>
    <w:multiLevelType w:val="hybridMultilevel"/>
    <w:tmpl w:val="DE420A98"/>
    <w:lvl w:ilvl="0" w:tplc="0809001B">
      <w:start w:val="1"/>
      <w:numFmt w:val="lowerRoman"/>
      <w:lvlText w:val="%1."/>
      <w:lvlJc w:val="righ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6" w15:restartNumberingAfterBreak="0">
    <w:nsid w:val="494F1D5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7" w15:restartNumberingAfterBreak="0">
    <w:nsid w:val="4D113C4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8" w15:restartNumberingAfterBreak="0">
    <w:nsid w:val="4EDA3E83"/>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9" w15:restartNumberingAfterBreak="0">
    <w:nsid w:val="4F1D4AA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0" w15:restartNumberingAfterBreak="0">
    <w:nsid w:val="501F04EE"/>
    <w:multiLevelType w:val="hybridMultilevel"/>
    <w:tmpl w:val="55C6FFEA"/>
    <w:lvl w:ilvl="0" w:tplc="593E39D6">
      <w:start w:val="1"/>
      <w:numFmt w:val="lowerLetter"/>
      <w:pStyle w:val="Bullets-letters"/>
      <w:lvlText w:val="%1)"/>
      <w:lvlJc w:val="left"/>
      <w:pPr>
        <w:ind w:left="1571" w:hanging="360"/>
      </w:pPr>
      <w:rPr>
        <w:rFonts w:hint="default"/>
        <w:b w:val="0"/>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1" w15:restartNumberingAfterBreak="0">
    <w:nsid w:val="523F7C9D"/>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2" w15:restartNumberingAfterBreak="0">
    <w:nsid w:val="6B93377B"/>
    <w:multiLevelType w:val="hybridMultilevel"/>
    <w:tmpl w:val="5C8E0C80"/>
    <w:lvl w:ilvl="0" w:tplc="08090017">
      <w:start w:val="1"/>
      <w:numFmt w:val="lowerLetter"/>
      <w:lvlText w:val="%1)"/>
      <w:lvlJc w:val="left"/>
      <w:pPr>
        <w:ind w:left="643" w:hanging="360"/>
      </w:pPr>
      <w:rPr>
        <w:rFonts w:hint="default"/>
      </w:rPr>
    </w:lvl>
    <w:lvl w:ilvl="1" w:tplc="08090003">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33" w15:restartNumberingAfterBreak="0">
    <w:nsid w:val="6CDC0464"/>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4" w15:restartNumberingAfterBreak="0">
    <w:nsid w:val="6DCF7487"/>
    <w:multiLevelType w:val="hybridMultilevel"/>
    <w:tmpl w:val="3FCCBE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45741E"/>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A96739"/>
    <w:multiLevelType w:val="hybridMultilevel"/>
    <w:tmpl w:val="10A29598"/>
    <w:lvl w:ilvl="0" w:tplc="08090019">
      <w:start w:val="1"/>
      <w:numFmt w:val="lowerLetter"/>
      <w:lvlText w:val="%1."/>
      <w:lvlJc w:val="left"/>
      <w:pPr>
        <w:ind w:left="851" w:hanging="360"/>
      </w:pPr>
      <w:rPr>
        <w:rFonts w:hint="default"/>
      </w:rPr>
    </w:lvl>
    <w:lvl w:ilvl="1" w:tplc="08090019">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37" w15:restartNumberingAfterBreak="0">
    <w:nsid w:val="711E4993"/>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7529EE"/>
    <w:multiLevelType w:val="multilevel"/>
    <w:tmpl w:val="DEFE75A8"/>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7E195A5A"/>
    <w:multiLevelType w:val="hybridMultilevel"/>
    <w:tmpl w:val="10A29598"/>
    <w:lvl w:ilvl="0" w:tplc="08090019">
      <w:start w:val="1"/>
      <w:numFmt w:val="lowerLetter"/>
      <w:lvlText w:val="%1."/>
      <w:lvlJc w:val="left"/>
      <w:pPr>
        <w:ind w:left="1571"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30"/>
  </w:num>
  <w:num w:numId="3">
    <w:abstractNumId w:val="14"/>
  </w:num>
  <w:num w:numId="4">
    <w:abstractNumId w:val="11"/>
  </w:num>
  <w:num w:numId="5">
    <w:abstractNumId w:val="17"/>
  </w:num>
  <w:num w:numId="6">
    <w:abstractNumId w:val="21"/>
  </w:num>
  <w:num w:numId="7">
    <w:abstractNumId w:val="37"/>
  </w:num>
  <w:num w:numId="8">
    <w:abstractNumId w:val="35"/>
  </w:num>
  <w:num w:numId="9">
    <w:abstractNumId w:val="9"/>
  </w:num>
  <w:num w:numId="10">
    <w:abstractNumId w:val="39"/>
  </w:num>
  <w:num w:numId="11">
    <w:abstractNumId w:val="34"/>
  </w:num>
  <w:num w:numId="12">
    <w:abstractNumId w:val="22"/>
  </w:num>
  <w:num w:numId="13">
    <w:abstractNumId w:val="38"/>
  </w:num>
  <w:num w:numId="14">
    <w:abstractNumId w:val="1"/>
  </w:num>
  <w:num w:numId="15">
    <w:abstractNumId w:val="7"/>
  </w:num>
  <w:num w:numId="16">
    <w:abstractNumId w:val="24"/>
  </w:num>
  <w:num w:numId="17">
    <w:abstractNumId w:val="32"/>
  </w:num>
  <w:num w:numId="18">
    <w:abstractNumId w:val="19"/>
  </w:num>
  <w:num w:numId="19">
    <w:abstractNumId w:val="36"/>
  </w:num>
  <w:num w:numId="20">
    <w:abstractNumId w:val="4"/>
  </w:num>
  <w:num w:numId="21">
    <w:abstractNumId w:val="31"/>
  </w:num>
  <w:num w:numId="22">
    <w:abstractNumId w:val="5"/>
  </w:num>
  <w:num w:numId="23">
    <w:abstractNumId w:val="29"/>
  </w:num>
  <w:num w:numId="24">
    <w:abstractNumId w:val="12"/>
  </w:num>
  <w:num w:numId="25">
    <w:abstractNumId w:val="3"/>
  </w:num>
  <w:num w:numId="26">
    <w:abstractNumId w:val="10"/>
  </w:num>
  <w:num w:numId="27">
    <w:abstractNumId w:val="0"/>
  </w:num>
  <w:num w:numId="28">
    <w:abstractNumId w:val="33"/>
  </w:num>
  <w:num w:numId="29">
    <w:abstractNumId w:val="8"/>
  </w:num>
  <w:num w:numId="30">
    <w:abstractNumId w:val="15"/>
  </w:num>
  <w:num w:numId="31">
    <w:abstractNumId w:val="20"/>
  </w:num>
  <w:num w:numId="32">
    <w:abstractNumId w:val="13"/>
  </w:num>
  <w:num w:numId="33">
    <w:abstractNumId w:val="16"/>
  </w:num>
  <w:num w:numId="34">
    <w:abstractNumId w:val="28"/>
  </w:num>
  <w:num w:numId="35">
    <w:abstractNumId w:val="38"/>
  </w:num>
  <w:num w:numId="36">
    <w:abstractNumId w:val="2"/>
  </w:num>
  <w:num w:numId="37">
    <w:abstractNumId w:val="38"/>
  </w:num>
  <w:num w:numId="38">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27"/>
  </w:num>
  <w:num w:numId="46">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6"/>
  </w:num>
  <w:num w:numId="49">
    <w:abstractNumId w:val="30"/>
    <w:lvlOverride w:ilvl="0">
      <w:startOverride w:val="1"/>
    </w:lvlOverride>
  </w:num>
  <w:num w:numId="50">
    <w:abstractNumId w:val="38"/>
  </w:num>
  <w:num w:numId="51">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num>
  <w:num w:numId="53">
    <w:abstractNumId w:val="30"/>
    <w:lvlOverride w:ilvl="0">
      <w:startOverride w:val="1"/>
    </w:lvlOverride>
  </w:num>
  <w:num w:numId="54">
    <w:abstractNumId w:val="30"/>
    <w:lvlOverride w:ilvl="0">
      <w:startOverride w:val="1"/>
    </w:lvlOverride>
  </w:num>
  <w:num w:numId="55">
    <w:abstractNumId w:val="38"/>
  </w:num>
  <w:num w:numId="56">
    <w:abstractNumId w:val="30"/>
  </w:num>
  <w:num w:numId="57">
    <w:abstractNumId w:val="30"/>
    <w:lvlOverride w:ilvl="0">
      <w:startOverride w:val="1"/>
    </w:lvlOverride>
  </w:num>
  <w:num w:numId="58">
    <w:abstractNumId w:val="38"/>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3DDA"/>
    <w:rsid w:val="00004FA8"/>
    <w:rsid w:val="00006F7B"/>
    <w:rsid w:val="00007020"/>
    <w:rsid w:val="00010595"/>
    <w:rsid w:val="000133BF"/>
    <w:rsid w:val="00017C62"/>
    <w:rsid w:val="0002551D"/>
    <w:rsid w:val="00026770"/>
    <w:rsid w:val="00031EAD"/>
    <w:rsid w:val="00032DB3"/>
    <w:rsid w:val="00032E1C"/>
    <w:rsid w:val="0003343F"/>
    <w:rsid w:val="00033828"/>
    <w:rsid w:val="00033B4D"/>
    <w:rsid w:val="00036D2A"/>
    <w:rsid w:val="000429A9"/>
    <w:rsid w:val="000446E5"/>
    <w:rsid w:val="0005062E"/>
    <w:rsid w:val="00053F0C"/>
    <w:rsid w:val="000578EA"/>
    <w:rsid w:val="000607E4"/>
    <w:rsid w:val="00061F7A"/>
    <w:rsid w:val="00062950"/>
    <w:rsid w:val="00062D55"/>
    <w:rsid w:val="00064B10"/>
    <w:rsid w:val="00065121"/>
    <w:rsid w:val="0006550F"/>
    <w:rsid w:val="000655FF"/>
    <w:rsid w:val="00072339"/>
    <w:rsid w:val="00074253"/>
    <w:rsid w:val="00074449"/>
    <w:rsid w:val="00075952"/>
    <w:rsid w:val="000777D6"/>
    <w:rsid w:val="00080E65"/>
    <w:rsid w:val="00083045"/>
    <w:rsid w:val="000847F0"/>
    <w:rsid w:val="00084E91"/>
    <w:rsid w:val="00086E06"/>
    <w:rsid w:val="00090D65"/>
    <w:rsid w:val="00093A09"/>
    <w:rsid w:val="0009471A"/>
    <w:rsid w:val="00097570"/>
    <w:rsid w:val="00097DA4"/>
    <w:rsid w:val="000A17A2"/>
    <w:rsid w:val="000A17F1"/>
    <w:rsid w:val="000A2D79"/>
    <w:rsid w:val="000A43A3"/>
    <w:rsid w:val="000A5BB3"/>
    <w:rsid w:val="000A6E21"/>
    <w:rsid w:val="000A70B7"/>
    <w:rsid w:val="000B06CB"/>
    <w:rsid w:val="000B0F9F"/>
    <w:rsid w:val="000B4043"/>
    <w:rsid w:val="000B5567"/>
    <w:rsid w:val="000B7672"/>
    <w:rsid w:val="000C07D0"/>
    <w:rsid w:val="000C4DD2"/>
    <w:rsid w:val="000C7ABF"/>
    <w:rsid w:val="000D1C3C"/>
    <w:rsid w:val="000D2CBE"/>
    <w:rsid w:val="000D603C"/>
    <w:rsid w:val="000E0274"/>
    <w:rsid w:val="000E0B98"/>
    <w:rsid w:val="000E3248"/>
    <w:rsid w:val="000E477C"/>
    <w:rsid w:val="000E6442"/>
    <w:rsid w:val="000E6D18"/>
    <w:rsid w:val="000F02AB"/>
    <w:rsid w:val="000F164B"/>
    <w:rsid w:val="000F18C1"/>
    <w:rsid w:val="000F5DF5"/>
    <w:rsid w:val="000F6B43"/>
    <w:rsid w:val="00104828"/>
    <w:rsid w:val="00105853"/>
    <w:rsid w:val="00105964"/>
    <w:rsid w:val="00106C92"/>
    <w:rsid w:val="00107DB4"/>
    <w:rsid w:val="00110B44"/>
    <w:rsid w:val="00111D7A"/>
    <w:rsid w:val="0011228F"/>
    <w:rsid w:val="0012145C"/>
    <w:rsid w:val="001218E3"/>
    <w:rsid w:val="00122265"/>
    <w:rsid w:val="00124215"/>
    <w:rsid w:val="00125C7C"/>
    <w:rsid w:val="00131AAD"/>
    <w:rsid w:val="001330EC"/>
    <w:rsid w:val="00134494"/>
    <w:rsid w:val="001346B1"/>
    <w:rsid w:val="00134DEB"/>
    <w:rsid w:val="001357A1"/>
    <w:rsid w:val="00135D6F"/>
    <w:rsid w:val="00135F71"/>
    <w:rsid w:val="00136498"/>
    <w:rsid w:val="00136BBD"/>
    <w:rsid w:val="001410E6"/>
    <w:rsid w:val="0014370A"/>
    <w:rsid w:val="00143E5A"/>
    <w:rsid w:val="00144E84"/>
    <w:rsid w:val="001473ED"/>
    <w:rsid w:val="00151B68"/>
    <w:rsid w:val="001538F6"/>
    <w:rsid w:val="00153D67"/>
    <w:rsid w:val="00157C98"/>
    <w:rsid w:val="00160AFB"/>
    <w:rsid w:val="001610C1"/>
    <w:rsid w:val="0016163F"/>
    <w:rsid w:val="00163362"/>
    <w:rsid w:val="00163395"/>
    <w:rsid w:val="00165D63"/>
    <w:rsid w:val="00166311"/>
    <w:rsid w:val="00167167"/>
    <w:rsid w:val="001676EC"/>
    <w:rsid w:val="00167A2A"/>
    <w:rsid w:val="00171C91"/>
    <w:rsid w:val="0017334B"/>
    <w:rsid w:val="00173CCD"/>
    <w:rsid w:val="001750E1"/>
    <w:rsid w:val="00177186"/>
    <w:rsid w:val="00180627"/>
    <w:rsid w:val="00180A0B"/>
    <w:rsid w:val="0018148D"/>
    <w:rsid w:val="0018338B"/>
    <w:rsid w:val="001863C5"/>
    <w:rsid w:val="00186C09"/>
    <w:rsid w:val="0018780B"/>
    <w:rsid w:val="00187ACF"/>
    <w:rsid w:val="00187FAD"/>
    <w:rsid w:val="00192395"/>
    <w:rsid w:val="001942C6"/>
    <w:rsid w:val="00196823"/>
    <w:rsid w:val="00196FF6"/>
    <w:rsid w:val="00197F44"/>
    <w:rsid w:val="001A02BD"/>
    <w:rsid w:val="001A13FD"/>
    <w:rsid w:val="001A187B"/>
    <w:rsid w:val="001A21A8"/>
    <w:rsid w:val="001A2D42"/>
    <w:rsid w:val="001A5915"/>
    <w:rsid w:val="001B043E"/>
    <w:rsid w:val="001B1747"/>
    <w:rsid w:val="001B3278"/>
    <w:rsid w:val="001B369B"/>
    <w:rsid w:val="001B3C73"/>
    <w:rsid w:val="001B4AB2"/>
    <w:rsid w:val="001B4E20"/>
    <w:rsid w:val="001B4E80"/>
    <w:rsid w:val="001C0CDB"/>
    <w:rsid w:val="001C2B63"/>
    <w:rsid w:val="001C2BBE"/>
    <w:rsid w:val="001C3DDF"/>
    <w:rsid w:val="001C4CAF"/>
    <w:rsid w:val="001C519D"/>
    <w:rsid w:val="001C7851"/>
    <w:rsid w:val="001C78CF"/>
    <w:rsid w:val="001D1427"/>
    <w:rsid w:val="001D2658"/>
    <w:rsid w:val="001D2A3B"/>
    <w:rsid w:val="001D610C"/>
    <w:rsid w:val="001D61C1"/>
    <w:rsid w:val="001D7DEF"/>
    <w:rsid w:val="001E4477"/>
    <w:rsid w:val="001F1796"/>
    <w:rsid w:val="001F1ED9"/>
    <w:rsid w:val="001F5143"/>
    <w:rsid w:val="001F6259"/>
    <w:rsid w:val="00202897"/>
    <w:rsid w:val="0020308D"/>
    <w:rsid w:val="00204307"/>
    <w:rsid w:val="00204C2B"/>
    <w:rsid w:val="0020616D"/>
    <w:rsid w:val="00211078"/>
    <w:rsid w:val="00211BC4"/>
    <w:rsid w:val="00216411"/>
    <w:rsid w:val="00217879"/>
    <w:rsid w:val="00220590"/>
    <w:rsid w:val="002229D0"/>
    <w:rsid w:val="00222D07"/>
    <w:rsid w:val="00223238"/>
    <w:rsid w:val="00225841"/>
    <w:rsid w:val="0022606E"/>
    <w:rsid w:val="0022681E"/>
    <w:rsid w:val="002305D4"/>
    <w:rsid w:val="002329B0"/>
    <w:rsid w:val="00235A8C"/>
    <w:rsid w:val="00244CF3"/>
    <w:rsid w:val="00250DA3"/>
    <w:rsid w:val="0025100E"/>
    <w:rsid w:val="0025183F"/>
    <w:rsid w:val="00251DF8"/>
    <w:rsid w:val="00252406"/>
    <w:rsid w:val="002535C9"/>
    <w:rsid w:val="00253BB3"/>
    <w:rsid w:val="0025566A"/>
    <w:rsid w:val="00256633"/>
    <w:rsid w:val="002623DC"/>
    <w:rsid w:val="00262D47"/>
    <w:rsid w:val="002646A5"/>
    <w:rsid w:val="00265BBC"/>
    <w:rsid w:val="00270DF5"/>
    <w:rsid w:val="00273142"/>
    <w:rsid w:val="00276540"/>
    <w:rsid w:val="00281F39"/>
    <w:rsid w:val="00282FF1"/>
    <w:rsid w:val="0028301D"/>
    <w:rsid w:val="002841DC"/>
    <w:rsid w:val="00284AF6"/>
    <w:rsid w:val="00285540"/>
    <w:rsid w:val="00291B67"/>
    <w:rsid w:val="00291FAD"/>
    <w:rsid w:val="00293220"/>
    <w:rsid w:val="00296037"/>
    <w:rsid w:val="00296AD3"/>
    <w:rsid w:val="00297CA5"/>
    <w:rsid w:val="002A0C43"/>
    <w:rsid w:val="002A5F34"/>
    <w:rsid w:val="002A71DE"/>
    <w:rsid w:val="002B0D62"/>
    <w:rsid w:val="002B26B5"/>
    <w:rsid w:val="002B4FAD"/>
    <w:rsid w:val="002B5408"/>
    <w:rsid w:val="002B6987"/>
    <w:rsid w:val="002B7CFF"/>
    <w:rsid w:val="002C36D5"/>
    <w:rsid w:val="002C4B89"/>
    <w:rsid w:val="002D08E5"/>
    <w:rsid w:val="002D0F27"/>
    <w:rsid w:val="002D2C2B"/>
    <w:rsid w:val="002D318D"/>
    <w:rsid w:val="002D4058"/>
    <w:rsid w:val="002D51A0"/>
    <w:rsid w:val="002D53B6"/>
    <w:rsid w:val="002D6396"/>
    <w:rsid w:val="002D73C4"/>
    <w:rsid w:val="002D7C0A"/>
    <w:rsid w:val="002E28B6"/>
    <w:rsid w:val="002E2909"/>
    <w:rsid w:val="002E3349"/>
    <w:rsid w:val="002E3DCF"/>
    <w:rsid w:val="002E6BB3"/>
    <w:rsid w:val="002F0223"/>
    <w:rsid w:val="002F0D5B"/>
    <w:rsid w:val="002F5657"/>
    <w:rsid w:val="002F58CD"/>
    <w:rsid w:val="00301E31"/>
    <w:rsid w:val="00302640"/>
    <w:rsid w:val="003035DC"/>
    <w:rsid w:val="00306E0B"/>
    <w:rsid w:val="00311AF4"/>
    <w:rsid w:val="003121B6"/>
    <w:rsid w:val="00314165"/>
    <w:rsid w:val="00314253"/>
    <w:rsid w:val="003145E0"/>
    <w:rsid w:val="00317930"/>
    <w:rsid w:val="00320BAC"/>
    <w:rsid w:val="00320F2E"/>
    <w:rsid w:val="00325BCF"/>
    <w:rsid w:val="00332902"/>
    <w:rsid w:val="0034044D"/>
    <w:rsid w:val="0034539F"/>
    <w:rsid w:val="003455D3"/>
    <w:rsid w:val="003458EB"/>
    <w:rsid w:val="00346A07"/>
    <w:rsid w:val="0035129A"/>
    <w:rsid w:val="00352BC0"/>
    <w:rsid w:val="003538B0"/>
    <w:rsid w:val="00353A7F"/>
    <w:rsid w:val="003543D5"/>
    <w:rsid w:val="0035699E"/>
    <w:rsid w:val="003614B9"/>
    <w:rsid w:val="00363078"/>
    <w:rsid w:val="003635B0"/>
    <w:rsid w:val="00366532"/>
    <w:rsid w:val="00367F91"/>
    <w:rsid w:val="0037007E"/>
    <w:rsid w:val="00374634"/>
    <w:rsid w:val="00374A65"/>
    <w:rsid w:val="0038128D"/>
    <w:rsid w:val="00382600"/>
    <w:rsid w:val="0038315C"/>
    <w:rsid w:val="00383B06"/>
    <w:rsid w:val="003844D3"/>
    <w:rsid w:val="00391258"/>
    <w:rsid w:val="00391759"/>
    <w:rsid w:val="00391B60"/>
    <w:rsid w:val="00393B01"/>
    <w:rsid w:val="0039534C"/>
    <w:rsid w:val="0039684E"/>
    <w:rsid w:val="00397FB7"/>
    <w:rsid w:val="003A0326"/>
    <w:rsid w:val="003A52E0"/>
    <w:rsid w:val="003A5C7F"/>
    <w:rsid w:val="003B000D"/>
    <w:rsid w:val="003B0F90"/>
    <w:rsid w:val="003B22F9"/>
    <w:rsid w:val="003B2DF2"/>
    <w:rsid w:val="003B49C7"/>
    <w:rsid w:val="003B705B"/>
    <w:rsid w:val="003B7650"/>
    <w:rsid w:val="003B7BA3"/>
    <w:rsid w:val="003B7CDB"/>
    <w:rsid w:val="003C0A06"/>
    <w:rsid w:val="003C0CDC"/>
    <w:rsid w:val="003C12A8"/>
    <w:rsid w:val="003C1985"/>
    <w:rsid w:val="003C312B"/>
    <w:rsid w:val="003C4164"/>
    <w:rsid w:val="003C41AE"/>
    <w:rsid w:val="003C6491"/>
    <w:rsid w:val="003D0569"/>
    <w:rsid w:val="003D0FD7"/>
    <w:rsid w:val="003D3B16"/>
    <w:rsid w:val="003D4F4D"/>
    <w:rsid w:val="003D5052"/>
    <w:rsid w:val="003D77DA"/>
    <w:rsid w:val="003E0675"/>
    <w:rsid w:val="003E1502"/>
    <w:rsid w:val="003E2B42"/>
    <w:rsid w:val="003E3BD6"/>
    <w:rsid w:val="003E4AB8"/>
    <w:rsid w:val="003E6657"/>
    <w:rsid w:val="003E743B"/>
    <w:rsid w:val="003E7FC1"/>
    <w:rsid w:val="003F0334"/>
    <w:rsid w:val="003F0A51"/>
    <w:rsid w:val="003F0DE4"/>
    <w:rsid w:val="003F0E0A"/>
    <w:rsid w:val="003F4427"/>
    <w:rsid w:val="003F53B3"/>
    <w:rsid w:val="003F58CC"/>
    <w:rsid w:val="003F59BB"/>
    <w:rsid w:val="003F61F4"/>
    <w:rsid w:val="003F6645"/>
    <w:rsid w:val="003F6F99"/>
    <w:rsid w:val="00401EC9"/>
    <w:rsid w:val="00401EFD"/>
    <w:rsid w:val="004045DC"/>
    <w:rsid w:val="00404AB2"/>
    <w:rsid w:val="004110F2"/>
    <w:rsid w:val="00417D82"/>
    <w:rsid w:val="00421BE9"/>
    <w:rsid w:val="00422049"/>
    <w:rsid w:val="00422481"/>
    <w:rsid w:val="0042440C"/>
    <w:rsid w:val="0042566A"/>
    <w:rsid w:val="004268E2"/>
    <w:rsid w:val="004275EF"/>
    <w:rsid w:val="00432425"/>
    <w:rsid w:val="00432F70"/>
    <w:rsid w:val="00434A9A"/>
    <w:rsid w:val="00435746"/>
    <w:rsid w:val="00441107"/>
    <w:rsid w:val="004413D3"/>
    <w:rsid w:val="00442CB3"/>
    <w:rsid w:val="00442EEB"/>
    <w:rsid w:val="00443154"/>
    <w:rsid w:val="004437A5"/>
    <w:rsid w:val="004509E5"/>
    <w:rsid w:val="00453DBF"/>
    <w:rsid w:val="00455D6D"/>
    <w:rsid w:val="004567B0"/>
    <w:rsid w:val="00457E14"/>
    <w:rsid w:val="00463E27"/>
    <w:rsid w:val="0046416F"/>
    <w:rsid w:val="0046611D"/>
    <w:rsid w:val="00466F1D"/>
    <w:rsid w:val="00467DE3"/>
    <w:rsid w:val="004705A5"/>
    <w:rsid w:val="004721C2"/>
    <w:rsid w:val="00474B33"/>
    <w:rsid w:val="00474CF7"/>
    <w:rsid w:val="00475888"/>
    <w:rsid w:val="004764B9"/>
    <w:rsid w:val="00480E16"/>
    <w:rsid w:val="0048253D"/>
    <w:rsid w:val="00485068"/>
    <w:rsid w:val="00485217"/>
    <w:rsid w:val="00487634"/>
    <w:rsid w:val="00487E73"/>
    <w:rsid w:val="00487FB7"/>
    <w:rsid w:val="00494518"/>
    <w:rsid w:val="004A0508"/>
    <w:rsid w:val="004A05AA"/>
    <w:rsid w:val="004A29CB"/>
    <w:rsid w:val="004A3795"/>
    <w:rsid w:val="004A3F51"/>
    <w:rsid w:val="004A463A"/>
    <w:rsid w:val="004A53EF"/>
    <w:rsid w:val="004B0997"/>
    <w:rsid w:val="004B2D0A"/>
    <w:rsid w:val="004B3D57"/>
    <w:rsid w:val="004B3D8F"/>
    <w:rsid w:val="004C026C"/>
    <w:rsid w:val="004C1B14"/>
    <w:rsid w:val="004C2176"/>
    <w:rsid w:val="004C21ED"/>
    <w:rsid w:val="004C3836"/>
    <w:rsid w:val="004C70AD"/>
    <w:rsid w:val="004C70D4"/>
    <w:rsid w:val="004D0E4A"/>
    <w:rsid w:val="004D129E"/>
    <w:rsid w:val="004D263E"/>
    <w:rsid w:val="004D6811"/>
    <w:rsid w:val="004D760A"/>
    <w:rsid w:val="004E0FD6"/>
    <w:rsid w:val="004E13F8"/>
    <w:rsid w:val="004E2E6A"/>
    <w:rsid w:val="004E6AAF"/>
    <w:rsid w:val="004F09F7"/>
    <w:rsid w:val="004F13B9"/>
    <w:rsid w:val="004F305F"/>
    <w:rsid w:val="004F41E7"/>
    <w:rsid w:val="004F52D2"/>
    <w:rsid w:val="004F5927"/>
    <w:rsid w:val="004F5FD7"/>
    <w:rsid w:val="004F758D"/>
    <w:rsid w:val="00500316"/>
    <w:rsid w:val="00501AF8"/>
    <w:rsid w:val="00502E96"/>
    <w:rsid w:val="00504F5F"/>
    <w:rsid w:val="00506016"/>
    <w:rsid w:val="00506127"/>
    <w:rsid w:val="005065DD"/>
    <w:rsid w:val="00506790"/>
    <w:rsid w:val="00506D10"/>
    <w:rsid w:val="005076A7"/>
    <w:rsid w:val="00507DA0"/>
    <w:rsid w:val="005125B5"/>
    <w:rsid w:val="005248A4"/>
    <w:rsid w:val="00526001"/>
    <w:rsid w:val="0052692B"/>
    <w:rsid w:val="00531052"/>
    <w:rsid w:val="00533CAB"/>
    <w:rsid w:val="00533E53"/>
    <w:rsid w:val="005350F8"/>
    <w:rsid w:val="00535E67"/>
    <w:rsid w:val="00537545"/>
    <w:rsid w:val="005401C6"/>
    <w:rsid w:val="005402F6"/>
    <w:rsid w:val="00540DB6"/>
    <w:rsid w:val="00540F0F"/>
    <w:rsid w:val="00545750"/>
    <w:rsid w:val="00545D2A"/>
    <w:rsid w:val="00546494"/>
    <w:rsid w:val="0055042E"/>
    <w:rsid w:val="00551979"/>
    <w:rsid w:val="00552D7B"/>
    <w:rsid w:val="00553467"/>
    <w:rsid w:val="00554293"/>
    <w:rsid w:val="005554D3"/>
    <w:rsid w:val="005562C1"/>
    <w:rsid w:val="00556AAB"/>
    <w:rsid w:val="0055733E"/>
    <w:rsid w:val="00561E67"/>
    <w:rsid w:val="00561F55"/>
    <w:rsid w:val="0056283D"/>
    <w:rsid w:val="00565D39"/>
    <w:rsid w:val="00566D54"/>
    <w:rsid w:val="00566E82"/>
    <w:rsid w:val="00566F50"/>
    <w:rsid w:val="00571C61"/>
    <w:rsid w:val="005739AB"/>
    <w:rsid w:val="00574C52"/>
    <w:rsid w:val="005752A9"/>
    <w:rsid w:val="00575C94"/>
    <w:rsid w:val="00575EE7"/>
    <w:rsid w:val="0057620E"/>
    <w:rsid w:val="00576809"/>
    <w:rsid w:val="005769B4"/>
    <w:rsid w:val="00580E21"/>
    <w:rsid w:val="00582DE4"/>
    <w:rsid w:val="00583867"/>
    <w:rsid w:val="00587883"/>
    <w:rsid w:val="005930A0"/>
    <w:rsid w:val="0059357C"/>
    <w:rsid w:val="005965DC"/>
    <w:rsid w:val="005A00C8"/>
    <w:rsid w:val="005A1AEB"/>
    <w:rsid w:val="005A61FB"/>
    <w:rsid w:val="005A6C26"/>
    <w:rsid w:val="005A7B5C"/>
    <w:rsid w:val="005B13D2"/>
    <w:rsid w:val="005B1669"/>
    <w:rsid w:val="005B1967"/>
    <w:rsid w:val="005B3FFA"/>
    <w:rsid w:val="005B4272"/>
    <w:rsid w:val="005B4442"/>
    <w:rsid w:val="005B53EB"/>
    <w:rsid w:val="005B688E"/>
    <w:rsid w:val="005C1001"/>
    <w:rsid w:val="005C168B"/>
    <w:rsid w:val="005C23E0"/>
    <w:rsid w:val="005C3D8F"/>
    <w:rsid w:val="005C6D36"/>
    <w:rsid w:val="005C78EE"/>
    <w:rsid w:val="005D040F"/>
    <w:rsid w:val="005D1FB0"/>
    <w:rsid w:val="005D4B04"/>
    <w:rsid w:val="005D52F8"/>
    <w:rsid w:val="005D656E"/>
    <w:rsid w:val="005D673E"/>
    <w:rsid w:val="005E1974"/>
    <w:rsid w:val="005E1EA1"/>
    <w:rsid w:val="005E269D"/>
    <w:rsid w:val="005E2C46"/>
    <w:rsid w:val="005E331F"/>
    <w:rsid w:val="005E3DEE"/>
    <w:rsid w:val="005E6DF4"/>
    <w:rsid w:val="005F0C7C"/>
    <w:rsid w:val="005F0D22"/>
    <w:rsid w:val="005F17B4"/>
    <w:rsid w:val="005F4640"/>
    <w:rsid w:val="005F499B"/>
    <w:rsid w:val="005F5E86"/>
    <w:rsid w:val="005F6290"/>
    <w:rsid w:val="005F62DD"/>
    <w:rsid w:val="0060002F"/>
    <w:rsid w:val="00600471"/>
    <w:rsid w:val="006039AF"/>
    <w:rsid w:val="00606F06"/>
    <w:rsid w:val="0061186C"/>
    <w:rsid w:val="00615BD9"/>
    <w:rsid w:val="00617AE3"/>
    <w:rsid w:val="00621159"/>
    <w:rsid w:val="00624D0C"/>
    <w:rsid w:val="006317E6"/>
    <w:rsid w:val="00631ABD"/>
    <w:rsid w:val="00632F4B"/>
    <w:rsid w:val="00636A63"/>
    <w:rsid w:val="00641D40"/>
    <w:rsid w:val="00646CBA"/>
    <w:rsid w:val="00647EF8"/>
    <w:rsid w:val="006505DB"/>
    <w:rsid w:val="00651651"/>
    <w:rsid w:val="00653B89"/>
    <w:rsid w:val="00653BFA"/>
    <w:rsid w:val="006544D6"/>
    <w:rsid w:val="0065695F"/>
    <w:rsid w:val="006569DD"/>
    <w:rsid w:val="00661246"/>
    <w:rsid w:val="006612AB"/>
    <w:rsid w:val="00661AAD"/>
    <w:rsid w:val="00662A8D"/>
    <w:rsid w:val="00663554"/>
    <w:rsid w:val="0066548C"/>
    <w:rsid w:val="0066653F"/>
    <w:rsid w:val="0067130F"/>
    <w:rsid w:val="006765AE"/>
    <w:rsid w:val="006778CE"/>
    <w:rsid w:val="00682019"/>
    <w:rsid w:val="00682339"/>
    <w:rsid w:val="00686100"/>
    <w:rsid w:val="00687C41"/>
    <w:rsid w:val="00690804"/>
    <w:rsid w:val="006929AE"/>
    <w:rsid w:val="006934B3"/>
    <w:rsid w:val="00694A00"/>
    <w:rsid w:val="00694BB7"/>
    <w:rsid w:val="006955D2"/>
    <w:rsid w:val="00696B13"/>
    <w:rsid w:val="00697050"/>
    <w:rsid w:val="00697FCF"/>
    <w:rsid w:val="006A26E0"/>
    <w:rsid w:val="006A2813"/>
    <w:rsid w:val="006A2D4D"/>
    <w:rsid w:val="006A4085"/>
    <w:rsid w:val="006B0ADE"/>
    <w:rsid w:val="006B20D1"/>
    <w:rsid w:val="006B3748"/>
    <w:rsid w:val="006B44BA"/>
    <w:rsid w:val="006B5C10"/>
    <w:rsid w:val="006B79BF"/>
    <w:rsid w:val="006B7AE6"/>
    <w:rsid w:val="006C29BA"/>
    <w:rsid w:val="006C34E7"/>
    <w:rsid w:val="006C43E0"/>
    <w:rsid w:val="006C5B10"/>
    <w:rsid w:val="006C5D6B"/>
    <w:rsid w:val="006C5D86"/>
    <w:rsid w:val="006C67EC"/>
    <w:rsid w:val="006C721B"/>
    <w:rsid w:val="006D02E2"/>
    <w:rsid w:val="006D24A5"/>
    <w:rsid w:val="006D2E7E"/>
    <w:rsid w:val="006D3050"/>
    <w:rsid w:val="006D3BD2"/>
    <w:rsid w:val="006D4EE5"/>
    <w:rsid w:val="006E11D9"/>
    <w:rsid w:val="006E37D5"/>
    <w:rsid w:val="006E4B5C"/>
    <w:rsid w:val="006E6B8A"/>
    <w:rsid w:val="006F0D50"/>
    <w:rsid w:val="006F3C7C"/>
    <w:rsid w:val="006F4741"/>
    <w:rsid w:val="006F4782"/>
    <w:rsid w:val="006F5276"/>
    <w:rsid w:val="006F6156"/>
    <w:rsid w:val="006F7473"/>
    <w:rsid w:val="0070015F"/>
    <w:rsid w:val="00700CA8"/>
    <w:rsid w:val="00706F24"/>
    <w:rsid w:val="00714644"/>
    <w:rsid w:val="00717B35"/>
    <w:rsid w:val="0072082C"/>
    <w:rsid w:val="0072175C"/>
    <w:rsid w:val="00723D85"/>
    <w:rsid w:val="00725FC3"/>
    <w:rsid w:val="00732305"/>
    <w:rsid w:val="007340E1"/>
    <w:rsid w:val="00734F0F"/>
    <w:rsid w:val="007350CA"/>
    <w:rsid w:val="00736AAB"/>
    <w:rsid w:val="007373A6"/>
    <w:rsid w:val="0074014E"/>
    <w:rsid w:val="007404DD"/>
    <w:rsid w:val="007425B9"/>
    <w:rsid w:val="00742600"/>
    <w:rsid w:val="00744148"/>
    <w:rsid w:val="00745B45"/>
    <w:rsid w:val="00745F69"/>
    <w:rsid w:val="00750713"/>
    <w:rsid w:val="00755DEA"/>
    <w:rsid w:val="0075648F"/>
    <w:rsid w:val="007566BD"/>
    <w:rsid w:val="00761156"/>
    <w:rsid w:val="00761C9F"/>
    <w:rsid w:val="00762997"/>
    <w:rsid w:val="00762ACD"/>
    <w:rsid w:val="00763535"/>
    <w:rsid w:val="00764597"/>
    <w:rsid w:val="00764799"/>
    <w:rsid w:val="00766AE2"/>
    <w:rsid w:val="00766EA3"/>
    <w:rsid w:val="00766FA1"/>
    <w:rsid w:val="0076736C"/>
    <w:rsid w:val="0077008C"/>
    <w:rsid w:val="00771B1E"/>
    <w:rsid w:val="00774649"/>
    <w:rsid w:val="00776880"/>
    <w:rsid w:val="0077754B"/>
    <w:rsid w:val="0078013C"/>
    <w:rsid w:val="007802B4"/>
    <w:rsid w:val="0078044A"/>
    <w:rsid w:val="00780878"/>
    <w:rsid w:val="00780B57"/>
    <w:rsid w:val="00783C38"/>
    <w:rsid w:val="0078605C"/>
    <w:rsid w:val="00790449"/>
    <w:rsid w:val="0079112C"/>
    <w:rsid w:val="007916C2"/>
    <w:rsid w:val="00791ECF"/>
    <w:rsid w:val="00792116"/>
    <w:rsid w:val="00795B6B"/>
    <w:rsid w:val="00796AF9"/>
    <w:rsid w:val="00797066"/>
    <w:rsid w:val="007A00C1"/>
    <w:rsid w:val="007A0B4D"/>
    <w:rsid w:val="007A0FB6"/>
    <w:rsid w:val="007A1BF7"/>
    <w:rsid w:val="007A245A"/>
    <w:rsid w:val="007A2DD1"/>
    <w:rsid w:val="007A6B5E"/>
    <w:rsid w:val="007B00CE"/>
    <w:rsid w:val="007B27D6"/>
    <w:rsid w:val="007B4FDE"/>
    <w:rsid w:val="007C1067"/>
    <w:rsid w:val="007C32E7"/>
    <w:rsid w:val="007C65D3"/>
    <w:rsid w:val="007C7016"/>
    <w:rsid w:val="007C7257"/>
    <w:rsid w:val="007D01F0"/>
    <w:rsid w:val="007D29E2"/>
    <w:rsid w:val="007D4A7E"/>
    <w:rsid w:val="007D5657"/>
    <w:rsid w:val="007D66A7"/>
    <w:rsid w:val="007D7493"/>
    <w:rsid w:val="007E0565"/>
    <w:rsid w:val="007E2032"/>
    <w:rsid w:val="007E27B3"/>
    <w:rsid w:val="007E299E"/>
    <w:rsid w:val="007E48AE"/>
    <w:rsid w:val="007F19FD"/>
    <w:rsid w:val="007F7203"/>
    <w:rsid w:val="007F73F3"/>
    <w:rsid w:val="00801C37"/>
    <w:rsid w:val="008023B3"/>
    <w:rsid w:val="008042B5"/>
    <w:rsid w:val="008074E4"/>
    <w:rsid w:val="008076D9"/>
    <w:rsid w:val="0081145D"/>
    <w:rsid w:val="00812DFF"/>
    <w:rsid w:val="00814268"/>
    <w:rsid w:val="008175F4"/>
    <w:rsid w:val="00820ABC"/>
    <w:rsid w:val="0082258A"/>
    <w:rsid w:val="008248A9"/>
    <w:rsid w:val="0082712D"/>
    <w:rsid w:val="00827C15"/>
    <w:rsid w:val="00831500"/>
    <w:rsid w:val="008317BB"/>
    <w:rsid w:val="00832228"/>
    <w:rsid w:val="00832B8C"/>
    <w:rsid w:val="008336BB"/>
    <w:rsid w:val="00836038"/>
    <w:rsid w:val="00837F4C"/>
    <w:rsid w:val="0084085A"/>
    <w:rsid w:val="008416CA"/>
    <w:rsid w:val="0084518C"/>
    <w:rsid w:val="00845CA7"/>
    <w:rsid w:val="00846491"/>
    <w:rsid w:val="00847599"/>
    <w:rsid w:val="00850B60"/>
    <w:rsid w:val="00853041"/>
    <w:rsid w:val="008536E3"/>
    <w:rsid w:val="00854E80"/>
    <w:rsid w:val="008550C1"/>
    <w:rsid w:val="00855413"/>
    <w:rsid w:val="00856C3A"/>
    <w:rsid w:val="0086035C"/>
    <w:rsid w:val="00861F26"/>
    <w:rsid w:val="008621CD"/>
    <w:rsid w:val="0086228E"/>
    <w:rsid w:val="008635D5"/>
    <w:rsid w:val="00863662"/>
    <w:rsid w:val="00864724"/>
    <w:rsid w:val="00864C7E"/>
    <w:rsid w:val="00866145"/>
    <w:rsid w:val="0087083C"/>
    <w:rsid w:val="00870FF8"/>
    <w:rsid w:val="00871440"/>
    <w:rsid w:val="00873090"/>
    <w:rsid w:val="00873225"/>
    <w:rsid w:val="00873363"/>
    <w:rsid w:val="00874C05"/>
    <w:rsid w:val="00874E51"/>
    <w:rsid w:val="0088310B"/>
    <w:rsid w:val="00883153"/>
    <w:rsid w:val="00885922"/>
    <w:rsid w:val="00886089"/>
    <w:rsid w:val="00887789"/>
    <w:rsid w:val="00887BDC"/>
    <w:rsid w:val="00890541"/>
    <w:rsid w:val="00892983"/>
    <w:rsid w:val="00893101"/>
    <w:rsid w:val="008933D4"/>
    <w:rsid w:val="00896131"/>
    <w:rsid w:val="00896E26"/>
    <w:rsid w:val="008979A2"/>
    <w:rsid w:val="008A0E9D"/>
    <w:rsid w:val="008A2294"/>
    <w:rsid w:val="008A2A66"/>
    <w:rsid w:val="008A6454"/>
    <w:rsid w:val="008A7C5C"/>
    <w:rsid w:val="008B02B9"/>
    <w:rsid w:val="008B3318"/>
    <w:rsid w:val="008B369D"/>
    <w:rsid w:val="008B469B"/>
    <w:rsid w:val="008B5756"/>
    <w:rsid w:val="008B688F"/>
    <w:rsid w:val="008B70B4"/>
    <w:rsid w:val="008C07A4"/>
    <w:rsid w:val="008C112F"/>
    <w:rsid w:val="008C12C8"/>
    <w:rsid w:val="008C12E6"/>
    <w:rsid w:val="008C21C3"/>
    <w:rsid w:val="008C28F3"/>
    <w:rsid w:val="008C3ABA"/>
    <w:rsid w:val="008C66F0"/>
    <w:rsid w:val="008D0D1A"/>
    <w:rsid w:val="008D1EA1"/>
    <w:rsid w:val="008D3141"/>
    <w:rsid w:val="008D31AF"/>
    <w:rsid w:val="008D3969"/>
    <w:rsid w:val="008D3BCA"/>
    <w:rsid w:val="008D4620"/>
    <w:rsid w:val="008D663B"/>
    <w:rsid w:val="008D67A2"/>
    <w:rsid w:val="008D785F"/>
    <w:rsid w:val="008E0B07"/>
    <w:rsid w:val="008E0E75"/>
    <w:rsid w:val="008E16B3"/>
    <w:rsid w:val="008E48B3"/>
    <w:rsid w:val="008E5AAF"/>
    <w:rsid w:val="008E5DC6"/>
    <w:rsid w:val="008E70EB"/>
    <w:rsid w:val="0090015B"/>
    <w:rsid w:val="009020AE"/>
    <w:rsid w:val="0090231B"/>
    <w:rsid w:val="009051F0"/>
    <w:rsid w:val="0090521C"/>
    <w:rsid w:val="00906FCB"/>
    <w:rsid w:val="009071A0"/>
    <w:rsid w:val="00907BA5"/>
    <w:rsid w:val="00910FFC"/>
    <w:rsid w:val="00912915"/>
    <w:rsid w:val="009160D9"/>
    <w:rsid w:val="00916BCA"/>
    <w:rsid w:val="009172A8"/>
    <w:rsid w:val="00917F21"/>
    <w:rsid w:val="00920530"/>
    <w:rsid w:val="009221B7"/>
    <w:rsid w:val="009229A1"/>
    <w:rsid w:val="00923FA8"/>
    <w:rsid w:val="00924C9A"/>
    <w:rsid w:val="00925822"/>
    <w:rsid w:val="0092798E"/>
    <w:rsid w:val="00927B32"/>
    <w:rsid w:val="0093077B"/>
    <w:rsid w:val="00930DE8"/>
    <w:rsid w:val="00931BAD"/>
    <w:rsid w:val="00932077"/>
    <w:rsid w:val="00932E98"/>
    <w:rsid w:val="00933FB8"/>
    <w:rsid w:val="0093600F"/>
    <w:rsid w:val="0093618C"/>
    <w:rsid w:val="00936CB1"/>
    <w:rsid w:val="009403A0"/>
    <w:rsid w:val="009418C9"/>
    <w:rsid w:val="00941D51"/>
    <w:rsid w:val="00944D83"/>
    <w:rsid w:val="00944EC8"/>
    <w:rsid w:val="0094631B"/>
    <w:rsid w:val="00955185"/>
    <w:rsid w:val="009553DC"/>
    <w:rsid w:val="0095667C"/>
    <w:rsid w:val="00957770"/>
    <w:rsid w:val="0096126D"/>
    <w:rsid w:val="00962D5A"/>
    <w:rsid w:val="009703F3"/>
    <w:rsid w:val="00970E84"/>
    <w:rsid w:val="00972CA3"/>
    <w:rsid w:val="00973F2C"/>
    <w:rsid w:val="00975DE9"/>
    <w:rsid w:val="00980458"/>
    <w:rsid w:val="00982DA0"/>
    <w:rsid w:val="0098329C"/>
    <w:rsid w:val="0098341E"/>
    <w:rsid w:val="00984C1A"/>
    <w:rsid w:val="00984E6E"/>
    <w:rsid w:val="00986B1F"/>
    <w:rsid w:val="00994902"/>
    <w:rsid w:val="00994956"/>
    <w:rsid w:val="00997BD1"/>
    <w:rsid w:val="009A0410"/>
    <w:rsid w:val="009A40C0"/>
    <w:rsid w:val="009A4901"/>
    <w:rsid w:val="009A49C8"/>
    <w:rsid w:val="009A4BEE"/>
    <w:rsid w:val="009B0584"/>
    <w:rsid w:val="009B0A8A"/>
    <w:rsid w:val="009B3601"/>
    <w:rsid w:val="009B43E1"/>
    <w:rsid w:val="009B5C4A"/>
    <w:rsid w:val="009B5FC2"/>
    <w:rsid w:val="009B6986"/>
    <w:rsid w:val="009C3473"/>
    <w:rsid w:val="009C4401"/>
    <w:rsid w:val="009C45DC"/>
    <w:rsid w:val="009C4D3A"/>
    <w:rsid w:val="009C6E10"/>
    <w:rsid w:val="009C782F"/>
    <w:rsid w:val="009D1E5C"/>
    <w:rsid w:val="009D2570"/>
    <w:rsid w:val="009D305E"/>
    <w:rsid w:val="009D6A17"/>
    <w:rsid w:val="009E161B"/>
    <w:rsid w:val="009E229A"/>
    <w:rsid w:val="009E2511"/>
    <w:rsid w:val="009E41BE"/>
    <w:rsid w:val="009F15B3"/>
    <w:rsid w:val="009F6297"/>
    <w:rsid w:val="00A03443"/>
    <w:rsid w:val="00A072FF"/>
    <w:rsid w:val="00A11599"/>
    <w:rsid w:val="00A11C22"/>
    <w:rsid w:val="00A11DE4"/>
    <w:rsid w:val="00A128D1"/>
    <w:rsid w:val="00A15864"/>
    <w:rsid w:val="00A17A05"/>
    <w:rsid w:val="00A25782"/>
    <w:rsid w:val="00A2680B"/>
    <w:rsid w:val="00A273D9"/>
    <w:rsid w:val="00A325DB"/>
    <w:rsid w:val="00A32DBD"/>
    <w:rsid w:val="00A32E74"/>
    <w:rsid w:val="00A367F4"/>
    <w:rsid w:val="00A37355"/>
    <w:rsid w:val="00A37C76"/>
    <w:rsid w:val="00A400CF"/>
    <w:rsid w:val="00A4042A"/>
    <w:rsid w:val="00A42CEE"/>
    <w:rsid w:val="00A43867"/>
    <w:rsid w:val="00A439BF"/>
    <w:rsid w:val="00A43E68"/>
    <w:rsid w:val="00A44E5F"/>
    <w:rsid w:val="00A45EF4"/>
    <w:rsid w:val="00A5079C"/>
    <w:rsid w:val="00A5323B"/>
    <w:rsid w:val="00A53A99"/>
    <w:rsid w:val="00A54913"/>
    <w:rsid w:val="00A54BDC"/>
    <w:rsid w:val="00A556EB"/>
    <w:rsid w:val="00A574DA"/>
    <w:rsid w:val="00A61CA9"/>
    <w:rsid w:val="00A63E89"/>
    <w:rsid w:val="00A6428D"/>
    <w:rsid w:val="00A70FEB"/>
    <w:rsid w:val="00A716F0"/>
    <w:rsid w:val="00A71A9D"/>
    <w:rsid w:val="00A739AA"/>
    <w:rsid w:val="00A73F88"/>
    <w:rsid w:val="00A75057"/>
    <w:rsid w:val="00A75810"/>
    <w:rsid w:val="00A761E5"/>
    <w:rsid w:val="00A800EF"/>
    <w:rsid w:val="00A80C22"/>
    <w:rsid w:val="00A81C50"/>
    <w:rsid w:val="00A831DA"/>
    <w:rsid w:val="00A83523"/>
    <w:rsid w:val="00A863C7"/>
    <w:rsid w:val="00A8666F"/>
    <w:rsid w:val="00A90BDB"/>
    <w:rsid w:val="00A913CA"/>
    <w:rsid w:val="00A914EC"/>
    <w:rsid w:val="00A91729"/>
    <w:rsid w:val="00A93B7E"/>
    <w:rsid w:val="00A94D1D"/>
    <w:rsid w:val="00A97431"/>
    <w:rsid w:val="00A975C9"/>
    <w:rsid w:val="00AA1D74"/>
    <w:rsid w:val="00AA5CB0"/>
    <w:rsid w:val="00AB09EC"/>
    <w:rsid w:val="00AB268D"/>
    <w:rsid w:val="00AB5860"/>
    <w:rsid w:val="00AB76DE"/>
    <w:rsid w:val="00AC01E6"/>
    <w:rsid w:val="00AC293E"/>
    <w:rsid w:val="00AC30D7"/>
    <w:rsid w:val="00AC3EDF"/>
    <w:rsid w:val="00AC5A0A"/>
    <w:rsid w:val="00AD0264"/>
    <w:rsid w:val="00AD107D"/>
    <w:rsid w:val="00AD321C"/>
    <w:rsid w:val="00AD32B5"/>
    <w:rsid w:val="00AD5F2C"/>
    <w:rsid w:val="00AD6753"/>
    <w:rsid w:val="00AE0C54"/>
    <w:rsid w:val="00AE3B26"/>
    <w:rsid w:val="00AF1151"/>
    <w:rsid w:val="00AF29C3"/>
    <w:rsid w:val="00AF41A4"/>
    <w:rsid w:val="00AF5044"/>
    <w:rsid w:val="00AF5769"/>
    <w:rsid w:val="00AF635E"/>
    <w:rsid w:val="00B002C3"/>
    <w:rsid w:val="00B018DB"/>
    <w:rsid w:val="00B02338"/>
    <w:rsid w:val="00B03487"/>
    <w:rsid w:val="00B06E07"/>
    <w:rsid w:val="00B101D5"/>
    <w:rsid w:val="00B140F9"/>
    <w:rsid w:val="00B14394"/>
    <w:rsid w:val="00B14804"/>
    <w:rsid w:val="00B154BD"/>
    <w:rsid w:val="00B1618D"/>
    <w:rsid w:val="00B164D5"/>
    <w:rsid w:val="00B20BA7"/>
    <w:rsid w:val="00B21A7C"/>
    <w:rsid w:val="00B23B95"/>
    <w:rsid w:val="00B266FB"/>
    <w:rsid w:val="00B30BF3"/>
    <w:rsid w:val="00B30D63"/>
    <w:rsid w:val="00B312BB"/>
    <w:rsid w:val="00B37BF2"/>
    <w:rsid w:val="00B40800"/>
    <w:rsid w:val="00B428D4"/>
    <w:rsid w:val="00B42DDE"/>
    <w:rsid w:val="00B450B3"/>
    <w:rsid w:val="00B50271"/>
    <w:rsid w:val="00B51862"/>
    <w:rsid w:val="00B52E98"/>
    <w:rsid w:val="00B53C0E"/>
    <w:rsid w:val="00B53FE4"/>
    <w:rsid w:val="00B5467A"/>
    <w:rsid w:val="00B61E5C"/>
    <w:rsid w:val="00B61F86"/>
    <w:rsid w:val="00B61FD3"/>
    <w:rsid w:val="00B64B17"/>
    <w:rsid w:val="00B652BA"/>
    <w:rsid w:val="00B653FD"/>
    <w:rsid w:val="00B6588F"/>
    <w:rsid w:val="00B7327B"/>
    <w:rsid w:val="00B73C61"/>
    <w:rsid w:val="00B73D38"/>
    <w:rsid w:val="00B74857"/>
    <w:rsid w:val="00B75B69"/>
    <w:rsid w:val="00B76D64"/>
    <w:rsid w:val="00B77014"/>
    <w:rsid w:val="00B801F3"/>
    <w:rsid w:val="00B81E36"/>
    <w:rsid w:val="00B81E74"/>
    <w:rsid w:val="00B82CA0"/>
    <w:rsid w:val="00B83A33"/>
    <w:rsid w:val="00B85C12"/>
    <w:rsid w:val="00B90946"/>
    <w:rsid w:val="00B91896"/>
    <w:rsid w:val="00B92ADA"/>
    <w:rsid w:val="00B92B5D"/>
    <w:rsid w:val="00B939D8"/>
    <w:rsid w:val="00BA0F4A"/>
    <w:rsid w:val="00BA1B01"/>
    <w:rsid w:val="00BA498B"/>
    <w:rsid w:val="00BA5AE4"/>
    <w:rsid w:val="00BB3447"/>
    <w:rsid w:val="00BB3BAC"/>
    <w:rsid w:val="00BB4725"/>
    <w:rsid w:val="00BB685A"/>
    <w:rsid w:val="00BB6A3A"/>
    <w:rsid w:val="00BC259B"/>
    <w:rsid w:val="00BC34F8"/>
    <w:rsid w:val="00BC3662"/>
    <w:rsid w:val="00BC4A7A"/>
    <w:rsid w:val="00BD294F"/>
    <w:rsid w:val="00BD50E4"/>
    <w:rsid w:val="00BD6765"/>
    <w:rsid w:val="00BD6DFD"/>
    <w:rsid w:val="00BD7434"/>
    <w:rsid w:val="00BD7813"/>
    <w:rsid w:val="00BD7E54"/>
    <w:rsid w:val="00BE05BA"/>
    <w:rsid w:val="00BE092F"/>
    <w:rsid w:val="00BE22A4"/>
    <w:rsid w:val="00BE48D7"/>
    <w:rsid w:val="00BE600C"/>
    <w:rsid w:val="00BF089C"/>
    <w:rsid w:val="00BF373D"/>
    <w:rsid w:val="00BF3E81"/>
    <w:rsid w:val="00BF50C0"/>
    <w:rsid w:val="00BF55B8"/>
    <w:rsid w:val="00BF5F5B"/>
    <w:rsid w:val="00C02894"/>
    <w:rsid w:val="00C03489"/>
    <w:rsid w:val="00C04153"/>
    <w:rsid w:val="00C044ED"/>
    <w:rsid w:val="00C054D9"/>
    <w:rsid w:val="00C05659"/>
    <w:rsid w:val="00C06ADE"/>
    <w:rsid w:val="00C10595"/>
    <w:rsid w:val="00C10D34"/>
    <w:rsid w:val="00C114BE"/>
    <w:rsid w:val="00C12B9E"/>
    <w:rsid w:val="00C12EE8"/>
    <w:rsid w:val="00C13546"/>
    <w:rsid w:val="00C15752"/>
    <w:rsid w:val="00C1601A"/>
    <w:rsid w:val="00C16350"/>
    <w:rsid w:val="00C16BE6"/>
    <w:rsid w:val="00C17C8C"/>
    <w:rsid w:val="00C2488D"/>
    <w:rsid w:val="00C26112"/>
    <w:rsid w:val="00C279BE"/>
    <w:rsid w:val="00C32C81"/>
    <w:rsid w:val="00C34DAA"/>
    <w:rsid w:val="00C3591B"/>
    <w:rsid w:val="00C402AC"/>
    <w:rsid w:val="00C43563"/>
    <w:rsid w:val="00C438D7"/>
    <w:rsid w:val="00C479A7"/>
    <w:rsid w:val="00C510BB"/>
    <w:rsid w:val="00C53848"/>
    <w:rsid w:val="00C5626C"/>
    <w:rsid w:val="00C56399"/>
    <w:rsid w:val="00C610B9"/>
    <w:rsid w:val="00C6348C"/>
    <w:rsid w:val="00C63C3D"/>
    <w:rsid w:val="00C65D8B"/>
    <w:rsid w:val="00C66076"/>
    <w:rsid w:val="00C70240"/>
    <w:rsid w:val="00C716D6"/>
    <w:rsid w:val="00C73EF6"/>
    <w:rsid w:val="00C76BD5"/>
    <w:rsid w:val="00C771CE"/>
    <w:rsid w:val="00C77224"/>
    <w:rsid w:val="00C80624"/>
    <w:rsid w:val="00C812D7"/>
    <w:rsid w:val="00C81BCA"/>
    <w:rsid w:val="00C82D62"/>
    <w:rsid w:val="00C82E4B"/>
    <w:rsid w:val="00C862CE"/>
    <w:rsid w:val="00C86645"/>
    <w:rsid w:val="00C87DB8"/>
    <w:rsid w:val="00C90DA8"/>
    <w:rsid w:val="00C910BA"/>
    <w:rsid w:val="00C93C13"/>
    <w:rsid w:val="00C957A0"/>
    <w:rsid w:val="00C97080"/>
    <w:rsid w:val="00C9720F"/>
    <w:rsid w:val="00CA1EAB"/>
    <w:rsid w:val="00CA2117"/>
    <w:rsid w:val="00CA228F"/>
    <w:rsid w:val="00CA2E2E"/>
    <w:rsid w:val="00CA3D95"/>
    <w:rsid w:val="00CA7657"/>
    <w:rsid w:val="00CA7741"/>
    <w:rsid w:val="00CB0088"/>
    <w:rsid w:val="00CB1DCF"/>
    <w:rsid w:val="00CB2046"/>
    <w:rsid w:val="00CB2AC9"/>
    <w:rsid w:val="00CB3976"/>
    <w:rsid w:val="00CB486D"/>
    <w:rsid w:val="00CB5C3E"/>
    <w:rsid w:val="00CB6B59"/>
    <w:rsid w:val="00CB7781"/>
    <w:rsid w:val="00CB7EA7"/>
    <w:rsid w:val="00CC17D8"/>
    <w:rsid w:val="00CC354E"/>
    <w:rsid w:val="00CC5757"/>
    <w:rsid w:val="00CD17C0"/>
    <w:rsid w:val="00CD2882"/>
    <w:rsid w:val="00CD37CD"/>
    <w:rsid w:val="00CE0413"/>
    <w:rsid w:val="00CE301C"/>
    <w:rsid w:val="00CE4BAB"/>
    <w:rsid w:val="00CE522F"/>
    <w:rsid w:val="00CE59A9"/>
    <w:rsid w:val="00CF06C6"/>
    <w:rsid w:val="00CF07C9"/>
    <w:rsid w:val="00CF1931"/>
    <w:rsid w:val="00CF52FA"/>
    <w:rsid w:val="00CF57D5"/>
    <w:rsid w:val="00D036FB"/>
    <w:rsid w:val="00D047F5"/>
    <w:rsid w:val="00D10B8C"/>
    <w:rsid w:val="00D12EB3"/>
    <w:rsid w:val="00D13EF4"/>
    <w:rsid w:val="00D1586D"/>
    <w:rsid w:val="00D17629"/>
    <w:rsid w:val="00D21754"/>
    <w:rsid w:val="00D21D02"/>
    <w:rsid w:val="00D22D47"/>
    <w:rsid w:val="00D23970"/>
    <w:rsid w:val="00D249F0"/>
    <w:rsid w:val="00D30DC0"/>
    <w:rsid w:val="00D3145A"/>
    <w:rsid w:val="00D3269D"/>
    <w:rsid w:val="00D357F4"/>
    <w:rsid w:val="00D35ACF"/>
    <w:rsid w:val="00D40813"/>
    <w:rsid w:val="00D42007"/>
    <w:rsid w:val="00D5041C"/>
    <w:rsid w:val="00D506A9"/>
    <w:rsid w:val="00D519F2"/>
    <w:rsid w:val="00D5512E"/>
    <w:rsid w:val="00D5707B"/>
    <w:rsid w:val="00D62FBD"/>
    <w:rsid w:val="00D6389D"/>
    <w:rsid w:val="00D6619A"/>
    <w:rsid w:val="00D66D6C"/>
    <w:rsid w:val="00D74B18"/>
    <w:rsid w:val="00D769B3"/>
    <w:rsid w:val="00D7787B"/>
    <w:rsid w:val="00D808E3"/>
    <w:rsid w:val="00D8091E"/>
    <w:rsid w:val="00D81BC6"/>
    <w:rsid w:val="00D83B8D"/>
    <w:rsid w:val="00D85837"/>
    <w:rsid w:val="00D90D1E"/>
    <w:rsid w:val="00D91935"/>
    <w:rsid w:val="00D92323"/>
    <w:rsid w:val="00D92CA4"/>
    <w:rsid w:val="00D92DAB"/>
    <w:rsid w:val="00D95C2C"/>
    <w:rsid w:val="00D979FD"/>
    <w:rsid w:val="00DA2132"/>
    <w:rsid w:val="00DA3ACD"/>
    <w:rsid w:val="00DA3BD5"/>
    <w:rsid w:val="00DA3D3E"/>
    <w:rsid w:val="00DB1EE2"/>
    <w:rsid w:val="00DB22E7"/>
    <w:rsid w:val="00DC30DF"/>
    <w:rsid w:val="00DC7411"/>
    <w:rsid w:val="00DD06F9"/>
    <w:rsid w:val="00DD3E06"/>
    <w:rsid w:val="00DD484E"/>
    <w:rsid w:val="00DD59F9"/>
    <w:rsid w:val="00DE3E6D"/>
    <w:rsid w:val="00DE5B2F"/>
    <w:rsid w:val="00DE6944"/>
    <w:rsid w:val="00DF06F3"/>
    <w:rsid w:val="00DF1C55"/>
    <w:rsid w:val="00DF2A33"/>
    <w:rsid w:val="00DF3E9C"/>
    <w:rsid w:val="00DF532B"/>
    <w:rsid w:val="00DF5544"/>
    <w:rsid w:val="00DF5BDF"/>
    <w:rsid w:val="00DF6C88"/>
    <w:rsid w:val="00DF7E90"/>
    <w:rsid w:val="00DF7E9F"/>
    <w:rsid w:val="00E00FCE"/>
    <w:rsid w:val="00E014A1"/>
    <w:rsid w:val="00E02300"/>
    <w:rsid w:val="00E030F1"/>
    <w:rsid w:val="00E0352B"/>
    <w:rsid w:val="00E0388A"/>
    <w:rsid w:val="00E05B18"/>
    <w:rsid w:val="00E05C94"/>
    <w:rsid w:val="00E07BBC"/>
    <w:rsid w:val="00E11606"/>
    <w:rsid w:val="00E121DE"/>
    <w:rsid w:val="00E1234F"/>
    <w:rsid w:val="00E12BE9"/>
    <w:rsid w:val="00E23AAC"/>
    <w:rsid w:val="00E253FB"/>
    <w:rsid w:val="00E27517"/>
    <w:rsid w:val="00E301AA"/>
    <w:rsid w:val="00E30F32"/>
    <w:rsid w:val="00E32121"/>
    <w:rsid w:val="00E32E80"/>
    <w:rsid w:val="00E33D77"/>
    <w:rsid w:val="00E36904"/>
    <w:rsid w:val="00E37F52"/>
    <w:rsid w:val="00E416B4"/>
    <w:rsid w:val="00E417F5"/>
    <w:rsid w:val="00E41E2D"/>
    <w:rsid w:val="00E43045"/>
    <w:rsid w:val="00E432DF"/>
    <w:rsid w:val="00E46654"/>
    <w:rsid w:val="00E4771C"/>
    <w:rsid w:val="00E517C4"/>
    <w:rsid w:val="00E529D1"/>
    <w:rsid w:val="00E52C88"/>
    <w:rsid w:val="00E55EE0"/>
    <w:rsid w:val="00E560AB"/>
    <w:rsid w:val="00E56BB1"/>
    <w:rsid w:val="00E56EF2"/>
    <w:rsid w:val="00E6373C"/>
    <w:rsid w:val="00E64464"/>
    <w:rsid w:val="00E64FFE"/>
    <w:rsid w:val="00E67CB6"/>
    <w:rsid w:val="00E732E0"/>
    <w:rsid w:val="00E82B46"/>
    <w:rsid w:val="00E855B5"/>
    <w:rsid w:val="00E85AD4"/>
    <w:rsid w:val="00E901BF"/>
    <w:rsid w:val="00E9048B"/>
    <w:rsid w:val="00E90ADB"/>
    <w:rsid w:val="00E9239F"/>
    <w:rsid w:val="00E959AE"/>
    <w:rsid w:val="00E95DA4"/>
    <w:rsid w:val="00E96314"/>
    <w:rsid w:val="00E9658C"/>
    <w:rsid w:val="00E96648"/>
    <w:rsid w:val="00E96A0A"/>
    <w:rsid w:val="00EA0228"/>
    <w:rsid w:val="00EA1867"/>
    <w:rsid w:val="00EA19C0"/>
    <w:rsid w:val="00EA225A"/>
    <w:rsid w:val="00EA497C"/>
    <w:rsid w:val="00EA5575"/>
    <w:rsid w:val="00EA5C62"/>
    <w:rsid w:val="00EA674A"/>
    <w:rsid w:val="00EB0552"/>
    <w:rsid w:val="00EB0BC8"/>
    <w:rsid w:val="00EB123A"/>
    <w:rsid w:val="00EB1AF3"/>
    <w:rsid w:val="00EB2712"/>
    <w:rsid w:val="00EB4E3F"/>
    <w:rsid w:val="00EB6DFF"/>
    <w:rsid w:val="00EC019A"/>
    <w:rsid w:val="00EC026E"/>
    <w:rsid w:val="00EC1319"/>
    <w:rsid w:val="00EC1862"/>
    <w:rsid w:val="00EC1A2A"/>
    <w:rsid w:val="00EC4B43"/>
    <w:rsid w:val="00EC5E50"/>
    <w:rsid w:val="00EC7BCC"/>
    <w:rsid w:val="00ED2901"/>
    <w:rsid w:val="00ED2ED0"/>
    <w:rsid w:val="00ED3916"/>
    <w:rsid w:val="00ED3EA3"/>
    <w:rsid w:val="00ED4B85"/>
    <w:rsid w:val="00ED75CA"/>
    <w:rsid w:val="00ED791A"/>
    <w:rsid w:val="00EE1DF8"/>
    <w:rsid w:val="00EE1DFF"/>
    <w:rsid w:val="00EE7192"/>
    <w:rsid w:val="00EF197E"/>
    <w:rsid w:val="00EF1A71"/>
    <w:rsid w:val="00EF1B1C"/>
    <w:rsid w:val="00EF2A4C"/>
    <w:rsid w:val="00EF3599"/>
    <w:rsid w:val="00EF41D9"/>
    <w:rsid w:val="00EF485C"/>
    <w:rsid w:val="00EF49B5"/>
    <w:rsid w:val="00EF50D0"/>
    <w:rsid w:val="00F01A33"/>
    <w:rsid w:val="00F01F9F"/>
    <w:rsid w:val="00F02E7C"/>
    <w:rsid w:val="00F02F02"/>
    <w:rsid w:val="00F0402B"/>
    <w:rsid w:val="00F04F04"/>
    <w:rsid w:val="00F055E6"/>
    <w:rsid w:val="00F06624"/>
    <w:rsid w:val="00F10025"/>
    <w:rsid w:val="00F10CE9"/>
    <w:rsid w:val="00F11A60"/>
    <w:rsid w:val="00F13F5B"/>
    <w:rsid w:val="00F16FB1"/>
    <w:rsid w:val="00F17923"/>
    <w:rsid w:val="00F20A10"/>
    <w:rsid w:val="00F21594"/>
    <w:rsid w:val="00F23632"/>
    <w:rsid w:val="00F26287"/>
    <w:rsid w:val="00F269FB"/>
    <w:rsid w:val="00F31226"/>
    <w:rsid w:val="00F31B6F"/>
    <w:rsid w:val="00F31C91"/>
    <w:rsid w:val="00F321C8"/>
    <w:rsid w:val="00F32355"/>
    <w:rsid w:val="00F33087"/>
    <w:rsid w:val="00F3390A"/>
    <w:rsid w:val="00F34E0B"/>
    <w:rsid w:val="00F35075"/>
    <w:rsid w:val="00F35698"/>
    <w:rsid w:val="00F35C22"/>
    <w:rsid w:val="00F37137"/>
    <w:rsid w:val="00F37ACC"/>
    <w:rsid w:val="00F42DD8"/>
    <w:rsid w:val="00F45C2E"/>
    <w:rsid w:val="00F47996"/>
    <w:rsid w:val="00F52042"/>
    <w:rsid w:val="00F536D9"/>
    <w:rsid w:val="00F54971"/>
    <w:rsid w:val="00F56275"/>
    <w:rsid w:val="00F5645F"/>
    <w:rsid w:val="00F567BE"/>
    <w:rsid w:val="00F61BCD"/>
    <w:rsid w:val="00F62721"/>
    <w:rsid w:val="00F66F48"/>
    <w:rsid w:val="00F6777B"/>
    <w:rsid w:val="00F71475"/>
    <w:rsid w:val="00F72B75"/>
    <w:rsid w:val="00F73104"/>
    <w:rsid w:val="00F739BC"/>
    <w:rsid w:val="00F739F1"/>
    <w:rsid w:val="00F74AA1"/>
    <w:rsid w:val="00F76282"/>
    <w:rsid w:val="00F80FA2"/>
    <w:rsid w:val="00F83DD5"/>
    <w:rsid w:val="00F86F8D"/>
    <w:rsid w:val="00F8789F"/>
    <w:rsid w:val="00F933EF"/>
    <w:rsid w:val="00F952A6"/>
    <w:rsid w:val="00F95B6C"/>
    <w:rsid w:val="00F96CC9"/>
    <w:rsid w:val="00FA525B"/>
    <w:rsid w:val="00FA6993"/>
    <w:rsid w:val="00FA6F52"/>
    <w:rsid w:val="00FB2A13"/>
    <w:rsid w:val="00FB49BB"/>
    <w:rsid w:val="00FB4FDC"/>
    <w:rsid w:val="00FB6A25"/>
    <w:rsid w:val="00FC05F6"/>
    <w:rsid w:val="00FC0ED0"/>
    <w:rsid w:val="00FC18B4"/>
    <w:rsid w:val="00FC1B5E"/>
    <w:rsid w:val="00FC1D19"/>
    <w:rsid w:val="00FC729A"/>
    <w:rsid w:val="00FC78EC"/>
    <w:rsid w:val="00FD1510"/>
    <w:rsid w:val="00FD4B41"/>
    <w:rsid w:val="00FD53B9"/>
    <w:rsid w:val="00FE13CB"/>
    <w:rsid w:val="00FE1A0A"/>
    <w:rsid w:val="00FE34A5"/>
    <w:rsid w:val="00FE3D2E"/>
    <w:rsid w:val="00FE4233"/>
    <w:rsid w:val="00FE5534"/>
    <w:rsid w:val="00FE7291"/>
    <w:rsid w:val="00FE79DA"/>
    <w:rsid w:val="00FF02F1"/>
    <w:rsid w:val="00FF048A"/>
    <w:rsid w:val="00FF1300"/>
    <w:rsid w:val="00FF2C99"/>
    <w:rsid w:val="02F5290E"/>
    <w:rsid w:val="047D34F1"/>
    <w:rsid w:val="047FB3E9"/>
    <w:rsid w:val="05943324"/>
    <w:rsid w:val="061B844A"/>
    <w:rsid w:val="069E6690"/>
    <w:rsid w:val="0C70407E"/>
    <w:rsid w:val="0EB31E72"/>
    <w:rsid w:val="1026C3A4"/>
    <w:rsid w:val="11ED3EF0"/>
    <w:rsid w:val="14C07755"/>
    <w:rsid w:val="15DBCE19"/>
    <w:rsid w:val="187721CB"/>
    <w:rsid w:val="1ABF652A"/>
    <w:rsid w:val="1CF4BC9E"/>
    <w:rsid w:val="1DFE6674"/>
    <w:rsid w:val="24683E2D"/>
    <w:rsid w:val="260972DF"/>
    <w:rsid w:val="2F46AB65"/>
    <w:rsid w:val="33763250"/>
    <w:rsid w:val="36BA5299"/>
    <w:rsid w:val="38D4654E"/>
    <w:rsid w:val="3C689F5F"/>
    <w:rsid w:val="3E95A5D8"/>
    <w:rsid w:val="3F5ADBB9"/>
    <w:rsid w:val="4130B005"/>
    <w:rsid w:val="41552A33"/>
    <w:rsid w:val="4285C346"/>
    <w:rsid w:val="44A49EB1"/>
    <w:rsid w:val="5933A722"/>
    <w:rsid w:val="59CF8D40"/>
    <w:rsid w:val="5AAEA3B2"/>
    <w:rsid w:val="5BE31EBE"/>
    <w:rsid w:val="5D82C589"/>
    <w:rsid w:val="5F1AEB90"/>
    <w:rsid w:val="5FA6CDFA"/>
    <w:rsid w:val="6465ADF9"/>
    <w:rsid w:val="6687480E"/>
    <w:rsid w:val="68BC14C4"/>
    <w:rsid w:val="69340A60"/>
    <w:rsid w:val="6BF84D99"/>
    <w:rsid w:val="78C0E432"/>
    <w:rsid w:val="7D0722C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B47CA3EE-E47B-4C9F-BD84-3EA8BD1C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C510BB"/>
    <w:pPr>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C510BB"/>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0B5567"/>
    <w:pPr>
      <w:numPr>
        <w:numId w:val="2"/>
      </w:numPr>
    </w:pPr>
  </w:style>
  <w:style w:type="character" w:customStyle="1" w:styleId="Bullets-lettersChar">
    <w:name w:val="Bullets - letters Char"/>
    <w:basedOn w:val="DefaultParagraphFont"/>
    <w:link w:val="Bullets-letters"/>
    <w:rsid w:val="000B5567"/>
    <w:rPr>
      <w:sz w:val="24"/>
    </w:rPr>
  </w:style>
  <w:style w:type="paragraph" w:customStyle="1" w:styleId="bulletsindent">
    <w:name w:val="bullets indent"/>
    <w:basedOn w:val="Bullets-letters"/>
    <w:link w:val="bulletsindentChar"/>
    <w:qFormat/>
    <w:rsid w:val="00480E16"/>
    <w:pPr>
      <w:numPr>
        <w:numId w:val="27"/>
      </w:numPr>
      <w:ind w:left="1276"/>
    </w:pPr>
  </w:style>
  <w:style w:type="character" w:customStyle="1" w:styleId="bulletsindentChar">
    <w:name w:val="bullets indent Char"/>
    <w:basedOn w:val="Bullets-lettersChar"/>
    <w:link w:val="bulletsindent"/>
    <w:rsid w:val="00480E16"/>
    <w:rPr>
      <w:sz w:val="24"/>
    </w:rPr>
  </w:style>
  <w:style w:type="paragraph" w:customStyle="1" w:styleId="AnnexHeading">
    <w:name w:val="Annex Heading"/>
    <w:basedOn w:val="Heading1"/>
    <w:link w:val="AnnexHeadingChar"/>
    <w:rsid w:val="00C82E4B"/>
    <w:pPr>
      <w:numPr>
        <w:numId w:val="0"/>
      </w:numPr>
    </w:pPr>
  </w:style>
  <w:style w:type="table" w:styleId="ListTable3">
    <w:name w:val="List Table 3"/>
    <w:basedOn w:val="TableNormal"/>
    <w:uiPriority w:val="48"/>
    <w:rsid w:val="003C0A0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AnnexHeadingChar">
    <w:name w:val="Annex Heading Char"/>
    <w:basedOn w:val="Heading1Char"/>
    <w:link w:val="AnnexHeading"/>
    <w:rsid w:val="00C82E4B"/>
    <w:rPr>
      <w:rFonts w:cs="Arial"/>
      <w:b/>
      <w:bCs/>
      <w:kern w:val="32"/>
      <w:sz w:val="32"/>
      <w:szCs w:val="32"/>
    </w:rPr>
  </w:style>
  <w:style w:type="paragraph" w:customStyle="1" w:styleId="AnnexSub-HEad">
    <w:name w:val="Annex Sub-HEad"/>
    <w:basedOn w:val="Heading2"/>
    <w:link w:val="AnnexSub-HEadChar"/>
    <w:qFormat/>
    <w:rsid w:val="003C0A06"/>
    <w:pPr>
      <w:numPr>
        <w:ilvl w:val="0"/>
        <w:numId w:val="0"/>
      </w:numPr>
    </w:pPr>
  </w:style>
  <w:style w:type="character" w:customStyle="1" w:styleId="AnnexSub-HEadChar">
    <w:name w:val="Annex Sub-HEad Char"/>
    <w:basedOn w:val="Heading2Char"/>
    <w:link w:val="AnnexSub-HEad"/>
    <w:rsid w:val="003C0A06"/>
    <w:rPr>
      <w:rFonts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2.xml><?xml version="1.0" encoding="utf-8"?>
<ds:datastoreItem xmlns:ds="http://schemas.openxmlformats.org/officeDocument/2006/customXml" ds:itemID="{D798A7DE-5286-4AD0-AF9A-A37034921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A2F62-08EA-4FD3-AF3B-6CCDFF559097}">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10384A7-B64E-41FB-9074-290337186085}">
  <ds:schemaRef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97a32e7b-3877-4cf5-b7b4-88c34ccc40ae"/>
    <ds:schemaRef ds:uri="94b06c0d-e759-4841-bc3f-f5cf877bd32f"/>
    <ds:schemaRef ds:uri="http://www.w3.org/XML/1998/namespace"/>
  </ds:schemaRefs>
</ds:datastoreItem>
</file>

<file path=customXml/itemProps5.xml><?xml version="1.0" encoding="utf-8"?>
<ds:datastoreItem xmlns:ds="http://schemas.openxmlformats.org/officeDocument/2006/customXml" ds:itemID="{810A9A3E-97F6-41D5-97EE-8B11C6E8D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707</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DSD002 Annex 1</vt:lpstr>
    </vt:vector>
  </TitlesOfParts>
  <Company>Elexon</Company>
  <LinksUpToDate>false</LinksUpToDate>
  <CharactersWithSpaces>4706</CharactersWithSpaces>
  <SharedDoc>false</SharedDoc>
  <HLinks>
    <vt:vector size="6" baseType="variant">
      <vt:variant>
        <vt:i4>1703995</vt:i4>
      </vt:variant>
      <vt:variant>
        <vt:i4>2</vt:i4>
      </vt:variant>
      <vt:variant>
        <vt:i4>0</vt:i4>
      </vt:variant>
      <vt:variant>
        <vt:i4>5</vt:i4>
      </vt:variant>
      <vt:variant>
        <vt:lpwstr/>
      </vt:variant>
      <vt:variant>
        <vt:lpwstr>_Toc161132885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DSD002 Annex 1</dc:title>
  <dc:subject>DSD002 Annex 1</dc:subject>
  <dc:creator>Elexon</dc:creator>
  <cp:keywords>DSD002 Annex 1</cp:keywords>
  <dc:description/>
  <cp:lastModifiedBy>Jenny Sarsfield</cp:lastModifiedBy>
  <cp:revision>4</cp:revision>
  <cp:lastPrinted>2021-03-31T19:21:00Z</cp:lastPrinted>
  <dcterms:created xsi:type="dcterms:W3CDTF">2024-06-06T12:57:00Z</dcterms:created>
  <dcterms:modified xsi:type="dcterms:W3CDTF">2024-06-17T11:52:00Z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0.2</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203045d2-a116-4797-9f97-9fd286b9848b</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2024-05-29T13:08:47Z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253ca615-4e31-4088-834e-720bfe32351c</vt:lpwstr>
  </property>
  <property fmtid="{D5CDD505-2E9C-101B-9397-08002B2CF9AE}" pid="19" name="MSIP_Label_38144ccb-b10a-4c0f-b070-7a3b00ac7463_ContentBits">
    <vt:lpwstr>2</vt:lpwstr>
  </property>
</Properties>
</file>