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091255" w:rsidP="009B7B08">
            <w:pPr>
              <w:pStyle w:val="Title"/>
            </w:pPr>
            <w:bookmarkStart w:id="0" w:name="_GoBack"/>
            <w:bookmarkEnd w:id="0"/>
            <w:r w:rsidRPr="00091255">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B4614" w:rsidP="00146CBB">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Pr="00B120C5" w:rsidRDefault="00E35428" w:rsidP="009B7B08">
            <w:pPr>
              <w:pStyle w:val="FooterRef2"/>
              <w:framePr w:hSpace="0" w:wrap="auto" w:vAnchor="margin" w:hAnchor="text" w:yAlign="inline"/>
              <w:suppressOverlap w:val="0"/>
            </w:pPr>
          </w:p>
        </w:tc>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394FCD41" wp14:editId="458218D8">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9B7B08">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fldSimple w:instr=" NUMPAGES  \* Arabic  \* MERGEFORMAT ">
              <w:r w:rsidR="00146CBB">
                <w:rPr>
                  <w:noProof/>
                </w:rPr>
                <w:t>2</w:t>
              </w:r>
            </w:fldSimple>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D9144C" w:rsidP="00D9144C">
            <w:pPr>
              <w:pStyle w:val="FooterDate"/>
              <w:framePr w:hSpace="0" w:wrap="auto" w:vAnchor="margin" w:hAnchor="text" w:yAlign="inline"/>
              <w:suppressOverlap w:val="0"/>
            </w:pPr>
            <w:r>
              <w:t>10</w:t>
            </w:r>
            <w:r w:rsidR="00EB4614">
              <w:t xml:space="preserve"> </w:t>
            </w:r>
            <w:r>
              <w:t>January</w:t>
            </w:r>
            <w:r w:rsidR="00EB4614">
              <w:t xml:space="preserve"> 201</w:t>
            </w:r>
            <w:r>
              <w:t>7</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E85AD3">
              <w:rPr>
                <w:noProof/>
              </w:rPr>
              <w:t>2017</w:t>
            </w:r>
            <w:r>
              <w:fldChar w:fldCharType="end"/>
            </w:r>
          </w:p>
        </w:tc>
        <w:tc>
          <w:tcPr>
            <w:tcW w:w="2301" w:type="dxa"/>
            <w:vMerge/>
            <w:shd w:val="clear" w:color="auto" w:fill="FFFFFF" w:themeFill="background1"/>
          </w:tcPr>
          <w:p w:rsidR="00E35428" w:rsidRDefault="00E35428" w:rsidP="009B7B08">
            <w:pPr>
              <w:pStyle w:val="Footer"/>
            </w:pPr>
          </w:p>
        </w:tc>
      </w:tr>
    </w:tbl>
    <w:p w:rsidR="005C1D19" w:rsidRDefault="005C1D19" w:rsidP="005C1D19">
      <w:pPr>
        <w:pStyle w:val="BodyText"/>
      </w:pPr>
      <w:r>
        <w:t>Trading Parties (“Parties”) are invited to respond to this consultation, expressing their views or providing any further evidence on any of the matters contained within the consultation document. Parties are invited to supply the rationale for their responses</w:t>
      </w:r>
      <w:r w:rsidR="0070566B">
        <w:t xml:space="preserve"> to the set questions</w:t>
      </w:r>
      <w:r>
        <w:t>.</w:t>
      </w:r>
    </w:p>
    <w:p w:rsidR="005C1D19" w:rsidRDefault="005C1D19" w:rsidP="005C1D19">
      <w:pPr>
        <w:pStyle w:val="BodyText"/>
      </w:pPr>
      <w:r>
        <w:t>Pl</w:t>
      </w:r>
      <w:r w:rsidR="00674C3C">
        <w:t xml:space="preserve">ease send your responses by </w:t>
      </w:r>
      <w:r w:rsidR="0070566B">
        <w:rPr>
          <w:b/>
        </w:rPr>
        <w:t>1</w:t>
      </w:r>
      <w:r w:rsidR="00005B58">
        <w:rPr>
          <w:b/>
        </w:rPr>
        <w:t>7</w:t>
      </w:r>
      <w:r w:rsidR="0070566B">
        <w:rPr>
          <w:b/>
        </w:rPr>
        <w:t>:00</w:t>
      </w:r>
      <w:r w:rsidRPr="0070566B">
        <w:rPr>
          <w:b/>
        </w:rPr>
        <w:t xml:space="preserve"> on</w:t>
      </w:r>
      <w:r>
        <w:t xml:space="preserve"> </w:t>
      </w:r>
      <w:r w:rsidR="0000064F">
        <w:rPr>
          <w:b/>
        </w:rPr>
        <w:t xml:space="preserve">Tuesday </w:t>
      </w:r>
      <w:r w:rsidR="00D9144C">
        <w:rPr>
          <w:b/>
        </w:rPr>
        <w:t>17</w:t>
      </w:r>
      <w:r w:rsidR="009B3F96">
        <w:rPr>
          <w:b/>
        </w:rPr>
        <w:t xml:space="preserve"> </w:t>
      </w:r>
      <w:r w:rsidR="00D9144C">
        <w:rPr>
          <w:b/>
        </w:rPr>
        <w:t>January</w:t>
      </w:r>
      <w:r w:rsidR="00067BAC">
        <w:rPr>
          <w:b/>
        </w:rPr>
        <w:t xml:space="preserve"> 201</w:t>
      </w:r>
      <w:r w:rsidR="00D9144C">
        <w:rPr>
          <w:b/>
        </w:rPr>
        <w:t>7</w:t>
      </w:r>
      <w:r>
        <w:t xml:space="preserve"> to </w:t>
      </w:r>
      <w:hyperlink r:id="rId10" w:history="1">
        <w:r w:rsidR="0000064F">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0B40C3" w:rsidRDefault="005C1D19" w:rsidP="005C1D19">
      <w:pPr>
        <w:pStyle w:val="BodyText"/>
      </w:pPr>
      <w:r>
        <w:t xml:space="preserve">Any queries on the content of the consultation pro-forma should be addressed to </w:t>
      </w:r>
      <w:r w:rsidR="00FB7744">
        <w:t xml:space="preserve">BSC Helpdesk on </w:t>
      </w:r>
      <w:r w:rsidR="00FB7744" w:rsidRPr="00FB7744">
        <w:t>0870 010 6950</w:t>
      </w:r>
      <w:r>
        <w:t xml:space="preserve">, </w:t>
      </w:r>
      <w:r w:rsidR="00FB7744">
        <w:t>or to</w:t>
      </w:r>
      <w:r>
        <w:t xml:space="preserve"> </w:t>
      </w:r>
      <w:hyperlink r:id="rId11" w:history="1">
        <w:r w:rsidR="0000064F">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976"/>
        <w:gridCol w:w="2268"/>
        <w:gridCol w:w="1560"/>
        <w:gridCol w:w="7371"/>
      </w:tblGrid>
      <w:tr w:rsidR="009A28EB" w:rsidTr="0008664F">
        <w:tc>
          <w:tcPr>
            <w:tcW w:w="3402" w:type="dxa"/>
            <w:gridSpan w:val="2"/>
          </w:tcPr>
          <w:p w:rsidR="009A28EB" w:rsidRDefault="009A28EB" w:rsidP="00B25BAB">
            <w:pPr>
              <w:pStyle w:val="ELEXONBody"/>
              <w:numPr>
                <w:ilvl w:val="12"/>
                <w:numId w:val="0"/>
              </w:numPr>
              <w:spacing w:after="0" w:line="240" w:lineRule="auto"/>
              <w:rPr>
                <w:b/>
              </w:rPr>
            </w:pPr>
            <w:r>
              <w:rPr>
                <w:b/>
              </w:rPr>
              <w:t>Respondent:</w:t>
            </w:r>
          </w:p>
        </w:tc>
        <w:tc>
          <w:tcPr>
            <w:tcW w:w="11199" w:type="dxa"/>
            <w:gridSpan w:val="3"/>
          </w:tcPr>
          <w:p w:rsidR="009A28EB" w:rsidRDefault="009A28EB" w:rsidP="00B25BAB">
            <w:pPr>
              <w:pStyle w:val="ELEXONBody"/>
              <w:numPr>
                <w:ilvl w:val="12"/>
                <w:numId w:val="0"/>
              </w:numPr>
              <w:spacing w:after="0" w:line="240" w:lineRule="auto"/>
              <w:rPr>
                <w:i/>
              </w:rPr>
            </w:pPr>
            <w:r>
              <w:rPr>
                <w:i/>
              </w:rPr>
              <w:t>Name</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Company Name:</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Parties Represented</w:t>
            </w:r>
          </w:p>
          <w:p w:rsidR="00556FCE" w:rsidRDefault="00556FCE" w:rsidP="00B25BAB">
            <w:pPr>
              <w:pStyle w:val="ELEXONBody"/>
              <w:numPr>
                <w:ilvl w:val="12"/>
                <w:numId w:val="0"/>
              </w:numPr>
              <w:spacing w:after="0" w:line="240" w:lineRule="auto"/>
              <w:jc w:val="left"/>
              <w:rPr>
                <w:b/>
              </w:rPr>
            </w:pPr>
          </w:p>
        </w:tc>
        <w:tc>
          <w:tcPr>
            <w:tcW w:w="11199" w:type="dxa"/>
            <w:gridSpan w:val="3"/>
          </w:tcPr>
          <w:p w:rsidR="009A28EB" w:rsidRDefault="009A28EB" w:rsidP="00B25BAB">
            <w:pPr>
              <w:pStyle w:val="ELEXONBody"/>
              <w:numPr>
                <w:ilvl w:val="12"/>
                <w:numId w:val="0"/>
              </w:numPr>
              <w:spacing w:after="0" w:line="240" w:lineRule="auto"/>
            </w:pPr>
            <w:r>
              <w:rPr>
                <w:i/>
              </w:rPr>
              <w:t>Please list all BSC Party names of Parties responding on behalf of (including the respondent company if relevant).</w:t>
            </w: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 of Non BSC Parties Represented</w:t>
            </w:r>
          </w:p>
        </w:tc>
        <w:tc>
          <w:tcPr>
            <w:tcW w:w="11199" w:type="dxa"/>
            <w:gridSpan w:val="3"/>
          </w:tcPr>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Non Parties represented</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Please list all </w:t>
            </w:r>
            <w:r w:rsidR="00A05F18">
              <w:rPr>
                <w:i/>
              </w:rPr>
              <w:t>non-Parties</w:t>
            </w:r>
            <w:r>
              <w:rPr>
                <w:i/>
              </w:rPr>
              <w:t xml:space="preserve"> responding on behalf of (including the respondent company if relevant).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Role of Respondent</w:t>
            </w:r>
          </w:p>
        </w:tc>
        <w:tc>
          <w:tcPr>
            <w:tcW w:w="11199" w:type="dxa"/>
            <w:gridSpan w:val="3"/>
          </w:tcPr>
          <w:p w:rsidR="009A28EB" w:rsidRDefault="009A28EB" w:rsidP="00B25BAB">
            <w:pPr>
              <w:pStyle w:val="ELEXONBody"/>
              <w:numPr>
                <w:ilvl w:val="12"/>
                <w:numId w:val="0"/>
              </w:numPr>
              <w:spacing w:after="0" w:line="240" w:lineRule="auto"/>
              <w:rPr>
                <w:i/>
              </w:rPr>
            </w:pPr>
            <w:r>
              <w:rPr>
                <w:i/>
              </w:rPr>
              <w:t xml:space="preserve">(Supplier/Generator/ Trader / Consolidator / </w:t>
            </w:r>
            <w:proofErr w:type="spellStart"/>
            <w:r>
              <w:rPr>
                <w:i/>
              </w:rPr>
              <w:t>Exemptable</w:t>
            </w:r>
            <w:proofErr w:type="spellEnd"/>
            <w:r>
              <w:rPr>
                <w:i/>
              </w:rPr>
              <w:t xml:space="preserve"> Generator / BSC Agent / Party Agent / Distributor / other – please state </w:t>
            </w:r>
            <w:bookmarkStart w:id="1" w:name="_Ref19342985"/>
            <w:r>
              <w:rPr>
                <w:rStyle w:val="FootnoteReference"/>
              </w:rPr>
              <w:footnoteReference w:id="1"/>
            </w:r>
            <w:bookmarkEnd w:id="1"/>
            <w:r>
              <w:rPr>
                <w:i/>
              </w:rPr>
              <w:t>)</w:t>
            </w:r>
          </w:p>
          <w:p w:rsidR="009A28EB" w:rsidRDefault="009A28EB" w:rsidP="00B25BAB">
            <w:pPr>
              <w:pStyle w:val="ELEXONBody"/>
              <w:numPr>
                <w:ilvl w:val="12"/>
                <w:numId w:val="0"/>
              </w:numPr>
              <w:spacing w:after="0" w:line="240" w:lineRule="auto"/>
            </w:pPr>
          </w:p>
        </w:tc>
      </w:tr>
      <w:tr w:rsidR="009A28EB" w:rsidTr="0008664F">
        <w:tc>
          <w:tcPr>
            <w:tcW w:w="3402" w:type="dxa"/>
            <w:gridSpan w:val="2"/>
          </w:tcPr>
          <w:p w:rsidR="009A28EB" w:rsidRDefault="009A28EB" w:rsidP="00B25BAB">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gridSpan w:val="3"/>
          </w:tcPr>
          <w:p w:rsidR="009A28EB" w:rsidRDefault="009A28EB" w:rsidP="00B25BAB">
            <w:pPr>
              <w:pStyle w:val="ELEXONBody"/>
              <w:numPr>
                <w:ilvl w:val="12"/>
                <w:numId w:val="0"/>
              </w:numPr>
              <w:spacing w:after="0" w:line="240" w:lineRule="auto"/>
              <w:rPr>
                <w:i/>
              </w:rPr>
            </w:pPr>
          </w:p>
        </w:tc>
      </w:tr>
      <w:tr w:rsidR="009A28EB" w:rsidTr="0008664F">
        <w:tblPrEx>
          <w:tblBorders>
            <w:insideH w:val="single" w:sz="6" w:space="0" w:color="auto"/>
            <w:insideV w:val="single" w:sz="6" w:space="0" w:color="auto"/>
          </w:tblBorders>
        </w:tblPrEx>
        <w:trPr>
          <w:cantSplit/>
          <w:tblHeader/>
        </w:trPr>
        <w:tc>
          <w:tcPr>
            <w:tcW w:w="426" w:type="dxa"/>
          </w:tcPr>
          <w:p w:rsidR="009A28EB" w:rsidRDefault="009A28EB" w:rsidP="00B25BAB">
            <w:pPr>
              <w:pStyle w:val="ELEXONBody"/>
              <w:spacing w:after="0"/>
              <w:rPr>
                <w:b/>
              </w:rPr>
            </w:pPr>
            <w:r>
              <w:rPr>
                <w:b/>
              </w:rPr>
              <w:lastRenderedPageBreak/>
              <w:t>Q</w:t>
            </w:r>
          </w:p>
        </w:tc>
        <w:tc>
          <w:tcPr>
            <w:tcW w:w="5244" w:type="dxa"/>
            <w:gridSpan w:val="2"/>
          </w:tcPr>
          <w:p w:rsidR="009A28EB" w:rsidRDefault="009A28EB" w:rsidP="00B25BAB">
            <w:pPr>
              <w:pStyle w:val="ELEXONBody"/>
              <w:spacing w:after="0"/>
              <w:rPr>
                <w:b/>
              </w:rPr>
            </w:pPr>
            <w:r>
              <w:rPr>
                <w:b/>
              </w:rPr>
              <w:t>Question</w:t>
            </w:r>
          </w:p>
        </w:tc>
        <w:tc>
          <w:tcPr>
            <w:tcW w:w="1560" w:type="dxa"/>
          </w:tcPr>
          <w:p w:rsidR="009A28EB" w:rsidRDefault="009A28EB" w:rsidP="00B25BAB">
            <w:pPr>
              <w:pStyle w:val="ELEXONBody"/>
              <w:spacing w:after="0"/>
              <w:jc w:val="center"/>
              <w:rPr>
                <w:b/>
              </w:rPr>
            </w:pPr>
            <w:r>
              <w:rPr>
                <w:b/>
              </w:rPr>
              <w:t xml:space="preserve">Response </w:t>
            </w:r>
            <w:r>
              <w:rPr>
                <w:b/>
                <w:vertAlign w:val="superscript"/>
              </w:rPr>
              <w:sym w:font="Symbol" w:char="F031"/>
            </w:r>
          </w:p>
        </w:tc>
        <w:tc>
          <w:tcPr>
            <w:tcW w:w="7371" w:type="dxa"/>
          </w:tcPr>
          <w:p w:rsidR="009A28EB" w:rsidRDefault="009A28EB" w:rsidP="00B25BAB">
            <w:pPr>
              <w:pStyle w:val="ELEXONBody"/>
              <w:spacing w:after="0"/>
              <w:rPr>
                <w:b/>
              </w:rPr>
            </w:pPr>
            <w:r>
              <w:rPr>
                <w:b/>
              </w:rPr>
              <w:t>Rationale</w:t>
            </w:r>
          </w:p>
        </w:tc>
      </w:tr>
      <w:tr w:rsidR="009A28EB" w:rsidTr="0008664F">
        <w:tblPrEx>
          <w:tblBorders>
            <w:insideH w:val="single" w:sz="6" w:space="0" w:color="auto"/>
            <w:insideV w:val="single" w:sz="6" w:space="0" w:color="auto"/>
          </w:tblBorders>
        </w:tblPrEx>
        <w:trPr>
          <w:cantSplit/>
        </w:trPr>
        <w:tc>
          <w:tcPr>
            <w:tcW w:w="426" w:type="dxa"/>
          </w:tcPr>
          <w:p w:rsidR="009A28EB" w:rsidRDefault="009A28EB" w:rsidP="009A28EB">
            <w:pPr>
              <w:pStyle w:val="ELEXONBody"/>
              <w:numPr>
                <w:ilvl w:val="0"/>
                <w:numId w:val="9"/>
              </w:numPr>
              <w:spacing w:after="0"/>
            </w:pPr>
          </w:p>
        </w:tc>
        <w:tc>
          <w:tcPr>
            <w:tcW w:w="5244" w:type="dxa"/>
            <w:gridSpan w:val="2"/>
          </w:tcPr>
          <w:p w:rsidR="00556FCE" w:rsidRDefault="007E644C" w:rsidP="00556FCE">
            <w:pPr>
              <w:spacing w:after="120"/>
            </w:pPr>
            <w:r>
              <w:t xml:space="preserve">Do </w:t>
            </w:r>
            <w:r w:rsidRPr="007E644C">
              <w:t xml:space="preserve">you agree with the proposal to </w:t>
            </w:r>
            <w:r w:rsidR="00633C8E">
              <w:t>decrease</w:t>
            </w:r>
            <w:r w:rsidRPr="007E644C">
              <w:t xml:space="preserve"> </w:t>
            </w:r>
            <w:r w:rsidR="009A28EB">
              <w:t>the Credit As</w:t>
            </w:r>
            <w:r w:rsidR="00A53AB2">
              <w:t xml:space="preserve">sessment Price (CAP) </w:t>
            </w:r>
            <w:r w:rsidR="000371C7">
              <w:t xml:space="preserve">to </w:t>
            </w:r>
            <w:r w:rsidR="009A28EB" w:rsidRPr="00D75CB5">
              <w:rPr>
                <w:b/>
              </w:rPr>
              <w:t>£</w:t>
            </w:r>
            <w:r w:rsidR="00D9144C">
              <w:rPr>
                <w:b/>
              </w:rPr>
              <w:t>57</w:t>
            </w:r>
            <w:r w:rsidR="002B0AD5" w:rsidRPr="00D75CB5">
              <w:rPr>
                <w:b/>
              </w:rPr>
              <w:t>/</w:t>
            </w:r>
            <w:r w:rsidR="009A28EB" w:rsidRPr="00D75CB5">
              <w:rPr>
                <w:b/>
              </w:rPr>
              <w:t>MWh</w:t>
            </w:r>
            <w:r w:rsidR="000371C7" w:rsidRPr="00D75CB5">
              <w:rPr>
                <w:b/>
              </w:rPr>
              <w:t xml:space="preserve"> </w:t>
            </w:r>
            <w:r w:rsidR="000371C7">
              <w:t>based on current level of the reference price</w:t>
            </w:r>
            <w:r w:rsidR="009A28EB" w:rsidRPr="00E072AF">
              <w:t>?</w:t>
            </w:r>
          </w:p>
          <w:p w:rsidR="00C77B98" w:rsidRPr="00845173" w:rsidRDefault="00C77B98" w:rsidP="00556FCE">
            <w:pPr>
              <w:spacing w:after="120"/>
            </w:pPr>
          </w:p>
        </w:tc>
        <w:tc>
          <w:tcPr>
            <w:tcW w:w="1560" w:type="dxa"/>
          </w:tcPr>
          <w:p w:rsidR="009A28EB" w:rsidRDefault="009A28EB" w:rsidP="00B25BAB">
            <w:pPr>
              <w:pStyle w:val="ELEXONBody"/>
              <w:spacing w:after="0"/>
              <w:jc w:val="center"/>
            </w:pPr>
            <w:r>
              <w:t>Yes / No</w:t>
            </w:r>
          </w:p>
        </w:tc>
        <w:tc>
          <w:tcPr>
            <w:tcW w:w="7371" w:type="dxa"/>
          </w:tcPr>
          <w:p w:rsidR="009A28EB" w:rsidRDefault="009A28EB" w:rsidP="00B25BAB">
            <w:pPr>
              <w:pStyle w:val="ELEXONBody"/>
              <w:spacing w:after="0"/>
            </w:pPr>
          </w:p>
        </w:tc>
      </w:tr>
      <w:tr w:rsidR="0008664F" w:rsidTr="0008664F">
        <w:tblPrEx>
          <w:tblBorders>
            <w:insideH w:val="single" w:sz="6" w:space="0" w:color="auto"/>
            <w:insideV w:val="single" w:sz="6" w:space="0" w:color="auto"/>
          </w:tblBorders>
        </w:tblPrEx>
        <w:trPr>
          <w:cantSplit/>
          <w:trHeight w:val="1137"/>
        </w:trPr>
        <w:tc>
          <w:tcPr>
            <w:tcW w:w="426" w:type="dxa"/>
          </w:tcPr>
          <w:p w:rsidR="0008664F" w:rsidRDefault="0008664F" w:rsidP="002C58B7">
            <w:pPr>
              <w:pStyle w:val="ELEXONBody"/>
              <w:numPr>
                <w:ilvl w:val="0"/>
                <w:numId w:val="9"/>
              </w:numPr>
              <w:spacing w:after="0"/>
            </w:pPr>
          </w:p>
        </w:tc>
        <w:tc>
          <w:tcPr>
            <w:tcW w:w="5244" w:type="dxa"/>
            <w:gridSpan w:val="2"/>
          </w:tcPr>
          <w:p w:rsidR="0008664F" w:rsidRDefault="0008664F" w:rsidP="002509C6">
            <w:pPr>
              <w:spacing w:after="120"/>
            </w:pPr>
            <w:r>
              <w:t>If your answer to Question 1 is ‘No’, please give the value of CAP that you consider to be more appropriate and your rationale for that value.</w:t>
            </w:r>
          </w:p>
          <w:p w:rsidR="0008664F" w:rsidRDefault="0008664F" w:rsidP="00D75CB5">
            <w:pPr>
              <w:spacing w:after="120"/>
            </w:pPr>
          </w:p>
        </w:tc>
        <w:tc>
          <w:tcPr>
            <w:tcW w:w="1560" w:type="dxa"/>
          </w:tcPr>
          <w:p w:rsidR="0008664F" w:rsidRDefault="0008664F" w:rsidP="002C58B7">
            <w:pPr>
              <w:pStyle w:val="ELEXONBody"/>
              <w:spacing w:after="0"/>
              <w:jc w:val="center"/>
            </w:pPr>
          </w:p>
        </w:tc>
        <w:tc>
          <w:tcPr>
            <w:tcW w:w="7371" w:type="dxa"/>
          </w:tcPr>
          <w:p w:rsidR="0008664F" w:rsidRDefault="0008664F" w:rsidP="002C58B7">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2509C6">
            <w:pPr>
              <w:pStyle w:val="ELEXONBody"/>
              <w:numPr>
                <w:ilvl w:val="0"/>
                <w:numId w:val="9"/>
              </w:numPr>
              <w:spacing w:after="0"/>
            </w:pPr>
          </w:p>
        </w:tc>
        <w:tc>
          <w:tcPr>
            <w:tcW w:w="5244" w:type="dxa"/>
            <w:gridSpan w:val="2"/>
          </w:tcPr>
          <w:p w:rsidR="0008664F" w:rsidRDefault="0008664F" w:rsidP="00B25BAB">
            <w:pPr>
              <w:spacing w:after="120"/>
            </w:pPr>
            <w:r>
              <w:t>Do you believe the current trigger level of +/- £</w:t>
            </w:r>
            <w:r w:rsidR="00D9144C">
              <w:t>5</w:t>
            </w:r>
            <w:r>
              <w:t>/MWh from the CAP is appropriate?</w:t>
            </w:r>
          </w:p>
          <w:p w:rsidR="0008664F" w:rsidRDefault="0008664F" w:rsidP="002509C6">
            <w:pPr>
              <w:spacing w:after="120"/>
            </w:pPr>
            <w:r>
              <w:t>If you answered ‘No’ to the above question, please give the value of the trigger level that you consider to be more appropriate and your rationale for that value.</w:t>
            </w:r>
          </w:p>
        </w:tc>
        <w:tc>
          <w:tcPr>
            <w:tcW w:w="1560" w:type="dxa"/>
          </w:tcPr>
          <w:p w:rsidR="0008664F" w:rsidRDefault="0008664F" w:rsidP="002509C6">
            <w:pPr>
              <w:pStyle w:val="ELEXONBody"/>
              <w:spacing w:after="0"/>
              <w:jc w:val="center"/>
            </w:pPr>
            <w:r>
              <w:t>Yes/ No</w:t>
            </w:r>
          </w:p>
        </w:tc>
        <w:tc>
          <w:tcPr>
            <w:tcW w:w="7371" w:type="dxa"/>
          </w:tcPr>
          <w:p w:rsidR="0008664F" w:rsidRDefault="0008664F" w:rsidP="002509C6">
            <w:pPr>
              <w:pStyle w:val="ELEXONBody"/>
              <w:spacing w:after="0"/>
            </w:pPr>
          </w:p>
        </w:tc>
      </w:tr>
      <w:tr w:rsidR="0008664F" w:rsidTr="0008664F">
        <w:tblPrEx>
          <w:tblBorders>
            <w:insideH w:val="single" w:sz="6" w:space="0" w:color="auto"/>
            <w:insideV w:val="single" w:sz="6" w:space="0" w:color="auto"/>
          </w:tblBorders>
        </w:tblPrEx>
        <w:trPr>
          <w:cantSplit/>
        </w:trPr>
        <w:tc>
          <w:tcPr>
            <w:tcW w:w="426" w:type="dxa"/>
          </w:tcPr>
          <w:p w:rsidR="0008664F" w:rsidRDefault="0008664F" w:rsidP="009A28EB">
            <w:pPr>
              <w:pStyle w:val="ELEXONBody"/>
              <w:numPr>
                <w:ilvl w:val="0"/>
                <w:numId w:val="9"/>
              </w:numPr>
              <w:spacing w:after="0"/>
            </w:pPr>
          </w:p>
        </w:tc>
        <w:tc>
          <w:tcPr>
            <w:tcW w:w="5244" w:type="dxa"/>
            <w:gridSpan w:val="2"/>
          </w:tcPr>
          <w:p w:rsidR="0008664F" w:rsidRDefault="0008664F" w:rsidP="00B25BAB">
            <w:pPr>
              <w:spacing w:after="120"/>
            </w:pPr>
            <w:r>
              <w:t xml:space="preserve">Do you have any further comments relating to the appropriate value of CAP or the other points made in the consultation document? </w:t>
            </w:r>
          </w:p>
        </w:tc>
        <w:tc>
          <w:tcPr>
            <w:tcW w:w="1560" w:type="dxa"/>
          </w:tcPr>
          <w:p w:rsidR="0008664F" w:rsidRDefault="0008664F" w:rsidP="00B25BAB">
            <w:pPr>
              <w:pStyle w:val="ELEXONBody"/>
              <w:spacing w:after="0"/>
              <w:jc w:val="center"/>
            </w:pPr>
            <w:r>
              <w:t>Yes / No</w:t>
            </w:r>
          </w:p>
        </w:tc>
        <w:tc>
          <w:tcPr>
            <w:tcW w:w="7371" w:type="dxa"/>
          </w:tcPr>
          <w:p w:rsidR="0008664F" w:rsidRDefault="0008664F" w:rsidP="00B25BAB">
            <w:pPr>
              <w:pStyle w:val="ELEXONBody"/>
              <w:spacing w:after="0"/>
            </w:pPr>
          </w:p>
        </w:tc>
      </w:tr>
    </w:tbl>
    <w:p w:rsidR="0028797D" w:rsidRDefault="0028797D" w:rsidP="00CB3269">
      <w:pPr>
        <w:pStyle w:val="BodyText"/>
      </w:pPr>
    </w:p>
    <w:sectPr w:rsidR="0028797D" w:rsidSect="00C21568">
      <w:headerReference w:type="default" r:id="rId12"/>
      <w:footerReference w:type="default" r:id="rId13"/>
      <w:pgSz w:w="16838" w:h="11906" w:orient="landscape" w:code="9"/>
      <w:pgMar w:top="1162" w:right="794" w:bottom="1928" w:left="794" w:header="879"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BE" w:rsidRDefault="00E044BE" w:rsidP="00D00160">
      <w:pPr>
        <w:spacing w:after="0"/>
      </w:pPr>
      <w:r>
        <w:separator/>
      </w:r>
    </w:p>
    <w:p w:rsidR="00E044BE" w:rsidRDefault="00E044BE"/>
    <w:p w:rsidR="00E044BE" w:rsidRDefault="00E044BE"/>
  </w:endnote>
  <w:endnote w:type="continuationSeparator" w:id="0">
    <w:p w:rsidR="00E044BE" w:rsidRDefault="00E044BE" w:rsidP="00D00160">
      <w:pPr>
        <w:spacing w:after="0"/>
      </w:pPr>
      <w:r>
        <w:continuationSeparator/>
      </w:r>
    </w:p>
    <w:p w:rsidR="00E044BE" w:rsidRDefault="00E044BE"/>
    <w:p w:rsidR="00E044BE" w:rsidRDefault="00E04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D9144C" w:rsidP="001549D4">
          <w:pPr>
            <w:pStyle w:val="FooterRef1"/>
            <w:framePr w:hSpace="0" w:wrap="auto" w:vAnchor="margin" w:hAnchor="text" w:yAlign="inline"/>
            <w:suppressOverlap w:val="0"/>
          </w:pPr>
          <w:fldSimple w:instr=" STYLEREF  &quot;Footer Ref 1&quot;  \* MERGEFORMAT ">
            <w:r w:rsidR="00E85AD3">
              <w:rPr>
                <w:noProof/>
              </w:rPr>
              <w:t>Proposed Change To The Credit Assessment Price</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574A07" w:rsidP="00FD6587">
          <w:pPr>
            <w:pStyle w:val="FooterRef2"/>
            <w:framePr w:hSpace="0" w:wrap="auto" w:vAnchor="margin" w:hAnchor="text" w:yAlign="inline"/>
            <w:suppressOverlap w:val="0"/>
          </w:pPr>
          <w:r>
            <w:fldChar w:fldCharType="begin"/>
          </w:r>
          <w:r>
            <w:instrText xml:space="preserve"> STYLEREF  "Footer Ref 2"  \* MERGEFORMAT </w:instrText>
          </w:r>
          <w: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6EFE05EB" wp14:editId="22360DF8">
                <wp:extent cx="1461960" cy="3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E85AD3">
            <w:rPr>
              <w:noProof/>
            </w:rPr>
            <w:t>2</w:t>
          </w:r>
          <w:r>
            <w:rPr>
              <w:noProof/>
            </w:rPr>
            <w:fldChar w:fldCharType="end"/>
          </w:r>
          <w:r w:rsidRPr="004873F8">
            <w:t xml:space="preserve"> of </w:t>
          </w:r>
          <w:fldSimple w:instr=" NUMPAGES  \* Arabic  \* MERGEFORMAT ">
            <w:r w:rsidR="00E85AD3">
              <w:rPr>
                <w:noProof/>
              </w:rPr>
              <w:t>2</w:t>
            </w:r>
          </w:fldSimple>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D9144C" w:rsidP="0000064F">
          <w:pPr>
            <w:pStyle w:val="FooterDate"/>
            <w:framePr w:hSpace="0" w:wrap="auto" w:vAnchor="margin" w:hAnchor="text" w:yAlign="inline"/>
            <w:suppressOverlap w:val="0"/>
          </w:pPr>
          <w:fldSimple w:instr=" STYLEREF  &quot;Footer Date&quot;  \* MERGEFORMAT ">
            <w:r w:rsidR="00E85AD3">
              <w:rPr>
                <w:noProof/>
              </w:rPr>
              <w:t>10 January 2017</w:t>
            </w:r>
          </w:fldSimple>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E85AD3">
            <w:rPr>
              <w:noProof/>
            </w:rPr>
            <w:t>2017</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BE" w:rsidRDefault="00E044BE" w:rsidP="00D00160">
      <w:pPr>
        <w:spacing w:after="0"/>
      </w:pPr>
      <w:r>
        <w:separator/>
      </w:r>
    </w:p>
    <w:p w:rsidR="00E044BE" w:rsidRDefault="00E044BE"/>
    <w:p w:rsidR="00E044BE" w:rsidRDefault="00E044BE"/>
  </w:footnote>
  <w:footnote w:type="continuationSeparator" w:id="0">
    <w:p w:rsidR="00E044BE" w:rsidRDefault="00E044BE" w:rsidP="00D00160">
      <w:pPr>
        <w:spacing w:after="0"/>
      </w:pPr>
      <w:r>
        <w:continuationSeparator/>
      </w:r>
    </w:p>
    <w:p w:rsidR="00E044BE" w:rsidRDefault="00E044BE"/>
    <w:p w:rsidR="00E044BE" w:rsidRDefault="00E044BE"/>
  </w:footnote>
  <w:footnote w:id="1">
    <w:p w:rsidR="009A28EB" w:rsidRDefault="009A28EB" w:rsidP="009A28EB">
      <w:pPr>
        <w:pStyle w:val="FootnoteText"/>
      </w:pPr>
      <w:r>
        <w:rPr>
          <w:rStyle w:val="FootnoteReference"/>
        </w:rPr>
        <w:footnoteRef/>
      </w:r>
      <w:r>
        <w:t xml:space="preserve"> </w:t>
      </w:r>
      <w:r w:rsidRPr="00C16B8E">
        <w:rPr>
          <w:sz w:val="16"/>
          <w:szCs w:val="16"/>
        </w:rPr>
        <w:t>Delete as appropriate – please do not use strikeout, this is to make it easier to analyse the responses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D9144C" w:rsidP="009D47D6">
          <w:pPr>
            <w:pStyle w:val="Title"/>
          </w:pPr>
          <w:fldSimple w:instr=" STYLEREF  Title  \* MERGEFORMAT ">
            <w:r w:rsidR="00E85AD3">
              <w:rPr>
                <w:noProof/>
              </w:rPr>
              <w:t>CAP CONSULTATION PROFORMA</w:t>
            </w:r>
          </w:fldSimple>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nsid w:val="19D06C15"/>
    <w:multiLevelType w:val="singleLevel"/>
    <w:tmpl w:val="0809000F"/>
    <w:lvl w:ilvl="0">
      <w:start w:val="1"/>
      <w:numFmt w:val="decimal"/>
      <w:lvlText w:val="%1."/>
      <w:lvlJc w:val="left"/>
      <w:pPr>
        <w:tabs>
          <w:tab w:val="num" w:pos="360"/>
        </w:tabs>
        <w:ind w:left="360" w:hanging="360"/>
      </w:pPr>
    </w:lvl>
  </w:abstractNum>
  <w:abstractNum w:abstractNumId="2">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E225E17"/>
    <w:multiLevelType w:val="multilevel"/>
    <w:tmpl w:val="A28EC53E"/>
    <w:numStyleLink w:val="ListHeadings"/>
  </w:abstractNum>
  <w:abstractNum w:abstractNumId="7">
    <w:nsid w:val="73D63850"/>
    <w:multiLevelType w:val="multilevel"/>
    <w:tmpl w:val="269C7F9C"/>
    <w:numStyleLink w:val="ListTable"/>
  </w:abstractNum>
  <w:abstractNum w:abstractNumId="8">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14337"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70"/>
    <w:rsid w:val="0000064F"/>
    <w:rsid w:val="00003DBA"/>
    <w:rsid w:val="00005B58"/>
    <w:rsid w:val="000128C9"/>
    <w:rsid w:val="00015631"/>
    <w:rsid w:val="00015705"/>
    <w:rsid w:val="0001665B"/>
    <w:rsid w:val="00022399"/>
    <w:rsid w:val="00024FCF"/>
    <w:rsid w:val="00025108"/>
    <w:rsid w:val="00025A8A"/>
    <w:rsid w:val="00026FC0"/>
    <w:rsid w:val="00027DB9"/>
    <w:rsid w:val="000371C7"/>
    <w:rsid w:val="00040DD9"/>
    <w:rsid w:val="00045857"/>
    <w:rsid w:val="00047923"/>
    <w:rsid w:val="00050889"/>
    <w:rsid w:val="00051C54"/>
    <w:rsid w:val="000573F4"/>
    <w:rsid w:val="0006412A"/>
    <w:rsid w:val="0006470B"/>
    <w:rsid w:val="00067BAC"/>
    <w:rsid w:val="00083A4B"/>
    <w:rsid w:val="00084D40"/>
    <w:rsid w:val="0008664F"/>
    <w:rsid w:val="00091255"/>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46CBB"/>
    <w:rsid w:val="00151EA9"/>
    <w:rsid w:val="001549D4"/>
    <w:rsid w:val="00155174"/>
    <w:rsid w:val="0016442A"/>
    <w:rsid w:val="00164C03"/>
    <w:rsid w:val="00175EC1"/>
    <w:rsid w:val="00184103"/>
    <w:rsid w:val="00186A92"/>
    <w:rsid w:val="0019370E"/>
    <w:rsid w:val="00193B3A"/>
    <w:rsid w:val="001A3219"/>
    <w:rsid w:val="001A5418"/>
    <w:rsid w:val="001B01E6"/>
    <w:rsid w:val="001B6E08"/>
    <w:rsid w:val="001C5D60"/>
    <w:rsid w:val="001C66CA"/>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0AD5"/>
    <w:rsid w:val="002B2467"/>
    <w:rsid w:val="002B60FA"/>
    <w:rsid w:val="002B64C3"/>
    <w:rsid w:val="002C2A71"/>
    <w:rsid w:val="002C321A"/>
    <w:rsid w:val="002D1B73"/>
    <w:rsid w:val="002D2588"/>
    <w:rsid w:val="002D4ED7"/>
    <w:rsid w:val="002E1537"/>
    <w:rsid w:val="002E4FC5"/>
    <w:rsid w:val="002E52AF"/>
    <w:rsid w:val="002E7A18"/>
    <w:rsid w:val="002F138B"/>
    <w:rsid w:val="002F21D1"/>
    <w:rsid w:val="002F2F81"/>
    <w:rsid w:val="002F6971"/>
    <w:rsid w:val="00306E69"/>
    <w:rsid w:val="003105A3"/>
    <w:rsid w:val="00350F5E"/>
    <w:rsid w:val="00351A33"/>
    <w:rsid w:val="0035504E"/>
    <w:rsid w:val="00356E74"/>
    <w:rsid w:val="00360453"/>
    <w:rsid w:val="00370AB7"/>
    <w:rsid w:val="00375464"/>
    <w:rsid w:val="00375CC5"/>
    <w:rsid w:val="00376F57"/>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1D77"/>
    <w:rsid w:val="0048235F"/>
    <w:rsid w:val="0048274B"/>
    <w:rsid w:val="00483183"/>
    <w:rsid w:val="004844C2"/>
    <w:rsid w:val="004849C8"/>
    <w:rsid w:val="00486E3A"/>
    <w:rsid w:val="004873F8"/>
    <w:rsid w:val="004904CA"/>
    <w:rsid w:val="00493A65"/>
    <w:rsid w:val="0049503B"/>
    <w:rsid w:val="0049627F"/>
    <w:rsid w:val="00497549"/>
    <w:rsid w:val="004A135F"/>
    <w:rsid w:val="004A5FDA"/>
    <w:rsid w:val="004B4F5D"/>
    <w:rsid w:val="004B51B6"/>
    <w:rsid w:val="004C143F"/>
    <w:rsid w:val="004C753B"/>
    <w:rsid w:val="004D4201"/>
    <w:rsid w:val="004D4C4F"/>
    <w:rsid w:val="004E3651"/>
    <w:rsid w:val="004F1B24"/>
    <w:rsid w:val="004F7328"/>
    <w:rsid w:val="005013E0"/>
    <w:rsid w:val="005058AE"/>
    <w:rsid w:val="00510487"/>
    <w:rsid w:val="00511557"/>
    <w:rsid w:val="00526528"/>
    <w:rsid w:val="00526AAA"/>
    <w:rsid w:val="00526D98"/>
    <w:rsid w:val="00527D9D"/>
    <w:rsid w:val="00541E77"/>
    <w:rsid w:val="00555C8C"/>
    <w:rsid w:val="00556B2F"/>
    <w:rsid w:val="00556FCE"/>
    <w:rsid w:val="005600ED"/>
    <w:rsid w:val="0057310D"/>
    <w:rsid w:val="005745BE"/>
    <w:rsid w:val="00574A07"/>
    <w:rsid w:val="00575056"/>
    <w:rsid w:val="00580B4F"/>
    <w:rsid w:val="00581A41"/>
    <w:rsid w:val="00583067"/>
    <w:rsid w:val="00593D67"/>
    <w:rsid w:val="00595CAF"/>
    <w:rsid w:val="00596B83"/>
    <w:rsid w:val="005A3992"/>
    <w:rsid w:val="005A3FBE"/>
    <w:rsid w:val="005A5015"/>
    <w:rsid w:val="005A6EAC"/>
    <w:rsid w:val="005C1D19"/>
    <w:rsid w:val="005C63AE"/>
    <w:rsid w:val="005D267A"/>
    <w:rsid w:val="005D33EB"/>
    <w:rsid w:val="005D6CAB"/>
    <w:rsid w:val="005E1A46"/>
    <w:rsid w:val="005E2F8F"/>
    <w:rsid w:val="005F444B"/>
    <w:rsid w:val="005F4F9F"/>
    <w:rsid w:val="005F6761"/>
    <w:rsid w:val="005F7F4E"/>
    <w:rsid w:val="00600E75"/>
    <w:rsid w:val="00603C7D"/>
    <w:rsid w:val="00604929"/>
    <w:rsid w:val="006119C2"/>
    <w:rsid w:val="00613761"/>
    <w:rsid w:val="00617BEE"/>
    <w:rsid w:val="00627B7E"/>
    <w:rsid w:val="00633C8E"/>
    <w:rsid w:val="00643BDB"/>
    <w:rsid w:val="00643DB1"/>
    <w:rsid w:val="00656C25"/>
    <w:rsid w:val="00660CB1"/>
    <w:rsid w:val="006713C4"/>
    <w:rsid w:val="00671888"/>
    <w:rsid w:val="00674C3C"/>
    <w:rsid w:val="006807CF"/>
    <w:rsid w:val="00691A37"/>
    <w:rsid w:val="00693B09"/>
    <w:rsid w:val="0069564B"/>
    <w:rsid w:val="00696C07"/>
    <w:rsid w:val="006A051B"/>
    <w:rsid w:val="006A3242"/>
    <w:rsid w:val="006B66E4"/>
    <w:rsid w:val="006C020D"/>
    <w:rsid w:val="006C0DD4"/>
    <w:rsid w:val="006C2D4C"/>
    <w:rsid w:val="006D188B"/>
    <w:rsid w:val="006D32F7"/>
    <w:rsid w:val="006E1377"/>
    <w:rsid w:val="006E2E24"/>
    <w:rsid w:val="006F2B4C"/>
    <w:rsid w:val="00700125"/>
    <w:rsid w:val="00701B7D"/>
    <w:rsid w:val="00705107"/>
    <w:rsid w:val="0070566B"/>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45B9"/>
    <w:rsid w:val="00793CE4"/>
    <w:rsid w:val="00794941"/>
    <w:rsid w:val="007A750B"/>
    <w:rsid w:val="007B1DAF"/>
    <w:rsid w:val="007C16D2"/>
    <w:rsid w:val="007C73F7"/>
    <w:rsid w:val="007D0E52"/>
    <w:rsid w:val="007D30AA"/>
    <w:rsid w:val="007D59DF"/>
    <w:rsid w:val="007D7790"/>
    <w:rsid w:val="007E644C"/>
    <w:rsid w:val="007F32EE"/>
    <w:rsid w:val="0082633E"/>
    <w:rsid w:val="0087420B"/>
    <w:rsid w:val="00874A5B"/>
    <w:rsid w:val="00882677"/>
    <w:rsid w:val="00886BFD"/>
    <w:rsid w:val="008902C0"/>
    <w:rsid w:val="0089353A"/>
    <w:rsid w:val="0089428A"/>
    <w:rsid w:val="008A4FB0"/>
    <w:rsid w:val="008B4235"/>
    <w:rsid w:val="008B638A"/>
    <w:rsid w:val="008C340B"/>
    <w:rsid w:val="008C3527"/>
    <w:rsid w:val="008C6D28"/>
    <w:rsid w:val="008C73C7"/>
    <w:rsid w:val="008D59F5"/>
    <w:rsid w:val="00901842"/>
    <w:rsid w:val="009137F2"/>
    <w:rsid w:val="00931FB4"/>
    <w:rsid w:val="009434FC"/>
    <w:rsid w:val="00951E4D"/>
    <w:rsid w:val="0095774A"/>
    <w:rsid w:val="009607E7"/>
    <w:rsid w:val="009767A7"/>
    <w:rsid w:val="0098107D"/>
    <w:rsid w:val="009845EB"/>
    <w:rsid w:val="009933A5"/>
    <w:rsid w:val="009A28EB"/>
    <w:rsid w:val="009A2B72"/>
    <w:rsid w:val="009B0B9A"/>
    <w:rsid w:val="009B3F96"/>
    <w:rsid w:val="009B55EE"/>
    <w:rsid w:val="009C201C"/>
    <w:rsid w:val="009C60D0"/>
    <w:rsid w:val="009D47D6"/>
    <w:rsid w:val="009E60A3"/>
    <w:rsid w:val="009F343D"/>
    <w:rsid w:val="009F5D5B"/>
    <w:rsid w:val="00A02821"/>
    <w:rsid w:val="00A05F18"/>
    <w:rsid w:val="00A07452"/>
    <w:rsid w:val="00A154D6"/>
    <w:rsid w:val="00A22973"/>
    <w:rsid w:val="00A24BDB"/>
    <w:rsid w:val="00A32F4E"/>
    <w:rsid w:val="00A34C37"/>
    <w:rsid w:val="00A35CDF"/>
    <w:rsid w:val="00A41967"/>
    <w:rsid w:val="00A426A7"/>
    <w:rsid w:val="00A437F9"/>
    <w:rsid w:val="00A44D3F"/>
    <w:rsid w:val="00A53AB2"/>
    <w:rsid w:val="00A611C5"/>
    <w:rsid w:val="00A611F4"/>
    <w:rsid w:val="00A646C7"/>
    <w:rsid w:val="00A750A5"/>
    <w:rsid w:val="00A856D3"/>
    <w:rsid w:val="00A85FF7"/>
    <w:rsid w:val="00A87081"/>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0315"/>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6B8E"/>
    <w:rsid w:val="00C21568"/>
    <w:rsid w:val="00C273C7"/>
    <w:rsid w:val="00C37641"/>
    <w:rsid w:val="00C460D2"/>
    <w:rsid w:val="00C50470"/>
    <w:rsid w:val="00C7161A"/>
    <w:rsid w:val="00C71A75"/>
    <w:rsid w:val="00C72A9B"/>
    <w:rsid w:val="00C75A66"/>
    <w:rsid w:val="00C76D37"/>
    <w:rsid w:val="00C77B98"/>
    <w:rsid w:val="00C82766"/>
    <w:rsid w:val="00C93633"/>
    <w:rsid w:val="00C940BA"/>
    <w:rsid w:val="00C95E62"/>
    <w:rsid w:val="00CB3269"/>
    <w:rsid w:val="00CB515A"/>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65F95"/>
    <w:rsid w:val="00D70EDD"/>
    <w:rsid w:val="00D75CB5"/>
    <w:rsid w:val="00D914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44BE"/>
    <w:rsid w:val="00E04A2F"/>
    <w:rsid w:val="00E0559B"/>
    <w:rsid w:val="00E06ECE"/>
    <w:rsid w:val="00E12272"/>
    <w:rsid w:val="00E23A1A"/>
    <w:rsid w:val="00E24332"/>
    <w:rsid w:val="00E25D80"/>
    <w:rsid w:val="00E32335"/>
    <w:rsid w:val="00E35428"/>
    <w:rsid w:val="00E437C6"/>
    <w:rsid w:val="00E53D37"/>
    <w:rsid w:val="00E564AD"/>
    <w:rsid w:val="00E63D63"/>
    <w:rsid w:val="00E66CE7"/>
    <w:rsid w:val="00E677BA"/>
    <w:rsid w:val="00E7331F"/>
    <w:rsid w:val="00E8303E"/>
    <w:rsid w:val="00E85AD3"/>
    <w:rsid w:val="00E87AB5"/>
    <w:rsid w:val="00EB351A"/>
    <w:rsid w:val="00EB369B"/>
    <w:rsid w:val="00EB4614"/>
    <w:rsid w:val="00EB511E"/>
    <w:rsid w:val="00EC0669"/>
    <w:rsid w:val="00ED2D03"/>
    <w:rsid w:val="00ED5ACF"/>
    <w:rsid w:val="00ED5B33"/>
    <w:rsid w:val="00EE0A4D"/>
    <w:rsid w:val="00EE1AF2"/>
    <w:rsid w:val="00EE2050"/>
    <w:rsid w:val="00EF2549"/>
    <w:rsid w:val="00F07442"/>
    <w:rsid w:val="00F11B7F"/>
    <w:rsid w:val="00F1614F"/>
    <w:rsid w:val="00F16C0B"/>
    <w:rsid w:val="00F16F05"/>
    <w:rsid w:val="00F2113E"/>
    <w:rsid w:val="00F26D0B"/>
    <w:rsid w:val="00F50671"/>
    <w:rsid w:val="00F57A62"/>
    <w:rsid w:val="00F57B58"/>
    <w:rsid w:val="00F7272D"/>
    <w:rsid w:val="00F73B18"/>
    <w:rsid w:val="00F764F7"/>
    <w:rsid w:val="00F8313F"/>
    <w:rsid w:val="00F96B0E"/>
    <w:rsid w:val="00F96D9D"/>
    <w:rsid w:val="00FA790F"/>
    <w:rsid w:val="00FB13C1"/>
    <w:rsid w:val="00FB7744"/>
    <w:rsid w:val="00FB7E85"/>
    <w:rsid w:val="00FC37B4"/>
    <w:rsid w:val="00FD188E"/>
    <w:rsid w:val="00FD3155"/>
    <w:rsid w:val="00FD321B"/>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0"/>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9678B"/>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9A28EB"/>
    <w:pPr>
      <w:spacing w:after="140" w:line="280" w:lineRule="atLeast"/>
      <w:jc w:val="both"/>
    </w:pPr>
    <w:rPr>
      <w:rFonts w:eastAsia="Times" w:cs="Times New Roman"/>
      <w:color w:val="auto"/>
    </w:rPr>
  </w:style>
  <w:style w:type="character" w:styleId="FootnoteReference">
    <w:name w:val="footnote reference"/>
    <w:basedOn w:val="DefaultParagraphFont"/>
    <w:semiHidden/>
    <w:rsid w:val="009A28EB"/>
    <w:rPr>
      <w:rFonts w:ascii="Tahoma" w:hAnsi="Tahoma"/>
      <w:vertAlign w:val="superscript"/>
    </w:rPr>
  </w:style>
  <w:style w:type="character" w:styleId="CommentReference">
    <w:name w:val="annotation reference"/>
    <w:basedOn w:val="DefaultParagraphFont"/>
    <w:uiPriority w:val="99"/>
    <w:semiHidden/>
    <w:unhideWhenUsed/>
    <w:rsid w:val="00656C25"/>
    <w:rPr>
      <w:sz w:val="16"/>
      <w:szCs w:val="16"/>
    </w:rPr>
  </w:style>
  <w:style w:type="paragraph" w:styleId="CommentText">
    <w:name w:val="annotation text"/>
    <w:basedOn w:val="Normal"/>
    <w:link w:val="CommentTextChar"/>
    <w:uiPriority w:val="99"/>
    <w:semiHidden/>
    <w:unhideWhenUsed/>
    <w:rsid w:val="00656C25"/>
    <w:pPr>
      <w:spacing w:line="240" w:lineRule="auto"/>
    </w:pPr>
  </w:style>
  <w:style w:type="character" w:customStyle="1" w:styleId="CommentTextChar">
    <w:name w:val="Comment Text Char"/>
    <w:basedOn w:val="DefaultParagraphFont"/>
    <w:link w:val="CommentText"/>
    <w:uiPriority w:val="99"/>
    <w:semiHidden/>
    <w:rsid w:val="00656C25"/>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56C25"/>
    <w:rPr>
      <w:b/>
      <w:bCs/>
    </w:rPr>
  </w:style>
  <w:style w:type="character" w:customStyle="1" w:styleId="CommentSubjectChar">
    <w:name w:val="Comment Subject Char"/>
    <w:basedOn w:val="CommentTextChar"/>
    <w:link w:val="CommentSubject"/>
    <w:uiPriority w:val="99"/>
    <w:semiHidden/>
    <w:rsid w:val="00656C25"/>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edit.Committee@elexon.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landscape.dotx"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E4B89-BAAE-43D5-A69E-03825698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0</TotalTime>
  <Pages>2</Pages>
  <Words>362</Words>
  <Characters>2066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Generic Landscape</vt:lpstr>
    </vt:vector>
  </TitlesOfParts>
  <Company>Elexon</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Landscape</dc:title>
  <dc:creator>Beth Connew</dc:creator>
  <cp:lastModifiedBy>Teresa Sanchez</cp:lastModifiedBy>
  <cp:revision>2</cp:revision>
  <cp:lastPrinted>2014-02-10T12:24:00Z</cp:lastPrinted>
  <dcterms:created xsi:type="dcterms:W3CDTF">2017-01-10T10:48:00Z</dcterms:created>
  <dcterms:modified xsi:type="dcterms:W3CDTF">2017-01-10T10:48:00Z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